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91" w:rsidRDefault="008E2391" w:rsidP="00E5064F">
      <w:pPr>
        <w:spacing w:before="120"/>
        <w:jc w:val="both"/>
        <w:rPr>
          <w:lang w:val="en-US"/>
        </w:rPr>
      </w:pPr>
    </w:p>
    <w:p w:rsidR="008E2391" w:rsidRDefault="008E2391" w:rsidP="00E5064F">
      <w:pPr>
        <w:spacing w:before="120"/>
        <w:jc w:val="both"/>
        <w:rPr>
          <w:lang w:val="en-US"/>
        </w:rPr>
      </w:pPr>
    </w:p>
    <w:p w:rsidR="008E2391" w:rsidRDefault="008E2391" w:rsidP="00E5064F">
      <w:pPr>
        <w:spacing w:before="120"/>
        <w:jc w:val="both"/>
        <w:rPr>
          <w:lang w:val="en-US"/>
        </w:rPr>
      </w:pPr>
    </w:p>
    <w:p w:rsidR="008E2391" w:rsidRDefault="008E2391" w:rsidP="00E5064F">
      <w:pPr>
        <w:spacing w:before="120"/>
        <w:jc w:val="both"/>
        <w:rPr>
          <w:lang w:val="en-US"/>
        </w:rPr>
      </w:pPr>
    </w:p>
    <w:p w:rsidR="008E2391" w:rsidRDefault="008E2391" w:rsidP="00E5064F">
      <w:pPr>
        <w:spacing w:before="120"/>
        <w:jc w:val="both"/>
        <w:rPr>
          <w:lang w:val="en-US"/>
        </w:rPr>
      </w:pPr>
    </w:p>
    <w:p w:rsidR="008E2391" w:rsidRDefault="008E2391" w:rsidP="00E5064F">
      <w:pPr>
        <w:spacing w:before="120"/>
        <w:jc w:val="both"/>
        <w:rPr>
          <w:lang w:val="en-US"/>
        </w:rPr>
      </w:pPr>
    </w:p>
    <w:p w:rsidR="008E2391" w:rsidRDefault="008E2391" w:rsidP="00E5064F">
      <w:pPr>
        <w:spacing w:before="120"/>
        <w:jc w:val="both"/>
        <w:rPr>
          <w:lang w:val="en-US"/>
        </w:rPr>
      </w:pPr>
    </w:p>
    <w:p w:rsidR="008E2391" w:rsidRDefault="008E2391" w:rsidP="00E5064F">
      <w:pPr>
        <w:spacing w:before="120"/>
        <w:jc w:val="both"/>
        <w:rPr>
          <w:lang w:val="en-US"/>
        </w:rPr>
      </w:pPr>
    </w:p>
    <w:p w:rsidR="008E2391" w:rsidRDefault="008E2391" w:rsidP="00E5064F">
      <w:pPr>
        <w:spacing w:before="120"/>
        <w:jc w:val="both"/>
        <w:rPr>
          <w:lang w:val="en-US"/>
        </w:rPr>
      </w:pPr>
    </w:p>
    <w:p w:rsidR="008E2391" w:rsidRDefault="008E2391" w:rsidP="00E5064F">
      <w:pPr>
        <w:spacing w:before="120"/>
        <w:jc w:val="both"/>
        <w:rPr>
          <w:lang w:val="en-US"/>
        </w:rPr>
      </w:pPr>
    </w:p>
    <w:p w:rsidR="008E2391" w:rsidRDefault="008E2391" w:rsidP="00E5064F">
      <w:pPr>
        <w:spacing w:before="120"/>
        <w:jc w:val="both"/>
        <w:rPr>
          <w:lang w:val="en-US"/>
        </w:rPr>
      </w:pPr>
    </w:p>
    <w:p w:rsidR="008E2391" w:rsidRPr="008E2391" w:rsidRDefault="008E2391" w:rsidP="00E5064F">
      <w:pPr>
        <w:spacing w:before="120"/>
        <w:jc w:val="both"/>
        <w:rPr>
          <w:sz w:val="28"/>
          <w:szCs w:val="28"/>
          <w:lang w:val="en-US"/>
        </w:rPr>
      </w:pPr>
    </w:p>
    <w:p w:rsidR="00435A3E" w:rsidRDefault="00435A3E" w:rsidP="00E5064F">
      <w:pPr>
        <w:spacing w:before="120"/>
        <w:jc w:val="center"/>
        <w:rPr>
          <w:b/>
          <w:bCs/>
          <w:sz w:val="28"/>
          <w:szCs w:val="28"/>
        </w:rPr>
      </w:pPr>
      <w:r w:rsidRPr="00435A3E">
        <w:rPr>
          <w:b/>
          <w:bCs/>
          <w:sz w:val="28"/>
          <w:szCs w:val="28"/>
        </w:rPr>
        <w:t>ТЕХНИЧЕСКОЕ ЗАДАНИЕ</w:t>
      </w:r>
    </w:p>
    <w:p w:rsidR="00D219E2" w:rsidRDefault="00435A3E" w:rsidP="008E00FC">
      <w:pPr>
        <w:spacing w:before="120"/>
        <w:jc w:val="center"/>
        <w:rPr>
          <w:sz w:val="28"/>
          <w:szCs w:val="28"/>
        </w:rPr>
      </w:pPr>
      <w:r w:rsidRPr="00435A3E">
        <w:rPr>
          <w:b/>
          <w:bCs/>
          <w:sz w:val="28"/>
          <w:szCs w:val="28"/>
        </w:rPr>
        <w:br/>
      </w:r>
      <w:r w:rsidRPr="00435A3E">
        <w:rPr>
          <w:sz w:val="28"/>
          <w:szCs w:val="28"/>
        </w:rPr>
        <w:t xml:space="preserve">на </w:t>
      </w:r>
      <w:r w:rsidR="00D219E2">
        <w:rPr>
          <w:sz w:val="28"/>
          <w:szCs w:val="28"/>
        </w:rPr>
        <w:t xml:space="preserve">перенос </w:t>
      </w:r>
      <w:r w:rsidRPr="00435A3E">
        <w:rPr>
          <w:sz w:val="28"/>
          <w:szCs w:val="28"/>
        </w:rPr>
        <w:t>структурированной кабельной системы (СКС)</w:t>
      </w:r>
      <w:r w:rsidR="008E00FC" w:rsidRPr="008E00FC">
        <w:rPr>
          <w:sz w:val="28"/>
          <w:szCs w:val="28"/>
        </w:rPr>
        <w:t xml:space="preserve">, </w:t>
      </w:r>
    </w:p>
    <w:p w:rsidR="0078053A" w:rsidRPr="008E00FC" w:rsidRDefault="0078053A" w:rsidP="008E00FC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Объект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>лабуга</w:t>
      </w:r>
      <w:proofErr w:type="spellEnd"/>
      <w:r>
        <w:rPr>
          <w:sz w:val="28"/>
          <w:szCs w:val="28"/>
        </w:rPr>
        <w:t xml:space="preserve"> ПТС.</w:t>
      </w:r>
    </w:p>
    <w:p w:rsidR="008E2391" w:rsidRPr="008A18F5" w:rsidRDefault="008E2391" w:rsidP="00E5064F">
      <w:pPr>
        <w:spacing w:before="120"/>
        <w:jc w:val="both"/>
        <w:rPr>
          <w:sz w:val="28"/>
          <w:szCs w:val="28"/>
        </w:rPr>
      </w:pPr>
    </w:p>
    <w:p w:rsidR="008E2391" w:rsidRDefault="008E2391" w:rsidP="00E5064F">
      <w:pPr>
        <w:spacing w:before="120"/>
        <w:jc w:val="both"/>
        <w:rPr>
          <w:sz w:val="28"/>
          <w:szCs w:val="28"/>
        </w:rPr>
      </w:pPr>
    </w:p>
    <w:p w:rsidR="008E2391" w:rsidRDefault="008E2391" w:rsidP="00E5064F">
      <w:pPr>
        <w:spacing w:before="120"/>
        <w:jc w:val="both"/>
        <w:rPr>
          <w:sz w:val="28"/>
          <w:szCs w:val="28"/>
        </w:rPr>
      </w:pPr>
    </w:p>
    <w:p w:rsidR="008E2391" w:rsidRDefault="008E2391" w:rsidP="00E5064F">
      <w:pPr>
        <w:spacing w:before="120"/>
        <w:jc w:val="both"/>
        <w:rPr>
          <w:sz w:val="28"/>
          <w:szCs w:val="28"/>
        </w:rPr>
      </w:pPr>
    </w:p>
    <w:p w:rsidR="008E2391" w:rsidRDefault="008E2391" w:rsidP="00E5064F">
      <w:pPr>
        <w:spacing w:before="120"/>
        <w:jc w:val="both"/>
        <w:rPr>
          <w:sz w:val="28"/>
          <w:szCs w:val="28"/>
        </w:rPr>
      </w:pPr>
    </w:p>
    <w:p w:rsidR="008E2391" w:rsidRDefault="008E2391" w:rsidP="00E5064F">
      <w:pPr>
        <w:spacing w:before="120"/>
        <w:jc w:val="both"/>
        <w:rPr>
          <w:sz w:val="28"/>
          <w:szCs w:val="28"/>
        </w:rPr>
      </w:pPr>
    </w:p>
    <w:p w:rsidR="008E2391" w:rsidRDefault="008E2391" w:rsidP="00E5064F">
      <w:pPr>
        <w:spacing w:before="120"/>
        <w:jc w:val="both"/>
        <w:rPr>
          <w:sz w:val="28"/>
          <w:szCs w:val="28"/>
        </w:rPr>
      </w:pPr>
    </w:p>
    <w:p w:rsidR="008E2391" w:rsidRDefault="008E2391" w:rsidP="00E5064F">
      <w:pPr>
        <w:spacing w:before="120"/>
        <w:jc w:val="both"/>
        <w:rPr>
          <w:sz w:val="28"/>
          <w:szCs w:val="28"/>
        </w:rPr>
      </w:pPr>
    </w:p>
    <w:p w:rsidR="00F159AA" w:rsidRDefault="00F159AA" w:rsidP="00E5064F">
      <w:pPr>
        <w:spacing w:before="120"/>
        <w:jc w:val="both"/>
        <w:rPr>
          <w:sz w:val="28"/>
          <w:szCs w:val="28"/>
        </w:rPr>
      </w:pPr>
    </w:p>
    <w:p w:rsidR="00F159AA" w:rsidRDefault="00F159AA" w:rsidP="00E5064F">
      <w:pPr>
        <w:spacing w:before="120"/>
        <w:jc w:val="both"/>
        <w:rPr>
          <w:sz w:val="28"/>
          <w:szCs w:val="28"/>
        </w:rPr>
      </w:pPr>
    </w:p>
    <w:p w:rsidR="00F159AA" w:rsidRDefault="00F159AA" w:rsidP="00E5064F">
      <w:pPr>
        <w:spacing w:before="120"/>
        <w:jc w:val="both"/>
        <w:rPr>
          <w:sz w:val="28"/>
          <w:szCs w:val="28"/>
        </w:rPr>
      </w:pPr>
    </w:p>
    <w:p w:rsidR="00F159AA" w:rsidRDefault="00F159AA" w:rsidP="00E5064F">
      <w:pPr>
        <w:spacing w:before="120"/>
        <w:jc w:val="both"/>
        <w:rPr>
          <w:sz w:val="28"/>
          <w:szCs w:val="28"/>
        </w:rPr>
      </w:pPr>
    </w:p>
    <w:p w:rsidR="00F159AA" w:rsidRDefault="00F159AA" w:rsidP="00E5064F">
      <w:pPr>
        <w:spacing w:before="120"/>
        <w:jc w:val="both"/>
        <w:rPr>
          <w:sz w:val="28"/>
          <w:szCs w:val="28"/>
        </w:rPr>
      </w:pPr>
    </w:p>
    <w:p w:rsidR="00F159AA" w:rsidRDefault="00F159AA" w:rsidP="00E5064F">
      <w:pPr>
        <w:spacing w:before="120"/>
        <w:jc w:val="both"/>
        <w:rPr>
          <w:sz w:val="28"/>
          <w:szCs w:val="28"/>
        </w:rPr>
      </w:pPr>
    </w:p>
    <w:p w:rsidR="00F159AA" w:rsidRDefault="00F159AA" w:rsidP="00E5064F">
      <w:pPr>
        <w:spacing w:before="120"/>
        <w:jc w:val="both"/>
        <w:rPr>
          <w:sz w:val="28"/>
          <w:szCs w:val="28"/>
        </w:rPr>
      </w:pPr>
    </w:p>
    <w:p w:rsidR="008E2391" w:rsidRDefault="008E2391" w:rsidP="00E5064F">
      <w:pPr>
        <w:spacing w:before="120"/>
        <w:jc w:val="both"/>
        <w:rPr>
          <w:sz w:val="28"/>
          <w:szCs w:val="28"/>
        </w:rPr>
      </w:pPr>
    </w:p>
    <w:p w:rsidR="008E2391" w:rsidRDefault="00B6212A" w:rsidP="00A337EB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Елабуга,</w:t>
      </w:r>
      <w:r w:rsidR="0078053A">
        <w:rPr>
          <w:sz w:val="28"/>
          <w:szCs w:val="28"/>
        </w:rPr>
        <w:t xml:space="preserve"> 2015г.</w:t>
      </w:r>
    </w:p>
    <w:p w:rsidR="008E2391" w:rsidRDefault="0015736B" w:rsidP="00E5064F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E2391" w:rsidRPr="0015736B" w:rsidRDefault="008E00FC" w:rsidP="00E5064F">
      <w:pPr>
        <w:spacing w:before="120"/>
        <w:jc w:val="both"/>
        <w:rPr>
          <w:b/>
          <w:sz w:val="22"/>
          <w:szCs w:val="22"/>
        </w:rPr>
      </w:pPr>
      <w:r w:rsidRPr="0015736B">
        <w:rPr>
          <w:b/>
          <w:sz w:val="22"/>
          <w:szCs w:val="22"/>
        </w:rPr>
        <w:lastRenderedPageBreak/>
        <w:t>СКС</w:t>
      </w:r>
    </w:p>
    <w:p w:rsidR="007A2D3B" w:rsidRPr="0015736B" w:rsidRDefault="007A2D3B" w:rsidP="00E5064F">
      <w:pPr>
        <w:spacing w:before="120"/>
        <w:jc w:val="both"/>
        <w:rPr>
          <w:b/>
          <w:bCs/>
          <w:sz w:val="22"/>
          <w:szCs w:val="22"/>
        </w:rPr>
      </w:pPr>
      <w:r w:rsidRPr="0015736B">
        <w:rPr>
          <w:b/>
          <w:bCs/>
          <w:sz w:val="22"/>
          <w:szCs w:val="22"/>
        </w:rPr>
        <w:t>1. </w:t>
      </w:r>
      <w:bookmarkStart w:id="0" w:name="_Toc477749996"/>
      <w:bookmarkStart w:id="1" w:name="_Toc367509167"/>
      <w:bookmarkStart w:id="2" w:name="_Toc367509303"/>
      <w:bookmarkStart w:id="3" w:name="_Toc367509405"/>
      <w:bookmarkStart w:id="4" w:name="_Toc367509481"/>
      <w:bookmarkStart w:id="5" w:name="_Toc394374145"/>
      <w:r w:rsidRPr="0015736B">
        <w:rPr>
          <w:b/>
          <w:bCs/>
          <w:sz w:val="22"/>
          <w:szCs w:val="22"/>
        </w:rPr>
        <w:t>Общие сведения</w:t>
      </w:r>
    </w:p>
    <w:p w:rsidR="007A2D3B" w:rsidRPr="0015736B" w:rsidRDefault="007A2D3B" w:rsidP="00E5064F">
      <w:pPr>
        <w:spacing w:before="120"/>
        <w:jc w:val="both"/>
        <w:rPr>
          <w:rFonts w:eastAsia="MS Mincho"/>
          <w:sz w:val="22"/>
          <w:szCs w:val="22"/>
        </w:rPr>
      </w:pPr>
      <w:r w:rsidRPr="0015736B">
        <w:rPr>
          <w:rFonts w:eastAsia="MS Mincho"/>
          <w:sz w:val="22"/>
          <w:szCs w:val="22"/>
        </w:rPr>
        <w:t xml:space="preserve">Работы по </w:t>
      </w:r>
      <w:r w:rsidR="00D219E2">
        <w:rPr>
          <w:rFonts w:eastAsia="MS Mincho"/>
          <w:sz w:val="22"/>
          <w:szCs w:val="22"/>
        </w:rPr>
        <w:t>переносу</w:t>
      </w:r>
      <w:r w:rsidRPr="0015736B">
        <w:rPr>
          <w:rFonts w:eastAsia="MS Mincho"/>
          <w:sz w:val="22"/>
          <w:szCs w:val="22"/>
        </w:rPr>
        <w:t xml:space="preserve"> СКС (проектировани</w:t>
      </w:r>
      <w:r w:rsidR="00D219E2">
        <w:rPr>
          <w:rFonts w:eastAsia="MS Mincho"/>
          <w:sz w:val="22"/>
          <w:szCs w:val="22"/>
        </w:rPr>
        <w:t>е</w:t>
      </w:r>
      <w:r w:rsidRPr="0015736B">
        <w:rPr>
          <w:rFonts w:eastAsia="MS Mincho"/>
          <w:sz w:val="22"/>
          <w:szCs w:val="22"/>
        </w:rPr>
        <w:t>, поставк</w:t>
      </w:r>
      <w:r w:rsidR="00D219E2">
        <w:rPr>
          <w:rFonts w:eastAsia="MS Mincho"/>
          <w:sz w:val="22"/>
          <w:szCs w:val="22"/>
        </w:rPr>
        <w:t>а</w:t>
      </w:r>
      <w:r w:rsidRPr="0015736B">
        <w:rPr>
          <w:rFonts w:eastAsia="MS Mincho"/>
          <w:sz w:val="22"/>
          <w:szCs w:val="22"/>
        </w:rPr>
        <w:t xml:space="preserve"> материалов, выполнени</w:t>
      </w:r>
      <w:r w:rsidR="00D219E2">
        <w:rPr>
          <w:rFonts w:eastAsia="MS Mincho"/>
          <w:sz w:val="22"/>
          <w:szCs w:val="22"/>
        </w:rPr>
        <w:t>е</w:t>
      </w:r>
      <w:r w:rsidRPr="0015736B">
        <w:rPr>
          <w:rFonts w:eastAsia="MS Mincho"/>
          <w:sz w:val="22"/>
          <w:szCs w:val="22"/>
        </w:rPr>
        <w:t xml:space="preserve"> </w:t>
      </w:r>
      <w:proofErr w:type="gramStart"/>
      <w:r w:rsidR="00D219E2">
        <w:rPr>
          <w:rFonts w:eastAsia="MS Mincho"/>
          <w:sz w:val="22"/>
          <w:szCs w:val="22"/>
        </w:rPr>
        <w:t>де</w:t>
      </w:r>
      <w:r w:rsidRPr="0015736B">
        <w:rPr>
          <w:rFonts w:eastAsia="MS Mincho"/>
          <w:sz w:val="22"/>
          <w:szCs w:val="22"/>
        </w:rPr>
        <w:t>монтажных</w:t>
      </w:r>
      <w:r w:rsidR="00D219E2">
        <w:rPr>
          <w:rFonts w:eastAsia="MS Mincho"/>
          <w:sz w:val="22"/>
          <w:szCs w:val="22"/>
        </w:rPr>
        <w:t>-монтажных</w:t>
      </w:r>
      <w:proofErr w:type="gramEnd"/>
      <w:r w:rsidRPr="0015736B">
        <w:rPr>
          <w:rFonts w:eastAsia="MS Mincho"/>
          <w:sz w:val="22"/>
          <w:szCs w:val="22"/>
        </w:rPr>
        <w:t xml:space="preserve"> работ, проведени</w:t>
      </w:r>
      <w:r w:rsidR="00D219E2">
        <w:rPr>
          <w:rFonts w:eastAsia="MS Mincho"/>
          <w:sz w:val="22"/>
          <w:szCs w:val="22"/>
        </w:rPr>
        <w:t>е</w:t>
      </w:r>
      <w:r w:rsidRPr="0015736B">
        <w:rPr>
          <w:rFonts w:eastAsia="MS Mincho"/>
          <w:sz w:val="22"/>
          <w:szCs w:val="22"/>
        </w:rPr>
        <w:t xml:space="preserve"> испытаний и разработк</w:t>
      </w:r>
      <w:r w:rsidR="00D219E2">
        <w:rPr>
          <w:rFonts w:eastAsia="MS Mincho"/>
          <w:sz w:val="22"/>
          <w:szCs w:val="22"/>
        </w:rPr>
        <w:t>а</w:t>
      </w:r>
      <w:r w:rsidRPr="0015736B">
        <w:rPr>
          <w:rFonts w:eastAsia="MS Mincho"/>
          <w:sz w:val="22"/>
          <w:szCs w:val="22"/>
        </w:rPr>
        <w:t xml:space="preserve"> эксплуатационной документации) производятся в соответствии с документами:</w:t>
      </w:r>
    </w:p>
    <w:p w:rsidR="007A2D3B" w:rsidRPr="0015736B" w:rsidRDefault="007A2D3B" w:rsidP="00E5064F">
      <w:pPr>
        <w:spacing w:before="120"/>
        <w:ind w:left="142" w:hanging="142"/>
        <w:jc w:val="both"/>
        <w:rPr>
          <w:sz w:val="22"/>
          <w:szCs w:val="22"/>
        </w:rPr>
      </w:pPr>
      <w:r w:rsidRPr="0015736B">
        <w:rPr>
          <w:sz w:val="22"/>
          <w:szCs w:val="22"/>
        </w:rPr>
        <w:t>-</w:t>
      </w:r>
      <w:r w:rsidRPr="0015736B">
        <w:rPr>
          <w:b/>
          <w:bCs/>
          <w:sz w:val="22"/>
          <w:szCs w:val="22"/>
        </w:rPr>
        <w:t> </w:t>
      </w:r>
      <w:r w:rsidRPr="0015736B">
        <w:rPr>
          <w:sz w:val="22"/>
          <w:szCs w:val="22"/>
        </w:rPr>
        <w:t xml:space="preserve">утвержденное Техническое Задание на </w:t>
      </w:r>
      <w:r w:rsidR="00D219E2">
        <w:rPr>
          <w:sz w:val="22"/>
          <w:szCs w:val="22"/>
        </w:rPr>
        <w:t>перенос</w:t>
      </w:r>
      <w:r w:rsidRPr="0015736B">
        <w:rPr>
          <w:sz w:val="22"/>
          <w:szCs w:val="22"/>
        </w:rPr>
        <w:t xml:space="preserve"> СКС;</w:t>
      </w:r>
    </w:p>
    <w:p w:rsidR="007A2D3B" w:rsidRPr="0015736B" w:rsidRDefault="007A2D3B" w:rsidP="00E5064F">
      <w:pPr>
        <w:spacing w:before="120"/>
        <w:ind w:left="142" w:hanging="142"/>
        <w:jc w:val="both"/>
        <w:rPr>
          <w:sz w:val="22"/>
          <w:szCs w:val="22"/>
        </w:rPr>
      </w:pPr>
      <w:r w:rsidRPr="0015736B">
        <w:rPr>
          <w:sz w:val="22"/>
          <w:szCs w:val="22"/>
        </w:rPr>
        <w:t>-</w:t>
      </w:r>
      <w:r w:rsidRPr="0015736B">
        <w:rPr>
          <w:b/>
          <w:bCs/>
          <w:sz w:val="22"/>
          <w:szCs w:val="22"/>
        </w:rPr>
        <w:t> </w:t>
      </w:r>
      <w:r w:rsidRPr="0015736B">
        <w:rPr>
          <w:sz w:val="22"/>
          <w:szCs w:val="22"/>
        </w:rPr>
        <w:t xml:space="preserve">договор на </w:t>
      </w:r>
      <w:r w:rsidR="00D219E2">
        <w:rPr>
          <w:sz w:val="22"/>
          <w:szCs w:val="22"/>
        </w:rPr>
        <w:t>работу по переносу</w:t>
      </w:r>
      <w:r w:rsidRPr="0015736B">
        <w:rPr>
          <w:sz w:val="22"/>
          <w:szCs w:val="22"/>
        </w:rPr>
        <w:t xml:space="preserve"> </w:t>
      </w:r>
      <w:r w:rsidR="00D219E2">
        <w:rPr>
          <w:sz w:val="22"/>
          <w:szCs w:val="22"/>
        </w:rPr>
        <w:t xml:space="preserve"> </w:t>
      </w:r>
      <w:r w:rsidRPr="0015736B">
        <w:rPr>
          <w:sz w:val="22"/>
          <w:szCs w:val="22"/>
        </w:rPr>
        <w:t>СКС.</w:t>
      </w:r>
    </w:p>
    <w:p w:rsidR="007A2D3B" w:rsidRPr="0015736B" w:rsidRDefault="007A2D3B" w:rsidP="00E5064F">
      <w:pPr>
        <w:spacing w:before="120"/>
        <w:jc w:val="both"/>
        <w:rPr>
          <w:rFonts w:eastAsia="MS Mincho"/>
          <w:sz w:val="22"/>
          <w:szCs w:val="22"/>
        </w:rPr>
      </w:pPr>
      <w:r w:rsidRPr="0015736B">
        <w:rPr>
          <w:rFonts w:eastAsia="MS Mincho"/>
          <w:sz w:val="22"/>
          <w:szCs w:val="22"/>
        </w:rPr>
        <w:t xml:space="preserve">Сроки и этапы выполнения работ по </w:t>
      </w:r>
      <w:r w:rsidR="00D219E2">
        <w:rPr>
          <w:rFonts w:eastAsia="MS Mincho"/>
          <w:sz w:val="22"/>
          <w:szCs w:val="22"/>
        </w:rPr>
        <w:t>переносу</w:t>
      </w:r>
      <w:r w:rsidRPr="0015736B">
        <w:rPr>
          <w:rFonts w:eastAsia="MS Mincho"/>
          <w:sz w:val="22"/>
          <w:szCs w:val="22"/>
        </w:rPr>
        <w:t xml:space="preserve"> СКС определяются договором на выполняемые работы.</w:t>
      </w:r>
    </w:p>
    <w:p w:rsidR="007A2D3B" w:rsidRPr="0015736B" w:rsidRDefault="007A2D3B" w:rsidP="00E5064F">
      <w:pPr>
        <w:spacing w:before="120"/>
        <w:jc w:val="both"/>
        <w:rPr>
          <w:b/>
          <w:bCs/>
          <w:sz w:val="22"/>
          <w:szCs w:val="22"/>
        </w:rPr>
      </w:pPr>
      <w:bookmarkStart w:id="6" w:name="_Toc460138028"/>
      <w:bookmarkStart w:id="7" w:name="_Toc523662817"/>
      <w:r w:rsidRPr="0015736B">
        <w:rPr>
          <w:b/>
          <w:bCs/>
          <w:sz w:val="22"/>
          <w:szCs w:val="22"/>
        </w:rPr>
        <w:t>2. Назначения и цели работы</w:t>
      </w:r>
      <w:bookmarkEnd w:id="6"/>
      <w:bookmarkEnd w:id="7"/>
    </w:p>
    <w:p w:rsidR="007A2D3B" w:rsidRPr="0015736B" w:rsidRDefault="007A2D3B" w:rsidP="00E5064F">
      <w:pPr>
        <w:spacing w:before="120"/>
        <w:jc w:val="both"/>
        <w:rPr>
          <w:rFonts w:eastAsia="MS Mincho"/>
          <w:sz w:val="22"/>
          <w:szCs w:val="22"/>
        </w:rPr>
      </w:pPr>
      <w:bookmarkStart w:id="8" w:name="_Toc367509186"/>
      <w:bookmarkStart w:id="9" w:name="_Toc367509322"/>
      <w:bookmarkStart w:id="10" w:name="_Toc367509424"/>
      <w:bookmarkStart w:id="11" w:name="_Toc367509500"/>
      <w:bookmarkStart w:id="12" w:name="_Toc367509611"/>
      <w:bookmarkStart w:id="13" w:name="_Toc367509815"/>
      <w:bookmarkStart w:id="14" w:name="_Toc369412320"/>
      <w:bookmarkStart w:id="15" w:name="_Toc445629560"/>
      <w:bookmarkStart w:id="16" w:name="_Toc445632033"/>
      <w:bookmarkStart w:id="17" w:name="_Toc445803954"/>
      <w:bookmarkStart w:id="18" w:name="_Toc445804190"/>
      <w:bookmarkStart w:id="19" w:name="_Toc457297933"/>
      <w:r w:rsidRPr="0015736B">
        <w:rPr>
          <w:rFonts w:eastAsia="MS Mincho"/>
          <w:sz w:val="22"/>
          <w:szCs w:val="22"/>
        </w:rPr>
        <w:t xml:space="preserve">СКС </w:t>
      </w:r>
      <w:proofErr w:type="gramStart"/>
      <w:r w:rsidRPr="0015736B">
        <w:rPr>
          <w:rFonts w:eastAsia="MS Mincho"/>
          <w:sz w:val="22"/>
          <w:szCs w:val="22"/>
        </w:rPr>
        <w:t>предназначена</w:t>
      </w:r>
      <w:proofErr w:type="gramEnd"/>
      <w:r w:rsidRPr="0015736B">
        <w:rPr>
          <w:rFonts w:eastAsia="MS Mincho"/>
          <w:sz w:val="22"/>
          <w:szCs w:val="22"/>
        </w:rPr>
        <w:t xml:space="preserve"> для организации единого кабельного хозяйства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15736B">
        <w:rPr>
          <w:rFonts w:eastAsia="MS Mincho"/>
          <w:sz w:val="22"/>
          <w:szCs w:val="22"/>
        </w:rPr>
        <w:t xml:space="preserve"> (подсистемы электропитания средств вычислительной т</w:t>
      </w:r>
      <w:r w:rsidR="008405C9">
        <w:rPr>
          <w:rFonts w:eastAsia="MS Mincho"/>
          <w:sz w:val="22"/>
          <w:szCs w:val="22"/>
        </w:rPr>
        <w:t>ехники, специального</w:t>
      </w:r>
      <w:r w:rsidRPr="0015736B">
        <w:rPr>
          <w:rFonts w:eastAsia="MS Mincho"/>
          <w:sz w:val="22"/>
          <w:szCs w:val="22"/>
        </w:rPr>
        <w:t xml:space="preserve"> оборудования,  и информационной кабельной подсистемы).</w:t>
      </w:r>
    </w:p>
    <w:p w:rsidR="007A2D3B" w:rsidRPr="0015736B" w:rsidRDefault="007A2D3B" w:rsidP="00E5064F">
      <w:pPr>
        <w:spacing w:before="120"/>
        <w:jc w:val="both"/>
        <w:rPr>
          <w:rFonts w:eastAsia="MS Mincho"/>
          <w:sz w:val="22"/>
          <w:szCs w:val="22"/>
        </w:rPr>
      </w:pPr>
      <w:r w:rsidRPr="0015736B">
        <w:rPr>
          <w:rFonts w:eastAsia="MS Mincho"/>
          <w:sz w:val="22"/>
          <w:szCs w:val="22"/>
        </w:rPr>
        <w:t>Описанные в ТЗ требования должны использоваться в качестве основы при проектировании рабочих мест СКС.</w:t>
      </w:r>
    </w:p>
    <w:bookmarkEnd w:id="0"/>
    <w:bookmarkEnd w:id="1"/>
    <w:bookmarkEnd w:id="2"/>
    <w:bookmarkEnd w:id="3"/>
    <w:bookmarkEnd w:id="4"/>
    <w:bookmarkEnd w:id="5"/>
    <w:p w:rsidR="007A2D3B" w:rsidRPr="0015736B" w:rsidRDefault="007A2D3B" w:rsidP="00E5064F">
      <w:pPr>
        <w:spacing w:before="120"/>
        <w:jc w:val="both"/>
        <w:rPr>
          <w:b/>
          <w:bCs/>
          <w:sz w:val="22"/>
          <w:szCs w:val="22"/>
        </w:rPr>
      </w:pPr>
      <w:r w:rsidRPr="0015736B">
        <w:rPr>
          <w:b/>
          <w:bCs/>
          <w:sz w:val="22"/>
          <w:szCs w:val="22"/>
        </w:rPr>
        <w:t>3. Требования к структурированной кабельной системе (СКС)</w:t>
      </w:r>
    </w:p>
    <w:p w:rsidR="007A2D3B" w:rsidRPr="0015736B" w:rsidRDefault="00952458" w:rsidP="00E5064F">
      <w:pPr>
        <w:spacing w:before="120"/>
        <w:ind w:left="425" w:hanging="425"/>
        <w:jc w:val="both"/>
        <w:rPr>
          <w:sz w:val="22"/>
          <w:szCs w:val="22"/>
        </w:rPr>
      </w:pPr>
      <w:r w:rsidRPr="0015736B">
        <w:rPr>
          <w:rFonts w:eastAsia="MS Mincho"/>
          <w:sz w:val="22"/>
          <w:szCs w:val="22"/>
        </w:rPr>
        <w:t xml:space="preserve">3.1 </w:t>
      </w:r>
      <w:r w:rsidR="007A2D3B" w:rsidRPr="0015736B">
        <w:rPr>
          <w:rFonts w:eastAsia="MS Mincho"/>
          <w:sz w:val="22"/>
          <w:szCs w:val="22"/>
        </w:rPr>
        <w:t>Требования к СКС в целом</w:t>
      </w:r>
      <w:r w:rsidR="007A2D3B" w:rsidRPr="0015736B">
        <w:rPr>
          <w:sz w:val="22"/>
          <w:szCs w:val="22"/>
        </w:rPr>
        <w:t>.</w:t>
      </w:r>
    </w:p>
    <w:p w:rsidR="007A2D3B" w:rsidRPr="0015736B" w:rsidRDefault="007A2D3B" w:rsidP="00E5064F">
      <w:pPr>
        <w:spacing w:before="120"/>
        <w:jc w:val="both"/>
        <w:rPr>
          <w:sz w:val="22"/>
          <w:szCs w:val="22"/>
        </w:rPr>
      </w:pPr>
      <w:r w:rsidRPr="0015736B">
        <w:rPr>
          <w:sz w:val="22"/>
          <w:szCs w:val="22"/>
        </w:rPr>
        <w:t>СКС должна включать следующие компоненты:</w:t>
      </w:r>
    </w:p>
    <w:p w:rsidR="007A2D3B" w:rsidRPr="0015736B" w:rsidRDefault="007A2D3B" w:rsidP="00E5064F">
      <w:pPr>
        <w:spacing w:before="120"/>
        <w:ind w:left="142" w:hanging="142"/>
        <w:jc w:val="both"/>
        <w:rPr>
          <w:sz w:val="22"/>
          <w:szCs w:val="22"/>
        </w:rPr>
      </w:pPr>
      <w:r w:rsidRPr="0015736B">
        <w:rPr>
          <w:sz w:val="22"/>
          <w:szCs w:val="22"/>
        </w:rPr>
        <w:t>-</w:t>
      </w:r>
      <w:r w:rsidRPr="0015736B">
        <w:rPr>
          <w:b/>
          <w:bCs/>
          <w:sz w:val="22"/>
          <w:szCs w:val="22"/>
        </w:rPr>
        <w:t> </w:t>
      </w:r>
      <w:r w:rsidRPr="0015736B">
        <w:rPr>
          <w:sz w:val="22"/>
          <w:szCs w:val="22"/>
        </w:rPr>
        <w:t>информационная кабельная подсистема;</w:t>
      </w:r>
    </w:p>
    <w:p w:rsidR="007A2D3B" w:rsidRPr="0015736B" w:rsidRDefault="007A2D3B" w:rsidP="00172908">
      <w:pPr>
        <w:spacing w:before="120"/>
        <w:ind w:left="142" w:hanging="142"/>
        <w:jc w:val="both"/>
        <w:rPr>
          <w:sz w:val="22"/>
          <w:szCs w:val="22"/>
        </w:rPr>
      </w:pPr>
      <w:r w:rsidRPr="0015736B">
        <w:rPr>
          <w:sz w:val="22"/>
          <w:szCs w:val="22"/>
        </w:rPr>
        <w:t xml:space="preserve">Информационная кабельная подсистема должна строиться в соответствии с требованиями стандарта </w:t>
      </w:r>
      <w:r w:rsidRPr="0015736B">
        <w:rPr>
          <w:sz w:val="22"/>
          <w:szCs w:val="22"/>
          <w:lang w:val="en-US"/>
        </w:rPr>
        <w:t>ISO</w:t>
      </w:r>
      <w:r w:rsidRPr="0015736B">
        <w:rPr>
          <w:sz w:val="22"/>
          <w:szCs w:val="22"/>
        </w:rPr>
        <w:t>/</w:t>
      </w:r>
      <w:r w:rsidRPr="0015736B">
        <w:rPr>
          <w:sz w:val="22"/>
          <w:szCs w:val="22"/>
          <w:lang w:val="en-US"/>
        </w:rPr>
        <w:t>IEC</w:t>
      </w:r>
      <w:r w:rsidRPr="0015736B">
        <w:rPr>
          <w:sz w:val="22"/>
          <w:szCs w:val="22"/>
        </w:rPr>
        <w:t xml:space="preserve"> 11201 </w:t>
      </w:r>
      <w:r w:rsidRPr="0015736B">
        <w:rPr>
          <w:sz w:val="22"/>
          <w:szCs w:val="22"/>
          <w:lang w:val="en-US"/>
        </w:rPr>
        <w:t>Class</w:t>
      </w:r>
      <w:r w:rsidRPr="0015736B">
        <w:rPr>
          <w:sz w:val="22"/>
          <w:szCs w:val="22"/>
        </w:rPr>
        <w:t xml:space="preserve"> </w:t>
      </w:r>
      <w:r w:rsidRPr="0015736B">
        <w:rPr>
          <w:sz w:val="22"/>
          <w:szCs w:val="22"/>
          <w:lang w:val="en-US"/>
        </w:rPr>
        <w:t>D</w:t>
      </w:r>
      <w:r w:rsidRPr="0015736B">
        <w:rPr>
          <w:sz w:val="22"/>
          <w:szCs w:val="22"/>
        </w:rPr>
        <w:t xml:space="preserve">, категория 5Е. </w:t>
      </w:r>
    </w:p>
    <w:p w:rsidR="007A2D3B" w:rsidRPr="0015736B" w:rsidRDefault="007A2D3B" w:rsidP="00E5064F">
      <w:pPr>
        <w:pStyle w:val="2"/>
        <w:tabs>
          <w:tab w:val="left" w:pos="1080"/>
        </w:tabs>
        <w:ind w:left="0" w:firstLine="0"/>
        <w:rPr>
          <w:sz w:val="22"/>
          <w:szCs w:val="22"/>
        </w:rPr>
      </w:pPr>
      <w:r w:rsidRPr="0015736B">
        <w:rPr>
          <w:sz w:val="22"/>
          <w:szCs w:val="22"/>
        </w:rPr>
        <w:t>Максимальная длина кабеля от информационного порта RJ45 до коммутационной панели не должна превышать 90 м.</w:t>
      </w:r>
    </w:p>
    <w:p w:rsidR="007A2D3B" w:rsidRPr="0015736B" w:rsidRDefault="007A2D3B" w:rsidP="00E5064F">
      <w:pPr>
        <w:pStyle w:val="2"/>
        <w:tabs>
          <w:tab w:val="left" w:pos="1080"/>
        </w:tabs>
        <w:ind w:left="0" w:firstLine="0"/>
        <w:rPr>
          <w:sz w:val="22"/>
          <w:szCs w:val="22"/>
        </w:rPr>
      </w:pPr>
      <w:r w:rsidRPr="0015736B">
        <w:rPr>
          <w:sz w:val="22"/>
          <w:szCs w:val="22"/>
        </w:rPr>
        <w:t>СКС в целом долж</w:t>
      </w:r>
      <w:r w:rsidR="00172908">
        <w:rPr>
          <w:sz w:val="22"/>
          <w:szCs w:val="22"/>
        </w:rPr>
        <w:t>на соответствовать категории 5Е</w:t>
      </w:r>
      <w:r w:rsidRPr="0015736B">
        <w:rPr>
          <w:sz w:val="22"/>
          <w:szCs w:val="22"/>
        </w:rPr>
        <w:t xml:space="preserve">.  </w:t>
      </w:r>
    </w:p>
    <w:p w:rsidR="007A2D3B" w:rsidRPr="0015736B" w:rsidRDefault="007A2D3B" w:rsidP="00E5064F">
      <w:pPr>
        <w:pStyle w:val="2"/>
        <w:tabs>
          <w:tab w:val="left" w:pos="1080"/>
        </w:tabs>
        <w:ind w:left="0" w:firstLine="0"/>
        <w:rPr>
          <w:sz w:val="22"/>
          <w:szCs w:val="22"/>
        </w:rPr>
      </w:pPr>
      <w:r w:rsidRPr="0015736B">
        <w:rPr>
          <w:rFonts w:eastAsia="MS Mincho"/>
          <w:sz w:val="22"/>
          <w:szCs w:val="22"/>
        </w:rPr>
        <w:t xml:space="preserve">По окончании </w:t>
      </w:r>
      <w:r w:rsidR="00D219E2">
        <w:rPr>
          <w:rFonts w:eastAsia="MS Mincho"/>
          <w:sz w:val="22"/>
          <w:szCs w:val="22"/>
        </w:rPr>
        <w:t>переноса</w:t>
      </w:r>
      <w:r w:rsidRPr="0015736B">
        <w:rPr>
          <w:rFonts w:eastAsia="MS Mincho"/>
          <w:sz w:val="22"/>
          <w:szCs w:val="22"/>
        </w:rPr>
        <w:t xml:space="preserve"> информационной кабельной подсистемы, </w:t>
      </w:r>
      <w:r w:rsidRPr="0015736B">
        <w:rPr>
          <w:sz w:val="22"/>
          <w:szCs w:val="22"/>
        </w:rPr>
        <w:t>Исполнитель должен представить</w:t>
      </w:r>
      <w:r w:rsidR="003243E6" w:rsidRPr="003243E6">
        <w:rPr>
          <w:sz w:val="22"/>
          <w:szCs w:val="22"/>
        </w:rPr>
        <w:t xml:space="preserve"> </w:t>
      </w:r>
      <w:r w:rsidRPr="0015736B">
        <w:rPr>
          <w:sz w:val="22"/>
          <w:szCs w:val="22"/>
        </w:rPr>
        <w:t xml:space="preserve"> Заказчику результаты ее положительного на наличие и правильность соединений.</w:t>
      </w:r>
    </w:p>
    <w:p w:rsidR="007A2D3B" w:rsidRPr="0015736B" w:rsidRDefault="007A2D3B" w:rsidP="00E5064F">
      <w:pPr>
        <w:spacing w:before="120"/>
        <w:jc w:val="both"/>
        <w:rPr>
          <w:sz w:val="22"/>
          <w:szCs w:val="22"/>
        </w:rPr>
      </w:pPr>
      <w:r w:rsidRPr="0015736B">
        <w:rPr>
          <w:sz w:val="22"/>
          <w:szCs w:val="22"/>
        </w:rPr>
        <w:t xml:space="preserve">Для </w:t>
      </w:r>
      <w:r w:rsidR="00D219E2">
        <w:rPr>
          <w:sz w:val="22"/>
          <w:szCs w:val="22"/>
        </w:rPr>
        <w:t xml:space="preserve">переноса </w:t>
      </w:r>
      <w:r w:rsidRPr="0015736B">
        <w:rPr>
          <w:sz w:val="22"/>
          <w:szCs w:val="22"/>
        </w:rPr>
        <w:t xml:space="preserve"> СКС необходимо использовать только высококачественные компоненты, которые прошли стопроцентное тестирование </w:t>
      </w:r>
      <w:r w:rsidR="00172908">
        <w:rPr>
          <w:sz w:val="22"/>
          <w:szCs w:val="22"/>
        </w:rPr>
        <w:t>в</w:t>
      </w:r>
      <w:r w:rsidRPr="0015736B">
        <w:rPr>
          <w:sz w:val="22"/>
          <w:szCs w:val="22"/>
        </w:rPr>
        <w:t xml:space="preserve"> соответствии с требованиями </w:t>
      </w:r>
      <w:r w:rsidRPr="0015736B">
        <w:rPr>
          <w:sz w:val="22"/>
          <w:szCs w:val="22"/>
          <w:lang w:val="en-US"/>
        </w:rPr>
        <w:t>ISO</w:t>
      </w:r>
      <w:r w:rsidRPr="0015736B">
        <w:rPr>
          <w:sz w:val="22"/>
          <w:szCs w:val="22"/>
        </w:rPr>
        <w:t xml:space="preserve"> 9001 (ГОСТ 40.9001-88).</w:t>
      </w:r>
    </w:p>
    <w:p w:rsidR="007A2D3B" w:rsidRPr="0015736B" w:rsidRDefault="007A2D3B" w:rsidP="00E5064F">
      <w:pPr>
        <w:spacing w:before="120"/>
        <w:jc w:val="both"/>
        <w:rPr>
          <w:sz w:val="22"/>
          <w:szCs w:val="22"/>
        </w:rPr>
      </w:pPr>
      <w:r w:rsidRPr="0015736B">
        <w:rPr>
          <w:sz w:val="22"/>
          <w:szCs w:val="22"/>
        </w:rPr>
        <w:t xml:space="preserve">Все кабельные системы СКС должны быть выполнены с учётом требований по физической защите трасс от повреждения включающих: </w:t>
      </w:r>
    </w:p>
    <w:p w:rsidR="007A2D3B" w:rsidRPr="0015736B" w:rsidRDefault="007A2D3B" w:rsidP="00E5064F">
      <w:pPr>
        <w:spacing w:before="120"/>
        <w:jc w:val="both"/>
        <w:rPr>
          <w:sz w:val="22"/>
          <w:szCs w:val="22"/>
        </w:rPr>
      </w:pPr>
      <w:r w:rsidRPr="0015736B">
        <w:rPr>
          <w:sz w:val="22"/>
          <w:szCs w:val="22"/>
        </w:rPr>
        <w:t xml:space="preserve">- прокладку кабеля в </w:t>
      </w:r>
      <w:proofErr w:type="gramStart"/>
      <w:r w:rsidRPr="0015736B">
        <w:rPr>
          <w:sz w:val="22"/>
          <w:szCs w:val="22"/>
        </w:rPr>
        <w:t>кабель-каналах</w:t>
      </w:r>
      <w:proofErr w:type="gramEnd"/>
      <w:r w:rsidRPr="0015736B">
        <w:rPr>
          <w:sz w:val="22"/>
          <w:szCs w:val="22"/>
        </w:rPr>
        <w:t xml:space="preserve"> внутри помещений</w:t>
      </w:r>
    </w:p>
    <w:p w:rsidR="007A2D3B" w:rsidRPr="0015736B" w:rsidRDefault="007A2D3B" w:rsidP="00E5064F">
      <w:pPr>
        <w:spacing w:before="120"/>
        <w:jc w:val="both"/>
        <w:rPr>
          <w:sz w:val="22"/>
          <w:szCs w:val="22"/>
        </w:rPr>
      </w:pPr>
      <w:r w:rsidRPr="0015736B">
        <w:rPr>
          <w:sz w:val="22"/>
          <w:szCs w:val="22"/>
        </w:rPr>
        <w:t>- металлические трубы и металлические короба в особо опасных зонах;</w:t>
      </w:r>
    </w:p>
    <w:p w:rsidR="007A2D3B" w:rsidRPr="0015736B" w:rsidRDefault="007A2D3B" w:rsidP="00E5064F">
      <w:pPr>
        <w:spacing w:before="120"/>
        <w:jc w:val="both"/>
        <w:rPr>
          <w:sz w:val="22"/>
          <w:szCs w:val="22"/>
        </w:rPr>
      </w:pPr>
      <w:r w:rsidRPr="0015736B">
        <w:rPr>
          <w:sz w:val="22"/>
          <w:szCs w:val="22"/>
        </w:rPr>
        <w:t xml:space="preserve">- прокладку кабеля в </w:t>
      </w:r>
      <w:proofErr w:type="spellStart"/>
      <w:r w:rsidRPr="0015736B">
        <w:rPr>
          <w:sz w:val="22"/>
          <w:szCs w:val="22"/>
        </w:rPr>
        <w:t>гофро</w:t>
      </w:r>
      <w:proofErr w:type="spellEnd"/>
      <w:r w:rsidRPr="0015736B">
        <w:rPr>
          <w:sz w:val="22"/>
          <w:szCs w:val="22"/>
        </w:rPr>
        <w:t xml:space="preserve">-трубах или подвесных лотках, за подвесным потолком и за </w:t>
      </w:r>
      <w:proofErr w:type="spellStart"/>
      <w:r w:rsidRPr="0015736B">
        <w:rPr>
          <w:sz w:val="22"/>
          <w:szCs w:val="22"/>
        </w:rPr>
        <w:t>гипсокартоновыми</w:t>
      </w:r>
      <w:proofErr w:type="spellEnd"/>
      <w:r w:rsidRPr="0015736B">
        <w:rPr>
          <w:sz w:val="22"/>
          <w:szCs w:val="22"/>
        </w:rPr>
        <w:t xml:space="preserve"> стенами.</w:t>
      </w:r>
    </w:p>
    <w:p w:rsidR="007A2D3B" w:rsidRPr="0015736B" w:rsidRDefault="007A2D3B" w:rsidP="00E5064F">
      <w:pPr>
        <w:spacing w:before="120"/>
        <w:jc w:val="both"/>
        <w:rPr>
          <w:sz w:val="22"/>
          <w:szCs w:val="22"/>
        </w:rPr>
      </w:pPr>
      <w:r w:rsidRPr="0015736B">
        <w:rPr>
          <w:sz w:val="22"/>
          <w:szCs w:val="22"/>
        </w:rPr>
        <w:t>- крепление кабеля по всей трассе с помощью специальных стяжек по всей длине.</w:t>
      </w:r>
    </w:p>
    <w:p w:rsidR="007A2D3B" w:rsidRPr="0015736B" w:rsidRDefault="00952458" w:rsidP="00E5064F">
      <w:pPr>
        <w:spacing w:before="120"/>
        <w:ind w:left="425" w:hanging="425"/>
        <w:jc w:val="both"/>
        <w:rPr>
          <w:rFonts w:eastAsia="MS Mincho"/>
          <w:sz w:val="22"/>
          <w:szCs w:val="22"/>
        </w:rPr>
      </w:pPr>
      <w:r w:rsidRPr="0015736B">
        <w:rPr>
          <w:rFonts w:eastAsia="MS Mincho"/>
          <w:sz w:val="22"/>
          <w:szCs w:val="22"/>
        </w:rPr>
        <w:t xml:space="preserve">3.2 </w:t>
      </w:r>
      <w:r w:rsidR="007A2D3B" w:rsidRPr="0015736B">
        <w:rPr>
          <w:rFonts w:eastAsia="MS Mincho"/>
          <w:sz w:val="22"/>
          <w:szCs w:val="22"/>
        </w:rPr>
        <w:t>Общие требования к информационной кабельной подсистеме.</w:t>
      </w:r>
    </w:p>
    <w:p w:rsidR="007A2D3B" w:rsidRPr="0015736B" w:rsidRDefault="007A2D3B" w:rsidP="00E5064F">
      <w:pPr>
        <w:spacing w:before="120"/>
        <w:jc w:val="both"/>
        <w:rPr>
          <w:rFonts w:eastAsia="MS Mincho"/>
          <w:sz w:val="22"/>
          <w:szCs w:val="22"/>
        </w:rPr>
      </w:pPr>
      <w:r w:rsidRPr="0015736B">
        <w:rPr>
          <w:rFonts w:eastAsia="MS Mincho"/>
          <w:sz w:val="22"/>
          <w:szCs w:val="22"/>
        </w:rPr>
        <w:t>Информационная кабельная подсистема предназначена для передачи информации между устройствами следующих систем:</w:t>
      </w:r>
    </w:p>
    <w:p w:rsidR="007A2D3B" w:rsidRPr="0015736B" w:rsidRDefault="007A2D3B" w:rsidP="008405C9">
      <w:pPr>
        <w:spacing w:before="120"/>
        <w:ind w:left="142" w:hanging="142"/>
        <w:jc w:val="both"/>
        <w:rPr>
          <w:sz w:val="22"/>
          <w:szCs w:val="22"/>
        </w:rPr>
      </w:pPr>
      <w:r w:rsidRPr="0015736B">
        <w:rPr>
          <w:sz w:val="22"/>
          <w:szCs w:val="22"/>
        </w:rPr>
        <w:t>- локальная вычислительная сеть;- система телефонии.</w:t>
      </w:r>
    </w:p>
    <w:p w:rsidR="007A2D3B" w:rsidRPr="0015736B" w:rsidRDefault="007A2D3B" w:rsidP="00E5064F">
      <w:pPr>
        <w:spacing w:before="120"/>
        <w:jc w:val="both"/>
        <w:rPr>
          <w:sz w:val="22"/>
          <w:szCs w:val="22"/>
        </w:rPr>
      </w:pPr>
      <w:r w:rsidRPr="0015736B">
        <w:rPr>
          <w:rFonts w:eastAsia="MS Mincho"/>
          <w:sz w:val="22"/>
          <w:szCs w:val="22"/>
        </w:rPr>
        <w:t>Топология трасс – звезда</w:t>
      </w:r>
      <w:r w:rsidRPr="0015736B">
        <w:rPr>
          <w:sz w:val="22"/>
          <w:szCs w:val="22"/>
        </w:rPr>
        <w:t xml:space="preserve">.   </w:t>
      </w:r>
    </w:p>
    <w:p w:rsidR="007A2D3B" w:rsidRPr="0015736B" w:rsidRDefault="007A2D3B" w:rsidP="00E5064F">
      <w:pPr>
        <w:spacing w:before="120"/>
        <w:jc w:val="both"/>
        <w:rPr>
          <w:rFonts w:eastAsia="MS Mincho"/>
          <w:sz w:val="22"/>
          <w:szCs w:val="22"/>
        </w:rPr>
      </w:pPr>
      <w:r w:rsidRPr="0015736B">
        <w:rPr>
          <w:rFonts w:eastAsia="MS Mincho"/>
          <w:sz w:val="22"/>
          <w:szCs w:val="22"/>
        </w:rPr>
        <w:t xml:space="preserve">Технология прокладки кабеля должна обеспечивать сохранность </w:t>
      </w:r>
      <w:proofErr w:type="gramStart"/>
      <w:r w:rsidRPr="0015736B">
        <w:rPr>
          <w:rFonts w:eastAsia="MS Mincho"/>
          <w:sz w:val="22"/>
          <w:szCs w:val="22"/>
        </w:rPr>
        <w:t>эстетического вида</w:t>
      </w:r>
      <w:proofErr w:type="gramEnd"/>
      <w:r w:rsidRPr="0015736B">
        <w:rPr>
          <w:rFonts w:eastAsia="MS Mincho"/>
          <w:sz w:val="22"/>
          <w:szCs w:val="22"/>
        </w:rPr>
        <w:t xml:space="preserve"> помещений после производства монтажных работ. </w:t>
      </w:r>
    </w:p>
    <w:p w:rsidR="007A2D3B" w:rsidRPr="0015736B" w:rsidRDefault="008F2313" w:rsidP="0015736B">
      <w:pPr>
        <w:spacing w:before="120"/>
        <w:jc w:val="both"/>
        <w:rPr>
          <w:rFonts w:eastAsia="MS Mincho"/>
          <w:sz w:val="22"/>
          <w:szCs w:val="22"/>
        </w:rPr>
      </w:pPr>
      <w:r>
        <w:rPr>
          <w:rFonts w:eastAsia="MS Mincho"/>
          <w:b/>
          <w:sz w:val="22"/>
          <w:szCs w:val="22"/>
        </w:rPr>
        <w:t>4.</w:t>
      </w:r>
      <w:r w:rsidR="007A2D3B" w:rsidRPr="0015736B">
        <w:rPr>
          <w:rFonts w:eastAsia="MS Mincho"/>
          <w:b/>
          <w:sz w:val="22"/>
          <w:szCs w:val="22"/>
        </w:rPr>
        <w:t xml:space="preserve"> Требования к документации по СКС</w:t>
      </w:r>
      <w:r w:rsidR="007A2D3B" w:rsidRPr="0015736B">
        <w:rPr>
          <w:rFonts w:eastAsia="MS Mincho"/>
          <w:sz w:val="22"/>
          <w:szCs w:val="22"/>
        </w:rPr>
        <w:t>.</w:t>
      </w:r>
    </w:p>
    <w:p w:rsidR="007A2D3B" w:rsidRPr="0015736B" w:rsidRDefault="007A2D3B" w:rsidP="00E5064F">
      <w:pPr>
        <w:spacing w:before="120"/>
        <w:jc w:val="both"/>
        <w:rPr>
          <w:sz w:val="22"/>
          <w:szCs w:val="22"/>
        </w:rPr>
      </w:pPr>
      <w:r w:rsidRPr="0015736B">
        <w:rPr>
          <w:sz w:val="22"/>
          <w:szCs w:val="22"/>
        </w:rPr>
        <w:t xml:space="preserve">При сдаче работ по </w:t>
      </w:r>
      <w:proofErr w:type="spellStart"/>
      <w:r w:rsidR="00824061">
        <w:rPr>
          <w:sz w:val="22"/>
          <w:szCs w:val="22"/>
        </w:rPr>
        <w:t>перенсу</w:t>
      </w:r>
      <w:proofErr w:type="spellEnd"/>
      <w:r w:rsidRPr="0015736B">
        <w:rPr>
          <w:sz w:val="22"/>
          <w:szCs w:val="22"/>
        </w:rPr>
        <w:t xml:space="preserve"> СКС предоставляется:</w:t>
      </w:r>
    </w:p>
    <w:p w:rsidR="00517E94" w:rsidRDefault="007A2D3B" w:rsidP="00E5064F">
      <w:pPr>
        <w:spacing w:before="120"/>
        <w:jc w:val="both"/>
        <w:rPr>
          <w:sz w:val="22"/>
          <w:szCs w:val="22"/>
        </w:rPr>
      </w:pPr>
      <w:r w:rsidRPr="0015736B">
        <w:rPr>
          <w:sz w:val="22"/>
          <w:szCs w:val="22"/>
        </w:rPr>
        <w:t xml:space="preserve">- протоколы тестирования </w:t>
      </w:r>
      <w:proofErr w:type="spellStart"/>
      <w:r w:rsidRPr="0015736B">
        <w:rPr>
          <w:sz w:val="22"/>
          <w:szCs w:val="22"/>
        </w:rPr>
        <w:t>линков</w:t>
      </w:r>
      <w:proofErr w:type="spellEnd"/>
      <w:r w:rsidRPr="0015736B">
        <w:rPr>
          <w:sz w:val="22"/>
          <w:szCs w:val="22"/>
        </w:rPr>
        <w:t>. Планировка</w:t>
      </w:r>
      <w:bookmarkStart w:id="20" w:name="_GoBack"/>
      <w:bookmarkEnd w:id="20"/>
      <w:r w:rsidRPr="0015736B">
        <w:rPr>
          <w:sz w:val="22"/>
          <w:szCs w:val="22"/>
        </w:rPr>
        <w:t xml:space="preserve"> помещений с указанием расположением  РМ и их маркировкой и схема прокладки кабельных трасс в электронном и печатном виде.</w:t>
      </w:r>
    </w:p>
    <w:p w:rsidR="008E00FC" w:rsidRPr="0015736B" w:rsidRDefault="007A2D3B" w:rsidP="00517E94">
      <w:pPr>
        <w:spacing w:before="120"/>
        <w:jc w:val="both"/>
        <w:rPr>
          <w:sz w:val="22"/>
          <w:szCs w:val="22"/>
        </w:rPr>
      </w:pPr>
      <w:r w:rsidRPr="0015736B">
        <w:rPr>
          <w:sz w:val="22"/>
          <w:szCs w:val="22"/>
        </w:rPr>
        <w:t xml:space="preserve">- гарантия на СКС минимум </w:t>
      </w:r>
      <w:r w:rsidR="00A14711" w:rsidRPr="0015736B">
        <w:rPr>
          <w:sz w:val="22"/>
          <w:szCs w:val="22"/>
        </w:rPr>
        <w:t>3</w:t>
      </w:r>
      <w:r w:rsidRPr="0015736B">
        <w:rPr>
          <w:sz w:val="22"/>
          <w:szCs w:val="22"/>
        </w:rPr>
        <w:t xml:space="preserve"> год</w:t>
      </w:r>
      <w:r w:rsidR="00A14711" w:rsidRPr="0015736B">
        <w:rPr>
          <w:sz w:val="22"/>
          <w:szCs w:val="22"/>
        </w:rPr>
        <w:t>а</w:t>
      </w:r>
      <w:r w:rsidRPr="0015736B">
        <w:rPr>
          <w:sz w:val="22"/>
          <w:szCs w:val="22"/>
        </w:rPr>
        <w:t>, с момента подписания акта о приёмке работ.</w:t>
      </w:r>
    </w:p>
    <w:sectPr w:rsidR="008E00FC" w:rsidRPr="0015736B" w:rsidSect="00517E94">
      <w:footerReference w:type="even" r:id="rId8"/>
      <w:footerReference w:type="default" r:id="rId9"/>
      <w:footerReference w:type="first" r:id="rId10"/>
      <w:pgSz w:w="11906" w:h="16838"/>
      <w:pgMar w:top="360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A8D" w:rsidRDefault="000A1A8D">
      <w:r>
        <w:separator/>
      </w:r>
    </w:p>
  </w:endnote>
  <w:endnote w:type="continuationSeparator" w:id="0">
    <w:p w:rsidR="000A1A8D" w:rsidRDefault="000A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085" w:rsidRDefault="00156085" w:rsidP="0020398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56085" w:rsidRDefault="00156085" w:rsidP="008E239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085" w:rsidRDefault="00156085" w:rsidP="0020398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6212A">
      <w:rPr>
        <w:rStyle w:val="a4"/>
        <w:noProof/>
      </w:rPr>
      <w:t>2</w:t>
    </w:r>
    <w:r>
      <w:rPr>
        <w:rStyle w:val="a4"/>
      </w:rPr>
      <w:fldChar w:fldCharType="end"/>
    </w:r>
  </w:p>
  <w:p w:rsidR="00156085" w:rsidRPr="000074C5" w:rsidRDefault="00B6212A" w:rsidP="007A2D3B">
    <w:bookmarkStart w:id="21" w:name="_MON_1258287894"/>
    <w:bookmarkEnd w:id="21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5.75pt;height:717.75pt">
          <v:imagedata r:id="rId1" o:title=""/>
        </v:shape>
      </w:pict>
    </w:r>
    <w:r w:rsidR="00824061">
      <w:rPr>
        <w:noProof/>
      </w:rPr>
      <w:drawing>
        <wp:anchor distT="0" distB="0" distL="114300" distR="114300" simplePos="0" relativeHeight="251657728" behindDoc="1" locked="0" layoutInCell="1" allowOverlap="1" wp14:anchorId="5032CAE6" wp14:editId="479EAA67">
          <wp:simplePos x="0" y="0"/>
          <wp:positionH relativeFrom="column">
            <wp:posOffset>-3810</wp:posOffset>
          </wp:positionH>
          <wp:positionV relativeFrom="paragraph">
            <wp:posOffset>-6350</wp:posOffset>
          </wp:positionV>
          <wp:extent cx="1000125" cy="558800"/>
          <wp:effectExtent l="0" t="0" r="9525" b="0"/>
          <wp:wrapTight wrapText="bothSides">
            <wp:wrapPolygon edited="0">
              <wp:start x="0" y="0"/>
              <wp:lineTo x="0" y="20618"/>
              <wp:lineTo x="21394" y="20618"/>
              <wp:lineTo x="21394" y="0"/>
              <wp:lineTo x="0" y="0"/>
            </wp:wrapPolygon>
          </wp:wrapTight>
          <wp:docPr id="3" name="Рисунок 3" descr="\\skzhfi1\Users\pzimin\System\Desktop\Branch information\CKC\image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skzhfi1\Users\pzimin\System\Desktop\Branch information\CKC\image001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546"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6085" w:rsidRPr="000074C5">
      <w:t> </w:t>
    </w:r>
    <w:r w:rsidR="00156085">
      <w:tab/>
    </w:r>
    <w:r w:rsidR="00156085">
      <w:tab/>
    </w:r>
    <w:r w:rsidR="00156085">
      <w:tab/>
    </w:r>
    <w:r w:rsidR="00156085">
      <w:tab/>
      <w:t>1</w:t>
    </w:r>
    <w:r w:rsidR="00156085" w:rsidRPr="000074C5">
      <w:t xml:space="preserve">15114, г. Москва, </w:t>
    </w:r>
    <w:proofErr w:type="spellStart"/>
    <w:r w:rsidR="00156085" w:rsidRPr="000074C5">
      <w:t>Кожевническая</w:t>
    </w:r>
    <w:proofErr w:type="spellEnd"/>
    <w:r w:rsidR="00156085" w:rsidRPr="000074C5">
      <w:t xml:space="preserve"> улица, д.14.</w:t>
    </w:r>
  </w:p>
  <w:p w:rsidR="00156085" w:rsidRPr="000074C5" w:rsidRDefault="00156085" w:rsidP="007A2D3B">
    <w:pPr>
      <w:ind w:left="2124" w:firstLine="708"/>
      <w:jc w:val="both"/>
    </w:pPr>
    <w:r w:rsidRPr="000074C5">
      <w:t>Тел.: +7 (495) 783-46-00</w:t>
    </w:r>
  </w:p>
  <w:p w:rsidR="00156085" w:rsidRDefault="00156085" w:rsidP="007A2D3B">
    <w:pPr>
      <w:pStyle w:val="a3"/>
      <w:ind w:right="360"/>
    </w:pPr>
    <w:r>
      <w:t xml:space="preserve">                                                </w:t>
    </w:r>
    <w:proofErr w:type="gramStart"/>
    <w:r w:rsidRPr="000074C5">
      <w:rPr>
        <w:lang w:val="en-US"/>
      </w:rPr>
      <w:t>Fax</w:t>
    </w:r>
    <w:r w:rsidRPr="000074C5">
      <w:t>.:</w:t>
    </w:r>
    <w:proofErr w:type="gramEnd"/>
    <w:r w:rsidRPr="000074C5">
      <w:t xml:space="preserve"> +7 (495)  783-46-01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085" w:rsidRPr="000074C5" w:rsidRDefault="00156085" w:rsidP="0015736B">
    <w:r w:rsidRPr="000074C5">
      <w:t> </w:t>
    </w:r>
    <w:r>
      <w:tab/>
    </w:r>
    <w:r>
      <w:tab/>
    </w:r>
    <w:r>
      <w:tab/>
    </w:r>
    <w:r>
      <w:tab/>
    </w:r>
  </w:p>
  <w:p w:rsidR="00156085" w:rsidRDefault="00156085">
    <w:pPr>
      <w:pStyle w:val="a3"/>
      <w:rPr>
        <w:rFonts w:ascii="Arial" w:hAnsi="Arial" w:cs="Arial"/>
        <w:color w:val="0000A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A8D" w:rsidRDefault="000A1A8D">
      <w:r>
        <w:separator/>
      </w:r>
    </w:p>
  </w:footnote>
  <w:footnote w:type="continuationSeparator" w:id="0">
    <w:p w:rsidR="000A1A8D" w:rsidRDefault="000A1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08C9"/>
    <w:multiLevelType w:val="hybridMultilevel"/>
    <w:tmpl w:val="4EC8A3FA"/>
    <w:lvl w:ilvl="0" w:tplc="41328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BEDE20">
      <w:numFmt w:val="none"/>
      <w:lvlText w:val=""/>
      <w:lvlJc w:val="left"/>
      <w:pPr>
        <w:tabs>
          <w:tab w:val="num" w:pos="360"/>
        </w:tabs>
      </w:pPr>
    </w:lvl>
    <w:lvl w:ilvl="2" w:tplc="25463E94">
      <w:numFmt w:val="none"/>
      <w:lvlText w:val=""/>
      <w:lvlJc w:val="left"/>
      <w:pPr>
        <w:tabs>
          <w:tab w:val="num" w:pos="360"/>
        </w:tabs>
      </w:pPr>
    </w:lvl>
    <w:lvl w:ilvl="3" w:tplc="1C485368">
      <w:numFmt w:val="none"/>
      <w:lvlText w:val=""/>
      <w:lvlJc w:val="left"/>
      <w:pPr>
        <w:tabs>
          <w:tab w:val="num" w:pos="360"/>
        </w:tabs>
      </w:pPr>
    </w:lvl>
    <w:lvl w:ilvl="4" w:tplc="4050CC08">
      <w:numFmt w:val="none"/>
      <w:lvlText w:val=""/>
      <w:lvlJc w:val="left"/>
      <w:pPr>
        <w:tabs>
          <w:tab w:val="num" w:pos="360"/>
        </w:tabs>
      </w:pPr>
    </w:lvl>
    <w:lvl w:ilvl="5" w:tplc="DD28EB92">
      <w:numFmt w:val="none"/>
      <w:lvlText w:val=""/>
      <w:lvlJc w:val="left"/>
      <w:pPr>
        <w:tabs>
          <w:tab w:val="num" w:pos="360"/>
        </w:tabs>
      </w:pPr>
    </w:lvl>
    <w:lvl w:ilvl="6" w:tplc="DE6EE2FC">
      <w:numFmt w:val="none"/>
      <w:lvlText w:val=""/>
      <w:lvlJc w:val="left"/>
      <w:pPr>
        <w:tabs>
          <w:tab w:val="num" w:pos="360"/>
        </w:tabs>
      </w:pPr>
    </w:lvl>
    <w:lvl w:ilvl="7" w:tplc="81147278">
      <w:numFmt w:val="none"/>
      <w:lvlText w:val=""/>
      <w:lvlJc w:val="left"/>
      <w:pPr>
        <w:tabs>
          <w:tab w:val="num" w:pos="360"/>
        </w:tabs>
      </w:pPr>
    </w:lvl>
    <w:lvl w:ilvl="8" w:tplc="D03AFA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391"/>
    <w:rsid w:val="000003DD"/>
    <w:rsid w:val="00011D2D"/>
    <w:rsid w:val="00035EBD"/>
    <w:rsid w:val="000408DD"/>
    <w:rsid w:val="00041DED"/>
    <w:rsid w:val="00042325"/>
    <w:rsid w:val="00045D7C"/>
    <w:rsid w:val="000468EB"/>
    <w:rsid w:val="00060D36"/>
    <w:rsid w:val="00065447"/>
    <w:rsid w:val="000766B0"/>
    <w:rsid w:val="00081427"/>
    <w:rsid w:val="000A1A8D"/>
    <w:rsid w:val="000B0146"/>
    <w:rsid w:val="000C1CB2"/>
    <w:rsid w:val="001006D8"/>
    <w:rsid w:val="001101E0"/>
    <w:rsid w:val="00120067"/>
    <w:rsid w:val="001213B1"/>
    <w:rsid w:val="00125313"/>
    <w:rsid w:val="00151D75"/>
    <w:rsid w:val="001544DC"/>
    <w:rsid w:val="00156085"/>
    <w:rsid w:val="0015736B"/>
    <w:rsid w:val="001666B5"/>
    <w:rsid w:val="00172908"/>
    <w:rsid w:val="00173664"/>
    <w:rsid w:val="001927CA"/>
    <w:rsid w:val="00192FCC"/>
    <w:rsid w:val="001A3DE7"/>
    <w:rsid w:val="001B1745"/>
    <w:rsid w:val="001B73AC"/>
    <w:rsid w:val="001E2C25"/>
    <w:rsid w:val="001E54BD"/>
    <w:rsid w:val="001F4155"/>
    <w:rsid w:val="0020398C"/>
    <w:rsid w:val="00206E5B"/>
    <w:rsid w:val="00222ACD"/>
    <w:rsid w:val="002237F8"/>
    <w:rsid w:val="002464D7"/>
    <w:rsid w:val="002502D3"/>
    <w:rsid w:val="002544C0"/>
    <w:rsid w:val="00267E48"/>
    <w:rsid w:val="00281BA1"/>
    <w:rsid w:val="00292030"/>
    <w:rsid w:val="002B05A2"/>
    <w:rsid w:val="002C0C70"/>
    <w:rsid w:val="002C38C8"/>
    <w:rsid w:val="003243E6"/>
    <w:rsid w:val="0033713B"/>
    <w:rsid w:val="0034100B"/>
    <w:rsid w:val="00361702"/>
    <w:rsid w:val="003855CE"/>
    <w:rsid w:val="003856AA"/>
    <w:rsid w:val="00397888"/>
    <w:rsid w:val="00397E22"/>
    <w:rsid w:val="003D2B54"/>
    <w:rsid w:val="003F4988"/>
    <w:rsid w:val="00401B4D"/>
    <w:rsid w:val="00435A3E"/>
    <w:rsid w:val="00446614"/>
    <w:rsid w:val="0045070E"/>
    <w:rsid w:val="0046563B"/>
    <w:rsid w:val="00477BEA"/>
    <w:rsid w:val="00495117"/>
    <w:rsid w:val="00496281"/>
    <w:rsid w:val="004A2866"/>
    <w:rsid w:val="004A2B59"/>
    <w:rsid w:val="004A5830"/>
    <w:rsid w:val="004A7923"/>
    <w:rsid w:val="004E39BD"/>
    <w:rsid w:val="004F677F"/>
    <w:rsid w:val="004F73C6"/>
    <w:rsid w:val="00504EC1"/>
    <w:rsid w:val="00517E94"/>
    <w:rsid w:val="00521E52"/>
    <w:rsid w:val="005550B5"/>
    <w:rsid w:val="0055791E"/>
    <w:rsid w:val="00564966"/>
    <w:rsid w:val="005903C6"/>
    <w:rsid w:val="005A0F64"/>
    <w:rsid w:val="005A2EF4"/>
    <w:rsid w:val="005A5D4A"/>
    <w:rsid w:val="005D7285"/>
    <w:rsid w:val="005E113A"/>
    <w:rsid w:val="00613EC7"/>
    <w:rsid w:val="006142CE"/>
    <w:rsid w:val="0064317A"/>
    <w:rsid w:val="00676E02"/>
    <w:rsid w:val="00691E91"/>
    <w:rsid w:val="006943A2"/>
    <w:rsid w:val="00696FAE"/>
    <w:rsid w:val="006B146D"/>
    <w:rsid w:val="006E3A95"/>
    <w:rsid w:val="006E68CC"/>
    <w:rsid w:val="00700809"/>
    <w:rsid w:val="00706E61"/>
    <w:rsid w:val="00713A11"/>
    <w:rsid w:val="00721298"/>
    <w:rsid w:val="0073423A"/>
    <w:rsid w:val="00734CF5"/>
    <w:rsid w:val="00735B01"/>
    <w:rsid w:val="0074229A"/>
    <w:rsid w:val="007549CC"/>
    <w:rsid w:val="007660B9"/>
    <w:rsid w:val="0078053A"/>
    <w:rsid w:val="00791E8A"/>
    <w:rsid w:val="007A2D3B"/>
    <w:rsid w:val="007D3C6B"/>
    <w:rsid w:val="007E5100"/>
    <w:rsid w:val="00816DCE"/>
    <w:rsid w:val="00824061"/>
    <w:rsid w:val="008405C9"/>
    <w:rsid w:val="00840872"/>
    <w:rsid w:val="00844B71"/>
    <w:rsid w:val="00846A6A"/>
    <w:rsid w:val="00874E2D"/>
    <w:rsid w:val="00890DF5"/>
    <w:rsid w:val="00894420"/>
    <w:rsid w:val="00895FC3"/>
    <w:rsid w:val="008A18F5"/>
    <w:rsid w:val="008D0F77"/>
    <w:rsid w:val="008E00FC"/>
    <w:rsid w:val="008E2391"/>
    <w:rsid w:val="008F2313"/>
    <w:rsid w:val="00952458"/>
    <w:rsid w:val="00974A75"/>
    <w:rsid w:val="0097693E"/>
    <w:rsid w:val="00976BEE"/>
    <w:rsid w:val="009A28BC"/>
    <w:rsid w:val="009A2D74"/>
    <w:rsid w:val="009C4486"/>
    <w:rsid w:val="009D31F6"/>
    <w:rsid w:val="009D44F6"/>
    <w:rsid w:val="009D6007"/>
    <w:rsid w:val="009F28C7"/>
    <w:rsid w:val="009F52AC"/>
    <w:rsid w:val="00A14711"/>
    <w:rsid w:val="00A337EB"/>
    <w:rsid w:val="00A36E06"/>
    <w:rsid w:val="00A54292"/>
    <w:rsid w:val="00A7473D"/>
    <w:rsid w:val="00A76037"/>
    <w:rsid w:val="00A820E0"/>
    <w:rsid w:val="00A82F32"/>
    <w:rsid w:val="00A91F93"/>
    <w:rsid w:val="00A958B3"/>
    <w:rsid w:val="00A97AF3"/>
    <w:rsid w:val="00AA66D3"/>
    <w:rsid w:val="00AB74AB"/>
    <w:rsid w:val="00AC1E1A"/>
    <w:rsid w:val="00AD2011"/>
    <w:rsid w:val="00AD6616"/>
    <w:rsid w:val="00AF5175"/>
    <w:rsid w:val="00B03990"/>
    <w:rsid w:val="00B24B65"/>
    <w:rsid w:val="00B26287"/>
    <w:rsid w:val="00B550AD"/>
    <w:rsid w:val="00B5541D"/>
    <w:rsid w:val="00B6212A"/>
    <w:rsid w:val="00B7063B"/>
    <w:rsid w:val="00B717BD"/>
    <w:rsid w:val="00B90E15"/>
    <w:rsid w:val="00B972A6"/>
    <w:rsid w:val="00BA2CCA"/>
    <w:rsid w:val="00BC35A7"/>
    <w:rsid w:val="00C03D7E"/>
    <w:rsid w:val="00C212BF"/>
    <w:rsid w:val="00C27A1E"/>
    <w:rsid w:val="00C72390"/>
    <w:rsid w:val="00C73819"/>
    <w:rsid w:val="00C847FC"/>
    <w:rsid w:val="00CB740B"/>
    <w:rsid w:val="00CC2E63"/>
    <w:rsid w:val="00CE0E6D"/>
    <w:rsid w:val="00CF0167"/>
    <w:rsid w:val="00D219E2"/>
    <w:rsid w:val="00D27402"/>
    <w:rsid w:val="00D30AE0"/>
    <w:rsid w:val="00D548BB"/>
    <w:rsid w:val="00D55D42"/>
    <w:rsid w:val="00D613C8"/>
    <w:rsid w:val="00D6543F"/>
    <w:rsid w:val="00D666F4"/>
    <w:rsid w:val="00D90B6E"/>
    <w:rsid w:val="00DC2A14"/>
    <w:rsid w:val="00DE4897"/>
    <w:rsid w:val="00E147C4"/>
    <w:rsid w:val="00E21C48"/>
    <w:rsid w:val="00E24CF9"/>
    <w:rsid w:val="00E260C2"/>
    <w:rsid w:val="00E46F9E"/>
    <w:rsid w:val="00E4749C"/>
    <w:rsid w:val="00E5064F"/>
    <w:rsid w:val="00E77894"/>
    <w:rsid w:val="00E85CA4"/>
    <w:rsid w:val="00E87711"/>
    <w:rsid w:val="00EA4B26"/>
    <w:rsid w:val="00EB42DC"/>
    <w:rsid w:val="00EB73A1"/>
    <w:rsid w:val="00EB7632"/>
    <w:rsid w:val="00EC34B1"/>
    <w:rsid w:val="00ED3566"/>
    <w:rsid w:val="00EE642F"/>
    <w:rsid w:val="00EF1AD1"/>
    <w:rsid w:val="00F159AA"/>
    <w:rsid w:val="00F31554"/>
    <w:rsid w:val="00F458C3"/>
    <w:rsid w:val="00F71385"/>
    <w:rsid w:val="00FA05FB"/>
    <w:rsid w:val="00FA1E7F"/>
    <w:rsid w:val="00FB71A7"/>
    <w:rsid w:val="00FC399F"/>
    <w:rsid w:val="00FC4DB7"/>
    <w:rsid w:val="00FC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F1AD1"/>
    <w:pPr>
      <w:spacing w:before="100" w:beforeAutospacing="1" w:after="100" w:afterAutospacing="1"/>
      <w:outlineLvl w:val="0"/>
    </w:pPr>
    <w:rPr>
      <w:b/>
      <w:bCs/>
      <w:kern w:val="36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E239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E2391"/>
  </w:style>
  <w:style w:type="paragraph" w:styleId="a5">
    <w:name w:val="header"/>
    <w:basedOn w:val="a"/>
    <w:rsid w:val="008E2391"/>
    <w:pPr>
      <w:tabs>
        <w:tab w:val="center" w:pos="4677"/>
        <w:tab w:val="right" w:pos="9355"/>
      </w:tabs>
    </w:pPr>
  </w:style>
  <w:style w:type="character" w:customStyle="1" w:styleId="emailstyle17">
    <w:name w:val="emailstyle17"/>
    <w:semiHidden/>
    <w:rsid w:val="00041DED"/>
    <w:rPr>
      <w:rFonts w:ascii="Arial" w:hAnsi="Arial" w:cs="Arial" w:hint="default"/>
      <w:color w:val="auto"/>
    </w:rPr>
  </w:style>
  <w:style w:type="paragraph" w:styleId="2">
    <w:name w:val="Body Text Indent 2"/>
    <w:basedOn w:val="a"/>
    <w:link w:val="20"/>
    <w:uiPriority w:val="99"/>
    <w:rsid w:val="007A2D3B"/>
    <w:pPr>
      <w:autoSpaceDE w:val="0"/>
      <w:autoSpaceDN w:val="0"/>
      <w:spacing w:before="120"/>
      <w:ind w:left="360" w:firstLine="540"/>
      <w:jc w:val="both"/>
    </w:pPr>
  </w:style>
  <w:style w:type="character" w:customStyle="1" w:styleId="20">
    <w:name w:val="Основной текст с отступом 2 Знак"/>
    <w:link w:val="2"/>
    <w:uiPriority w:val="99"/>
    <w:rsid w:val="007A2D3B"/>
    <w:rPr>
      <w:sz w:val="24"/>
      <w:szCs w:val="24"/>
    </w:rPr>
  </w:style>
  <w:style w:type="character" w:styleId="a6">
    <w:name w:val="Hyperlink"/>
    <w:uiPriority w:val="99"/>
    <w:rsid w:val="007A2D3B"/>
    <w:rPr>
      <w:rFonts w:cs="Times New Roman"/>
      <w:color w:val="0000FF"/>
      <w:u w:val="single"/>
    </w:rPr>
  </w:style>
  <w:style w:type="character" w:styleId="a7">
    <w:name w:val="FollowedHyperlink"/>
    <w:rsid w:val="00D27402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EF1AD1"/>
    <w:rPr>
      <w:b/>
      <w:bCs/>
      <w:kern w:val="36"/>
      <w:sz w:val="31"/>
      <w:szCs w:val="31"/>
    </w:rPr>
  </w:style>
  <w:style w:type="paragraph" w:styleId="a8">
    <w:name w:val="Document Map"/>
    <w:basedOn w:val="a"/>
    <w:semiHidden/>
    <w:rsid w:val="008D0F77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F1AD1"/>
    <w:pPr>
      <w:spacing w:before="100" w:beforeAutospacing="1" w:after="100" w:afterAutospacing="1"/>
      <w:outlineLvl w:val="0"/>
    </w:pPr>
    <w:rPr>
      <w:b/>
      <w:bCs/>
      <w:kern w:val="36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E239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E2391"/>
  </w:style>
  <w:style w:type="paragraph" w:styleId="a5">
    <w:name w:val="header"/>
    <w:basedOn w:val="a"/>
    <w:rsid w:val="008E2391"/>
    <w:pPr>
      <w:tabs>
        <w:tab w:val="center" w:pos="4677"/>
        <w:tab w:val="right" w:pos="9355"/>
      </w:tabs>
    </w:pPr>
  </w:style>
  <w:style w:type="character" w:customStyle="1" w:styleId="emailstyle17">
    <w:name w:val="emailstyle17"/>
    <w:semiHidden/>
    <w:rsid w:val="00041DED"/>
    <w:rPr>
      <w:rFonts w:ascii="Arial" w:hAnsi="Arial" w:cs="Arial" w:hint="default"/>
      <w:color w:val="auto"/>
    </w:rPr>
  </w:style>
  <w:style w:type="paragraph" w:styleId="2">
    <w:name w:val="Body Text Indent 2"/>
    <w:basedOn w:val="a"/>
    <w:link w:val="20"/>
    <w:uiPriority w:val="99"/>
    <w:rsid w:val="007A2D3B"/>
    <w:pPr>
      <w:autoSpaceDE w:val="0"/>
      <w:autoSpaceDN w:val="0"/>
      <w:spacing w:before="120"/>
      <w:ind w:left="360" w:firstLine="540"/>
      <w:jc w:val="both"/>
    </w:pPr>
  </w:style>
  <w:style w:type="character" w:customStyle="1" w:styleId="20">
    <w:name w:val="Основной текст с отступом 2 Знак"/>
    <w:link w:val="2"/>
    <w:uiPriority w:val="99"/>
    <w:rsid w:val="007A2D3B"/>
    <w:rPr>
      <w:sz w:val="24"/>
      <w:szCs w:val="24"/>
    </w:rPr>
  </w:style>
  <w:style w:type="character" w:styleId="a6">
    <w:name w:val="Hyperlink"/>
    <w:uiPriority w:val="99"/>
    <w:rsid w:val="007A2D3B"/>
    <w:rPr>
      <w:rFonts w:cs="Times New Roman"/>
      <w:color w:val="0000FF"/>
      <w:u w:val="single"/>
    </w:rPr>
  </w:style>
  <w:style w:type="character" w:styleId="a7">
    <w:name w:val="FollowedHyperlink"/>
    <w:rsid w:val="00D27402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EF1AD1"/>
    <w:rPr>
      <w:b/>
      <w:bCs/>
      <w:kern w:val="36"/>
      <w:sz w:val="31"/>
      <w:szCs w:val="31"/>
    </w:rPr>
  </w:style>
  <w:style w:type="paragraph" w:styleId="a8">
    <w:name w:val="Document Map"/>
    <w:basedOn w:val="a"/>
    <w:semiHidden/>
    <w:rsid w:val="008D0F77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22518">
          <w:marLeft w:val="0"/>
          <w:marRight w:val="-3075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2851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file:///\\skzhfi1\Users\pzimin\System\Desktop\Branch%20information\CKC\image001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ТИПОВОЕ ТЕХНИЧЕСКОЕ ЗАДАНИЕ</vt:lpstr>
    </vt:vector>
  </TitlesOfParts>
  <Company>Renaissance Capital Consumer Finance</Company>
  <LinksUpToDate>false</LinksUpToDate>
  <CharactersWithSpaces>2817</CharactersWithSpaces>
  <SharedDoc>false</SharedDoc>
  <HLinks>
    <vt:vector size="6" baseType="variant">
      <vt:variant>
        <vt:i4>2490371</vt:i4>
      </vt:variant>
      <vt:variant>
        <vt:i4>-1</vt:i4>
      </vt:variant>
      <vt:variant>
        <vt:i4>2051</vt:i4>
      </vt:variant>
      <vt:variant>
        <vt:i4>1</vt:i4>
      </vt:variant>
      <vt:variant>
        <vt:lpwstr>\\skzhfi1\Users\pzimin\System\Desktop\Branch information\CKC\image001.jpg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ТИПОВОЕ ТЕХНИЧЕСКОЕ ЗАДАНИЕ</dc:title>
  <dc:creator>avarviansky</dc:creator>
  <cp:lastModifiedBy>Sogorina O.I.</cp:lastModifiedBy>
  <cp:revision>4</cp:revision>
  <dcterms:created xsi:type="dcterms:W3CDTF">2015-04-08T06:02:00Z</dcterms:created>
  <dcterms:modified xsi:type="dcterms:W3CDTF">2015-04-23T07:19:00Z</dcterms:modified>
</cp:coreProperties>
</file>