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00" w:rsidRPr="00F264F8" w:rsidRDefault="00931D00" w:rsidP="00931D00">
      <w:pPr>
        <w:widowControl w:val="0"/>
        <w:ind w:firstLine="0"/>
        <w:rPr>
          <w:i/>
          <w:sz w:val="24"/>
          <w:szCs w:val="24"/>
        </w:rPr>
      </w:pPr>
    </w:p>
    <w:p w:rsidR="00931D00" w:rsidRPr="00992915" w:rsidRDefault="00931D00" w:rsidP="00931D00">
      <w:pPr>
        <w:pageBreakBefore/>
        <w:ind w:firstLine="0"/>
        <w:jc w:val="right"/>
        <w:rPr>
          <w:color w:val="000000"/>
          <w:sz w:val="24"/>
          <w:szCs w:val="24"/>
        </w:rPr>
      </w:pPr>
      <w:r w:rsidRPr="00992915">
        <w:rPr>
          <w:color w:val="000000"/>
          <w:sz w:val="24"/>
          <w:szCs w:val="24"/>
        </w:rPr>
        <w:lastRenderedPageBreak/>
        <w:t xml:space="preserve">Приложение № </w:t>
      </w:r>
      <w:r>
        <w:rPr>
          <w:color w:val="000000"/>
          <w:sz w:val="24"/>
          <w:szCs w:val="24"/>
        </w:rPr>
        <w:t>7</w:t>
      </w:r>
    </w:p>
    <w:p w:rsidR="00931D00" w:rsidRPr="00992915" w:rsidRDefault="00931D00" w:rsidP="00931D00">
      <w:pPr>
        <w:jc w:val="right"/>
        <w:rPr>
          <w:color w:val="000000"/>
          <w:sz w:val="24"/>
          <w:szCs w:val="24"/>
        </w:rPr>
      </w:pPr>
      <w:r w:rsidRPr="00992915">
        <w:rPr>
          <w:color w:val="000000"/>
          <w:sz w:val="24"/>
          <w:szCs w:val="24"/>
        </w:rPr>
        <w:t xml:space="preserve">к </w:t>
      </w:r>
      <w:r>
        <w:rPr>
          <w:color w:val="000000"/>
          <w:sz w:val="24"/>
          <w:szCs w:val="24"/>
        </w:rPr>
        <w:t xml:space="preserve">котировочной </w:t>
      </w:r>
      <w:r w:rsidRPr="00992915">
        <w:rPr>
          <w:color w:val="000000"/>
          <w:sz w:val="24"/>
          <w:szCs w:val="24"/>
        </w:rPr>
        <w:t>документации</w:t>
      </w:r>
    </w:p>
    <w:p w:rsidR="00931D00" w:rsidRDefault="00931D00" w:rsidP="00931D00">
      <w:pPr>
        <w:autoSpaceDE w:val="0"/>
        <w:autoSpaceDN w:val="0"/>
        <w:adjustRightInd w:val="0"/>
        <w:jc w:val="center"/>
        <w:rPr>
          <w:i/>
          <w:sz w:val="24"/>
          <w:szCs w:val="24"/>
        </w:rPr>
      </w:pPr>
    </w:p>
    <w:p w:rsidR="00931D00" w:rsidRPr="00F264F8" w:rsidRDefault="00931D00" w:rsidP="00931D00">
      <w:pPr>
        <w:autoSpaceDE w:val="0"/>
        <w:autoSpaceDN w:val="0"/>
        <w:adjustRightInd w:val="0"/>
        <w:jc w:val="left"/>
        <w:rPr>
          <w:b/>
          <w:i/>
          <w:sz w:val="24"/>
          <w:szCs w:val="24"/>
        </w:rPr>
      </w:pPr>
      <w:r w:rsidRPr="00F264F8">
        <w:rPr>
          <w:b/>
          <w:i/>
          <w:sz w:val="24"/>
          <w:szCs w:val="24"/>
        </w:rPr>
        <w:t xml:space="preserve">ПРОЕКТ </w:t>
      </w:r>
    </w:p>
    <w:p w:rsidR="00931D00" w:rsidRPr="00DE15BD" w:rsidRDefault="00931D00" w:rsidP="00931D00">
      <w:pPr>
        <w:keepNext/>
        <w:keepLines/>
        <w:spacing w:line="280" w:lineRule="exact"/>
        <w:ind w:left="4180"/>
        <w:rPr>
          <w:b/>
          <w:sz w:val="20"/>
          <w:szCs w:val="20"/>
        </w:rPr>
      </w:pPr>
      <w:bookmarkStart w:id="0" w:name="bookmark0"/>
      <w:r w:rsidRPr="00DE15BD">
        <w:rPr>
          <w:rStyle w:val="3"/>
          <w:b/>
          <w:sz w:val="20"/>
          <w:szCs w:val="20"/>
        </w:rPr>
        <w:t xml:space="preserve">Договор № </w:t>
      </w:r>
      <w:bookmarkEnd w:id="0"/>
      <w:r>
        <w:rPr>
          <w:rStyle w:val="3"/>
          <w:b/>
          <w:sz w:val="20"/>
          <w:szCs w:val="20"/>
        </w:rPr>
        <w:t>17\06- ______</w:t>
      </w:r>
    </w:p>
    <w:p w:rsidR="00931D00" w:rsidRDefault="00931D00" w:rsidP="00931D00">
      <w:pPr>
        <w:pStyle w:val="20"/>
        <w:shd w:val="clear" w:color="auto" w:fill="auto"/>
        <w:tabs>
          <w:tab w:val="left" w:pos="7655"/>
        </w:tabs>
        <w:spacing w:before="0"/>
        <w:ind w:left="60" w:firstLine="860"/>
        <w:rPr>
          <w:sz w:val="20"/>
          <w:szCs w:val="20"/>
        </w:rPr>
      </w:pPr>
      <w:r w:rsidRPr="00DE15BD">
        <w:rPr>
          <w:sz w:val="20"/>
          <w:szCs w:val="20"/>
        </w:rPr>
        <w:t xml:space="preserve">г. </w:t>
      </w:r>
      <w:r>
        <w:rPr>
          <w:sz w:val="20"/>
          <w:szCs w:val="20"/>
        </w:rPr>
        <w:t>Елабуга</w:t>
      </w:r>
      <w:r w:rsidRPr="00DE15BD">
        <w:rPr>
          <w:sz w:val="20"/>
          <w:szCs w:val="20"/>
        </w:rPr>
        <w:tab/>
        <w:t>«__» ___________ 201</w:t>
      </w:r>
      <w:r>
        <w:rPr>
          <w:sz w:val="20"/>
          <w:szCs w:val="20"/>
        </w:rPr>
        <w:t>7</w:t>
      </w:r>
      <w:r w:rsidRPr="00DE15BD">
        <w:rPr>
          <w:sz w:val="20"/>
          <w:szCs w:val="20"/>
        </w:rPr>
        <w:t>г.</w:t>
      </w:r>
    </w:p>
    <w:p w:rsidR="00931D00" w:rsidRPr="00793727" w:rsidRDefault="00931D00" w:rsidP="00931D00">
      <w:pPr>
        <w:pStyle w:val="20"/>
        <w:shd w:val="clear" w:color="auto" w:fill="auto"/>
        <w:tabs>
          <w:tab w:val="left" w:pos="7655"/>
        </w:tabs>
        <w:spacing w:before="0"/>
        <w:ind w:left="60" w:firstLine="224"/>
        <w:rPr>
          <w:sz w:val="20"/>
          <w:szCs w:val="20"/>
        </w:rPr>
      </w:pPr>
    </w:p>
    <w:p w:rsidR="00931D00" w:rsidRDefault="00931D00" w:rsidP="00931D00">
      <w:pPr>
        <w:pStyle w:val="20"/>
        <w:shd w:val="clear" w:color="auto" w:fill="auto"/>
        <w:spacing w:before="0"/>
        <w:ind w:left="60" w:firstLine="507"/>
        <w:rPr>
          <w:sz w:val="20"/>
          <w:szCs w:val="20"/>
        </w:rPr>
      </w:pPr>
      <w:r w:rsidRPr="00DE15BD">
        <w:rPr>
          <w:sz w:val="20"/>
          <w:szCs w:val="20"/>
        </w:rPr>
        <w:t>Открытое акционерное общество «</w:t>
      </w:r>
      <w:proofErr w:type="spellStart"/>
      <w:r>
        <w:rPr>
          <w:sz w:val="20"/>
          <w:szCs w:val="20"/>
        </w:rPr>
        <w:t>Елабужское</w:t>
      </w:r>
      <w:proofErr w:type="spellEnd"/>
      <w:r>
        <w:rPr>
          <w:sz w:val="20"/>
          <w:szCs w:val="20"/>
        </w:rPr>
        <w:t xml:space="preserve"> предприятие тепловых сетей</w:t>
      </w:r>
      <w:r w:rsidRPr="00DE15BD">
        <w:rPr>
          <w:sz w:val="20"/>
          <w:szCs w:val="20"/>
        </w:rPr>
        <w:t>»,</w:t>
      </w:r>
      <w:r>
        <w:rPr>
          <w:sz w:val="20"/>
          <w:szCs w:val="20"/>
        </w:rPr>
        <w:t xml:space="preserve"> </w:t>
      </w:r>
      <w:r w:rsidRPr="00DE15BD">
        <w:rPr>
          <w:sz w:val="20"/>
          <w:szCs w:val="20"/>
        </w:rPr>
        <w:t>именуемое в дальнейшем</w:t>
      </w:r>
      <w:r w:rsidRPr="00DE15BD">
        <w:rPr>
          <w:rStyle w:val="a7"/>
          <w:rFonts w:eastAsiaTheme="minorHAnsi"/>
          <w:sz w:val="20"/>
          <w:szCs w:val="20"/>
        </w:rPr>
        <w:t xml:space="preserve"> </w:t>
      </w:r>
      <w:r w:rsidRPr="00793727">
        <w:rPr>
          <w:rStyle w:val="a7"/>
          <w:rFonts w:eastAsiaTheme="minorHAnsi"/>
          <w:b w:val="0"/>
          <w:sz w:val="20"/>
          <w:szCs w:val="20"/>
        </w:rPr>
        <w:t>Заказчик,</w:t>
      </w:r>
      <w:r w:rsidRPr="00DE15BD">
        <w:rPr>
          <w:sz w:val="20"/>
          <w:szCs w:val="20"/>
        </w:rPr>
        <w:t xml:space="preserve"> в лице </w:t>
      </w:r>
      <w:proofErr w:type="spellStart"/>
      <w:r>
        <w:rPr>
          <w:sz w:val="20"/>
          <w:szCs w:val="20"/>
        </w:rPr>
        <w:t>и.о</w:t>
      </w:r>
      <w:proofErr w:type="gramStart"/>
      <w:r>
        <w:rPr>
          <w:sz w:val="20"/>
          <w:szCs w:val="20"/>
        </w:rPr>
        <w:t>.г</w:t>
      </w:r>
      <w:proofErr w:type="gramEnd"/>
      <w:r>
        <w:rPr>
          <w:sz w:val="20"/>
          <w:szCs w:val="20"/>
        </w:rPr>
        <w:t>енерального</w:t>
      </w:r>
      <w:proofErr w:type="spellEnd"/>
      <w:r>
        <w:rPr>
          <w:sz w:val="20"/>
          <w:szCs w:val="20"/>
        </w:rPr>
        <w:t xml:space="preserve"> </w:t>
      </w:r>
      <w:r w:rsidRPr="00DE15BD">
        <w:rPr>
          <w:sz w:val="20"/>
          <w:szCs w:val="20"/>
        </w:rPr>
        <w:t xml:space="preserve">директора </w:t>
      </w:r>
      <w:r>
        <w:rPr>
          <w:sz w:val="20"/>
          <w:szCs w:val="20"/>
        </w:rPr>
        <w:t>Дементьева А.В..,</w:t>
      </w:r>
      <w:r w:rsidRPr="00DE15BD">
        <w:rPr>
          <w:sz w:val="20"/>
          <w:szCs w:val="20"/>
        </w:rPr>
        <w:t xml:space="preserve"> действующего на основании Устава, с одной стороны, и ________________________________________________________________________</w:t>
      </w:r>
      <w:r w:rsidRPr="00DE15BD">
        <w:rPr>
          <w:rStyle w:val="a7"/>
          <w:rFonts w:eastAsiaTheme="minorHAnsi"/>
          <w:sz w:val="20"/>
          <w:szCs w:val="20"/>
        </w:rPr>
        <w:t>,</w:t>
      </w:r>
      <w:r w:rsidRPr="00DE15BD">
        <w:rPr>
          <w:sz w:val="20"/>
          <w:szCs w:val="20"/>
        </w:rPr>
        <w:t xml:space="preserve"> именуемое в дальнейшем</w:t>
      </w:r>
      <w:r w:rsidRPr="00DE15BD">
        <w:rPr>
          <w:rStyle w:val="a7"/>
          <w:rFonts w:eastAsiaTheme="minorHAnsi"/>
          <w:sz w:val="20"/>
          <w:szCs w:val="20"/>
        </w:rPr>
        <w:t xml:space="preserve"> </w:t>
      </w:r>
      <w:r w:rsidRPr="00793727">
        <w:rPr>
          <w:rStyle w:val="a7"/>
          <w:rFonts w:eastAsiaTheme="minorHAnsi"/>
          <w:b w:val="0"/>
          <w:sz w:val="20"/>
          <w:szCs w:val="20"/>
        </w:rPr>
        <w:t>Исполнитель,</w:t>
      </w:r>
      <w:r w:rsidRPr="00DE15BD">
        <w:rPr>
          <w:sz w:val="20"/>
          <w:szCs w:val="20"/>
        </w:rPr>
        <w:t xml:space="preserve"> в лице ____________________________________________, действующего на основании_________________, с другой стороны, заключили настоящий договор</w:t>
      </w:r>
      <w:r>
        <w:rPr>
          <w:sz w:val="20"/>
          <w:szCs w:val="20"/>
        </w:rPr>
        <w:t xml:space="preserve"> на основании протокола № ________________ от ___________</w:t>
      </w:r>
      <w:r w:rsidRPr="00DE15BD">
        <w:rPr>
          <w:sz w:val="20"/>
          <w:szCs w:val="20"/>
        </w:rPr>
        <w:t xml:space="preserve"> о нижеследующем:</w:t>
      </w:r>
    </w:p>
    <w:p w:rsidR="00931D00" w:rsidRPr="007615AA" w:rsidRDefault="00931D00" w:rsidP="00931D00">
      <w:pPr>
        <w:pStyle w:val="20"/>
        <w:shd w:val="clear" w:color="auto" w:fill="auto"/>
        <w:spacing w:before="0"/>
        <w:ind w:left="60" w:firstLine="507"/>
        <w:rPr>
          <w:sz w:val="20"/>
          <w:szCs w:val="20"/>
        </w:rPr>
      </w:pPr>
    </w:p>
    <w:p w:rsidR="00931D00" w:rsidRPr="00C13E8E" w:rsidRDefault="00931D00" w:rsidP="00931D00">
      <w:pPr>
        <w:pStyle w:val="20"/>
        <w:shd w:val="clear" w:color="auto" w:fill="auto"/>
        <w:spacing w:before="0" w:line="274" w:lineRule="exact"/>
        <w:ind w:firstLine="507"/>
        <w:jc w:val="center"/>
        <w:rPr>
          <w:b/>
          <w:sz w:val="20"/>
          <w:szCs w:val="20"/>
        </w:rPr>
      </w:pPr>
      <w:r>
        <w:rPr>
          <w:b/>
          <w:sz w:val="20"/>
          <w:szCs w:val="20"/>
        </w:rPr>
        <w:t>1. ПРЕДМЕТ ДОГОВОРА</w:t>
      </w:r>
    </w:p>
    <w:p w:rsidR="00931D00" w:rsidRPr="00DE15BD" w:rsidRDefault="00931D00" w:rsidP="00931D00">
      <w:pPr>
        <w:pStyle w:val="10"/>
        <w:shd w:val="clear" w:color="auto" w:fill="auto"/>
        <w:tabs>
          <w:tab w:val="left" w:pos="-16869"/>
        </w:tabs>
        <w:spacing w:after="0" w:line="240" w:lineRule="auto"/>
        <w:ind w:right="20"/>
        <w:rPr>
          <w:sz w:val="20"/>
          <w:szCs w:val="20"/>
        </w:rPr>
      </w:pPr>
      <w:r>
        <w:rPr>
          <w:sz w:val="20"/>
          <w:szCs w:val="20"/>
        </w:rPr>
        <w:t xml:space="preserve">            1.1.  </w:t>
      </w:r>
      <w:r w:rsidRPr="00DE15BD">
        <w:rPr>
          <w:sz w:val="20"/>
          <w:szCs w:val="20"/>
        </w:rPr>
        <w:t xml:space="preserve">Исполнитель обязуется выполнить ремонт и </w:t>
      </w:r>
      <w:r>
        <w:rPr>
          <w:sz w:val="20"/>
          <w:szCs w:val="20"/>
        </w:rPr>
        <w:t>повер</w:t>
      </w:r>
      <w:r w:rsidRPr="00DE15BD">
        <w:rPr>
          <w:sz w:val="20"/>
          <w:szCs w:val="20"/>
        </w:rPr>
        <w:t xml:space="preserve">ку средств измерений (далее </w:t>
      </w:r>
      <w:r>
        <w:rPr>
          <w:sz w:val="20"/>
          <w:szCs w:val="20"/>
        </w:rPr>
        <w:t xml:space="preserve">по тексту </w:t>
      </w:r>
      <w:r w:rsidRPr="00DE15BD">
        <w:rPr>
          <w:sz w:val="20"/>
          <w:szCs w:val="20"/>
        </w:rPr>
        <w:t>СИ</w:t>
      </w:r>
      <w:r>
        <w:rPr>
          <w:sz w:val="20"/>
          <w:szCs w:val="20"/>
        </w:rPr>
        <w:t xml:space="preserve">) и сдать </w:t>
      </w:r>
      <w:r w:rsidRPr="00DE15BD">
        <w:rPr>
          <w:sz w:val="20"/>
          <w:szCs w:val="20"/>
        </w:rPr>
        <w:t>результат работ Заказчику, который обязуется принять и оплатить выполненные работы.</w:t>
      </w:r>
    </w:p>
    <w:p w:rsidR="00931D00" w:rsidRPr="00DE15BD" w:rsidRDefault="00931D00" w:rsidP="00931D00">
      <w:pPr>
        <w:pStyle w:val="10"/>
        <w:shd w:val="clear" w:color="auto" w:fill="auto"/>
        <w:tabs>
          <w:tab w:val="left" w:pos="-16869"/>
        </w:tabs>
        <w:spacing w:after="0" w:line="240" w:lineRule="auto"/>
        <w:ind w:right="20"/>
        <w:rPr>
          <w:sz w:val="20"/>
          <w:szCs w:val="20"/>
        </w:rPr>
      </w:pPr>
      <w:r>
        <w:rPr>
          <w:sz w:val="20"/>
          <w:szCs w:val="20"/>
        </w:rPr>
        <w:t xml:space="preserve">            1.2.  </w:t>
      </w:r>
      <w:r w:rsidRPr="00DE15BD">
        <w:rPr>
          <w:sz w:val="20"/>
          <w:szCs w:val="20"/>
        </w:rPr>
        <w:t xml:space="preserve">Работы по договору выполняются согласно </w:t>
      </w:r>
      <w:r>
        <w:rPr>
          <w:sz w:val="20"/>
          <w:szCs w:val="20"/>
        </w:rPr>
        <w:t>«Г</w:t>
      </w:r>
      <w:r w:rsidRPr="00DE15BD">
        <w:rPr>
          <w:sz w:val="20"/>
          <w:szCs w:val="20"/>
        </w:rPr>
        <w:t xml:space="preserve">рафикам </w:t>
      </w:r>
      <w:r>
        <w:rPr>
          <w:sz w:val="20"/>
          <w:szCs w:val="20"/>
        </w:rPr>
        <w:t>повер</w:t>
      </w:r>
      <w:r w:rsidRPr="00DE15BD">
        <w:rPr>
          <w:sz w:val="20"/>
          <w:szCs w:val="20"/>
        </w:rPr>
        <w:t xml:space="preserve">ки и ремонта </w:t>
      </w:r>
      <w:r>
        <w:rPr>
          <w:sz w:val="20"/>
          <w:szCs w:val="20"/>
        </w:rPr>
        <w:t>средств измерений»</w:t>
      </w:r>
      <w:r w:rsidRPr="00DE15BD">
        <w:rPr>
          <w:sz w:val="20"/>
          <w:szCs w:val="20"/>
        </w:rPr>
        <w:t xml:space="preserve"> (Приложение №1), </w:t>
      </w:r>
      <w:r>
        <w:rPr>
          <w:sz w:val="20"/>
          <w:szCs w:val="20"/>
        </w:rPr>
        <w:t>и дополнительными заявками.</w:t>
      </w:r>
    </w:p>
    <w:p w:rsidR="00931D00" w:rsidRDefault="00931D00" w:rsidP="00931D00">
      <w:pPr>
        <w:tabs>
          <w:tab w:val="left" w:pos="-16869"/>
          <w:tab w:val="left" w:pos="-360"/>
        </w:tabs>
        <w:ind w:right="-1" w:firstLine="507"/>
        <w:rPr>
          <w:sz w:val="20"/>
          <w:szCs w:val="20"/>
        </w:rPr>
      </w:pPr>
      <w:bookmarkStart w:id="1" w:name="bookmark1"/>
      <w:r w:rsidRPr="00AD325E">
        <w:rPr>
          <w:sz w:val="20"/>
          <w:szCs w:val="20"/>
        </w:rPr>
        <w:t>1.3.</w:t>
      </w:r>
      <w:r>
        <w:rPr>
          <w:sz w:val="20"/>
          <w:szCs w:val="20"/>
        </w:rPr>
        <w:t xml:space="preserve"> </w:t>
      </w:r>
      <w:r w:rsidRPr="00AD325E">
        <w:rPr>
          <w:sz w:val="20"/>
          <w:szCs w:val="20"/>
        </w:rPr>
        <w:t xml:space="preserve">Номенклатура, </w:t>
      </w:r>
      <w:proofErr w:type="gramStart"/>
      <w:r w:rsidRPr="00AD325E">
        <w:rPr>
          <w:sz w:val="20"/>
          <w:szCs w:val="20"/>
        </w:rPr>
        <w:t>объём</w:t>
      </w:r>
      <w:proofErr w:type="gramEnd"/>
      <w:r w:rsidRPr="00AD325E">
        <w:rPr>
          <w:sz w:val="20"/>
          <w:szCs w:val="20"/>
        </w:rPr>
        <w:t xml:space="preserve"> и сроки оказания услуг определяются соглас</w:t>
      </w:r>
      <w:r>
        <w:rPr>
          <w:sz w:val="20"/>
          <w:szCs w:val="20"/>
        </w:rPr>
        <w:t xml:space="preserve">ованными с </w:t>
      </w:r>
      <w:r w:rsidRPr="00AD325E">
        <w:rPr>
          <w:sz w:val="20"/>
          <w:szCs w:val="20"/>
        </w:rPr>
        <w:t xml:space="preserve">Исполнителем графиками </w:t>
      </w:r>
      <w:r>
        <w:rPr>
          <w:sz w:val="20"/>
          <w:szCs w:val="20"/>
        </w:rPr>
        <w:t xml:space="preserve">ремонта и </w:t>
      </w:r>
      <w:r w:rsidRPr="00AD325E">
        <w:rPr>
          <w:sz w:val="20"/>
          <w:szCs w:val="20"/>
        </w:rPr>
        <w:t>поверки или договором по дополнительной заяв</w:t>
      </w:r>
      <w:r>
        <w:rPr>
          <w:sz w:val="20"/>
          <w:szCs w:val="20"/>
        </w:rPr>
        <w:t>ке. Корректировка</w:t>
      </w:r>
      <w:r w:rsidRPr="00AD325E">
        <w:rPr>
          <w:sz w:val="20"/>
          <w:szCs w:val="20"/>
        </w:rPr>
        <w:t xml:space="preserve">  графиков осуществляется на основании письменного уведомления.</w:t>
      </w:r>
    </w:p>
    <w:p w:rsidR="00931D00" w:rsidRDefault="00931D00" w:rsidP="00931D00">
      <w:pPr>
        <w:tabs>
          <w:tab w:val="left" w:pos="-360"/>
        </w:tabs>
        <w:ind w:right="-1" w:firstLine="507"/>
        <w:rPr>
          <w:sz w:val="20"/>
          <w:szCs w:val="20"/>
        </w:rPr>
      </w:pPr>
      <w:r>
        <w:rPr>
          <w:sz w:val="20"/>
          <w:szCs w:val="20"/>
        </w:rPr>
        <w:t xml:space="preserve">1.4. </w:t>
      </w:r>
      <w:r w:rsidRPr="00211938">
        <w:rPr>
          <w:sz w:val="20"/>
          <w:szCs w:val="20"/>
        </w:rPr>
        <w:t>Требования к предмету договора отражены в Законе Российской Федерации «Об обеспечении единства измерений», Прави</w:t>
      </w:r>
      <w:r>
        <w:rPr>
          <w:sz w:val="20"/>
          <w:szCs w:val="20"/>
        </w:rPr>
        <w:t xml:space="preserve">лах по метрологии </w:t>
      </w:r>
      <w:proofErr w:type="gramStart"/>
      <w:r>
        <w:rPr>
          <w:sz w:val="20"/>
          <w:szCs w:val="20"/>
        </w:rPr>
        <w:t>ПР</w:t>
      </w:r>
      <w:proofErr w:type="gramEnd"/>
      <w:r>
        <w:rPr>
          <w:sz w:val="20"/>
          <w:szCs w:val="20"/>
        </w:rPr>
        <w:t xml:space="preserve"> 50.2.006-94</w:t>
      </w:r>
      <w:r w:rsidRPr="00211938">
        <w:rPr>
          <w:sz w:val="20"/>
          <w:szCs w:val="20"/>
        </w:rPr>
        <w:t xml:space="preserve"> «</w:t>
      </w:r>
      <w:r>
        <w:rPr>
          <w:sz w:val="20"/>
          <w:szCs w:val="20"/>
        </w:rPr>
        <w:t xml:space="preserve"> ГСИ. </w:t>
      </w:r>
      <w:r w:rsidRPr="00211938">
        <w:rPr>
          <w:sz w:val="20"/>
          <w:szCs w:val="20"/>
        </w:rPr>
        <w:t>Порядок проведения   поверки средств измерений»</w:t>
      </w:r>
    </w:p>
    <w:p w:rsidR="00931D00" w:rsidRDefault="00931D00" w:rsidP="00931D00">
      <w:pPr>
        <w:tabs>
          <w:tab w:val="left" w:pos="-360"/>
        </w:tabs>
        <w:ind w:right="-1" w:firstLine="507"/>
        <w:rPr>
          <w:sz w:val="20"/>
          <w:szCs w:val="20"/>
        </w:rPr>
      </w:pPr>
      <w:r w:rsidRPr="00211938">
        <w:rPr>
          <w:sz w:val="20"/>
          <w:szCs w:val="20"/>
        </w:rPr>
        <w:t xml:space="preserve">1.5. Услуги считаются оказанными после подписания акта приема-сдачи оказанных услуг Заказчиком или его уполномоченным представителем (по доверенности). </w:t>
      </w:r>
    </w:p>
    <w:p w:rsidR="00931D00" w:rsidRPr="00211938" w:rsidRDefault="00931D00" w:rsidP="00931D00">
      <w:pPr>
        <w:tabs>
          <w:tab w:val="left" w:pos="-360"/>
        </w:tabs>
        <w:ind w:right="-1" w:firstLine="507"/>
        <w:rPr>
          <w:sz w:val="20"/>
          <w:szCs w:val="20"/>
        </w:rPr>
      </w:pPr>
    </w:p>
    <w:p w:rsidR="00931D00" w:rsidRDefault="00931D00" w:rsidP="00931D00">
      <w:pPr>
        <w:pStyle w:val="a3"/>
        <w:suppressAutoHyphens/>
        <w:spacing w:after="0"/>
        <w:ind w:left="360" w:firstLine="507"/>
        <w:rPr>
          <w:b/>
          <w:bCs/>
          <w:sz w:val="20"/>
          <w:szCs w:val="20"/>
        </w:rPr>
      </w:pPr>
      <w:r w:rsidRPr="00325FF4">
        <w:rPr>
          <w:b/>
          <w:bCs/>
          <w:sz w:val="24"/>
          <w:szCs w:val="24"/>
        </w:rPr>
        <w:t xml:space="preserve">                                                      </w:t>
      </w:r>
      <w:r w:rsidRPr="008E1CF3">
        <w:rPr>
          <w:b/>
          <w:bCs/>
          <w:sz w:val="20"/>
          <w:szCs w:val="20"/>
        </w:rPr>
        <w:t xml:space="preserve">     2. ПРАВА И ОБЯЗАННОСТИ СТОРОН</w:t>
      </w:r>
    </w:p>
    <w:p w:rsidR="00931D00" w:rsidRPr="008E1CF3" w:rsidRDefault="00931D00" w:rsidP="00931D00">
      <w:pPr>
        <w:pStyle w:val="a3"/>
        <w:spacing w:after="0"/>
        <w:ind w:firstLine="507"/>
        <w:rPr>
          <w:b/>
          <w:sz w:val="20"/>
          <w:szCs w:val="20"/>
        </w:rPr>
      </w:pPr>
      <w:r w:rsidRPr="008E1CF3">
        <w:rPr>
          <w:sz w:val="20"/>
          <w:szCs w:val="20"/>
        </w:rPr>
        <w:t>2.1. Исполнитель обязан:</w:t>
      </w:r>
    </w:p>
    <w:p w:rsidR="00931D00" w:rsidRPr="008E1CF3" w:rsidRDefault="00931D00" w:rsidP="00931D00">
      <w:pPr>
        <w:pStyle w:val="a3"/>
        <w:spacing w:after="0"/>
        <w:ind w:firstLine="507"/>
        <w:rPr>
          <w:b/>
          <w:sz w:val="20"/>
          <w:szCs w:val="20"/>
        </w:rPr>
      </w:pPr>
      <w:r w:rsidRPr="008E1CF3">
        <w:rPr>
          <w:sz w:val="20"/>
          <w:szCs w:val="20"/>
        </w:rPr>
        <w:t>2.1.</w:t>
      </w:r>
      <w:r>
        <w:rPr>
          <w:sz w:val="20"/>
          <w:szCs w:val="20"/>
        </w:rPr>
        <w:t>1</w:t>
      </w:r>
      <w:r w:rsidRPr="008E1CF3">
        <w:rPr>
          <w:sz w:val="20"/>
          <w:szCs w:val="20"/>
        </w:rPr>
        <w:t xml:space="preserve">. Оказать услуги в полном объеме в срок, указанный в п. 3 настоящего Договора. </w:t>
      </w:r>
    </w:p>
    <w:p w:rsidR="00931D00" w:rsidRPr="008E1CF3" w:rsidRDefault="00931D00" w:rsidP="00931D00">
      <w:pPr>
        <w:pStyle w:val="a3"/>
        <w:spacing w:after="0"/>
        <w:ind w:firstLine="507"/>
        <w:rPr>
          <w:b/>
          <w:sz w:val="20"/>
          <w:szCs w:val="20"/>
        </w:rPr>
      </w:pPr>
      <w:r w:rsidRPr="008E1CF3">
        <w:rPr>
          <w:sz w:val="20"/>
          <w:szCs w:val="20"/>
        </w:rPr>
        <w:t>2.1.</w:t>
      </w:r>
      <w:r>
        <w:rPr>
          <w:sz w:val="20"/>
          <w:szCs w:val="20"/>
        </w:rPr>
        <w:t>2</w:t>
      </w:r>
      <w:r w:rsidRPr="008E1CF3">
        <w:rPr>
          <w:sz w:val="20"/>
          <w:szCs w:val="20"/>
        </w:rPr>
        <w:t>. Безвозмездно в течение семи календарных дней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rsidR="00931D00" w:rsidRPr="008E1CF3" w:rsidRDefault="00931D00" w:rsidP="00931D00">
      <w:pPr>
        <w:pStyle w:val="a3"/>
        <w:spacing w:after="0"/>
        <w:ind w:firstLine="507"/>
        <w:rPr>
          <w:b/>
          <w:sz w:val="20"/>
          <w:szCs w:val="20"/>
        </w:rPr>
      </w:pPr>
      <w:r w:rsidRPr="008E1CF3">
        <w:rPr>
          <w:sz w:val="20"/>
          <w:szCs w:val="20"/>
        </w:rPr>
        <w:t>2.1.</w:t>
      </w:r>
      <w:r>
        <w:rPr>
          <w:sz w:val="20"/>
          <w:szCs w:val="20"/>
        </w:rPr>
        <w:t>3</w:t>
      </w:r>
      <w:r w:rsidRPr="008E1CF3">
        <w:rPr>
          <w:sz w:val="20"/>
          <w:szCs w:val="20"/>
        </w:rPr>
        <w:t>.  Обеспечить сохранность  средств измерений.</w:t>
      </w:r>
    </w:p>
    <w:p w:rsidR="00931D00" w:rsidRPr="008E1CF3" w:rsidRDefault="00931D00" w:rsidP="00931D00">
      <w:pPr>
        <w:tabs>
          <w:tab w:val="left" w:pos="-360"/>
        </w:tabs>
        <w:ind w:right="-179" w:firstLine="507"/>
        <w:rPr>
          <w:sz w:val="20"/>
          <w:szCs w:val="20"/>
        </w:rPr>
      </w:pPr>
      <w:r w:rsidRPr="008E1CF3">
        <w:rPr>
          <w:sz w:val="20"/>
          <w:szCs w:val="20"/>
        </w:rPr>
        <w:t>2.1.</w:t>
      </w:r>
      <w:r>
        <w:rPr>
          <w:sz w:val="20"/>
          <w:szCs w:val="20"/>
        </w:rPr>
        <w:t>4</w:t>
      </w:r>
      <w:r w:rsidRPr="008E1CF3">
        <w:rPr>
          <w:sz w:val="20"/>
          <w:szCs w:val="20"/>
        </w:rPr>
        <w:t xml:space="preserve">.  Результаты поверки средств измерений оформлять в соответствии с </w:t>
      </w:r>
      <w:proofErr w:type="gramStart"/>
      <w:r w:rsidRPr="008E1CF3">
        <w:rPr>
          <w:sz w:val="20"/>
          <w:szCs w:val="20"/>
        </w:rPr>
        <w:t>ПР</w:t>
      </w:r>
      <w:proofErr w:type="gramEnd"/>
      <w:r w:rsidRPr="008E1CF3">
        <w:rPr>
          <w:sz w:val="20"/>
          <w:szCs w:val="20"/>
        </w:rPr>
        <w:t xml:space="preserve"> 50.2.006-94, ПР 50.2.007-2001 (оттиск </w:t>
      </w:r>
      <w:proofErr w:type="spellStart"/>
      <w:r w:rsidRPr="008E1CF3">
        <w:rPr>
          <w:sz w:val="20"/>
          <w:szCs w:val="20"/>
        </w:rPr>
        <w:t>поверительного</w:t>
      </w:r>
      <w:proofErr w:type="spellEnd"/>
      <w:r w:rsidRPr="008E1CF3">
        <w:rPr>
          <w:sz w:val="20"/>
          <w:szCs w:val="20"/>
        </w:rPr>
        <w:t xml:space="preserve"> клейма наносить на средство измерения, на техническую документацию (паспорт или формуляр) или выдать свидетельство о поверке ).  </w:t>
      </w:r>
    </w:p>
    <w:p w:rsidR="00931D00" w:rsidRPr="008E1CF3" w:rsidRDefault="00931D00" w:rsidP="00931D00">
      <w:pPr>
        <w:tabs>
          <w:tab w:val="left" w:pos="-360"/>
        </w:tabs>
        <w:ind w:right="-179" w:firstLine="507"/>
        <w:rPr>
          <w:sz w:val="20"/>
          <w:szCs w:val="20"/>
        </w:rPr>
      </w:pPr>
      <w:r w:rsidRPr="008E1CF3">
        <w:rPr>
          <w:sz w:val="20"/>
          <w:szCs w:val="20"/>
        </w:rPr>
        <w:t>2.1.</w:t>
      </w:r>
      <w:r>
        <w:rPr>
          <w:sz w:val="20"/>
          <w:szCs w:val="20"/>
        </w:rPr>
        <w:t>5</w:t>
      </w:r>
      <w:r w:rsidRPr="008E1CF3">
        <w:rPr>
          <w:sz w:val="20"/>
          <w:szCs w:val="20"/>
        </w:rPr>
        <w:t xml:space="preserve">.    При выбраковке СИ </w:t>
      </w:r>
      <w:r>
        <w:rPr>
          <w:sz w:val="20"/>
          <w:szCs w:val="20"/>
        </w:rPr>
        <w:t>И</w:t>
      </w:r>
      <w:r w:rsidRPr="008E1CF3">
        <w:rPr>
          <w:sz w:val="20"/>
          <w:szCs w:val="20"/>
        </w:rPr>
        <w:t>сполнитель обязан выдать акт о непригодности.</w:t>
      </w:r>
    </w:p>
    <w:p w:rsidR="00931D00" w:rsidRPr="008E1CF3" w:rsidRDefault="00931D00" w:rsidP="00931D00">
      <w:pPr>
        <w:tabs>
          <w:tab w:val="left" w:pos="-360"/>
        </w:tabs>
        <w:ind w:right="-179" w:firstLine="507"/>
        <w:rPr>
          <w:sz w:val="20"/>
          <w:szCs w:val="20"/>
        </w:rPr>
      </w:pPr>
      <w:r w:rsidRPr="008E1CF3">
        <w:rPr>
          <w:sz w:val="20"/>
          <w:szCs w:val="20"/>
        </w:rPr>
        <w:t>2.1.</w:t>
      </w:r>
      <w:r>
        <w:rPr>
          <w:sz w:val="20"/>
          <w:szCs w:val="20"/>
        </w:rPr>
        <w:t>6</w:t>
      </w:r>
      <w:r w:rsidRPr="008E1CF3">
        <w:rPr>
          <w:sz w:val="20"/>
          <w:szCs w:val="20"/>
        </w:rPr>
        <w:t>. По результатам поверки средств измер</w:t>
      </w:r>
      <w:r>
        <w:rPr>
          <w:sz w:val="20"/>
          <w:szCs w:val="20"/>
        </w:rPr>
        <w:t xml:space="preserve">ений (имеющих заводской номер) </w:t>
      </w:r>
      <w:r w:rsidRPr="008E1CF3">
        <w:rPr>
          <w:sz w:val="20"/>
          <w:szCs w:val="20"/>
        </w:rPr>
        <w:t>наносить знак поверки на средства измерений и</w:t>
      </w:r>
      <w:r>
        <w:rPr>
          <w:sz w:val="20"/>
          <w:szCs w:val="20"/>
        </w:rPr>
        <w:t xml:space="preserve"> выдавать Заказчику документ о </w:t>
      </w:r>
      <w:r w:rsidRPr="008E1CF3">
        <w:rPr>
          <w:sz w:val="20"/>
          <w:szCs w:val="20"/>
        </w:rPr>
        <w:t xml:space="preserve">результатах поверки средств измерений (свидетельство о поверке или </w:t>
      </w:r>
      <w:proofErr w:type="gramStart"/>
      <w:r w:rsidRPr="008E1CF3">
        <w:rPr>
          <w:sz w:val="20"/>
          <w:szCs w:val="20"/>
        </w:rPr>
        <w:t>извещение</w:t>
      </w:r>
      <w:proofErr w:type="gramEnd"/>
      <w:r w:rsidRPr="008E1CF3">
        <w:rPr>
          <w:sz w:val="20"/>
          <w:szCs w:val="20"/>
        </w:rPr>
        <w:t xml:space="preserve"> о непригодности) или н</w:t>
      </w:r>
      <w:r>
        <w:rPr>
          <w:sz w:val="20"/>
          <w:szCs w:val="20"/>
        </w:rPr>
        <w:t xml:space="preserve">аносить знак поверки в паспорт </w:t>
      </w:r>
      <w:r w:rsidRPr="008E1CF3">
        <w:rPr>
          <w:sz w:val="20"/>
          <w:szCs w:val="20"/>
        </w:rPr>
        <w:t xml:space="preserve"> (формуляр),  на средство измерений.</w:t>
      </w:r>
    </w:p>
    <w:p w:rsidR="00931D00" w:rsidRPr="008E1CF3" w:rsidRDefault="00931D00" w:rsidP="00931D00">
      <w:pPr>
        <w:shd w:val="clear" w:color="auto" w:fill="FFFFFF"/>
        <w:ind w:left="10" w:firstLine="507"/>
        <w:rPr>
          <w:sz w:val="20"/>
          <w:szCs w:val="20"/>
        </w:rPr>
      </w:pPr>
      <w:r w:rsidRPr="008E1CF3">
        <w:rPr>
          <w:sz w:val="20"/>
          <w:szCs w:val="20"/>
        </w:rPr>
        <w:t>2.1.</w:t>
      </w:r>
      <w:r>
        <w:rPr>
          <w:sz w:val="20"/>
          <w:szCs w:val="20"/>
        </w:rPr>
        <w:t>7</w:t>
      </w:r>
      <w:r w:rsidRPr="008E1CF3">
        <w:rPr>
          <w:sz w:val="20"/>
          <w:szCs w:val="20"/>
        </w:rPr>
        <w:t xml:space="preserve">. Предоставить Заказчику оригиналы первичных учетных документов (актов приемки оказанных услуг, счетов-фактур и т.д.) в срок не позднее 5 числа месяца, следующего за </w:t>
      </w:r>
      <w:proofErr w:type="gramStart"/>
      <w:r w:rsidRPr="008E1CF3">
        <w:rPr>
          <w:sz w:val="20"/>
          <w:szCs w:val="20"/>
        </w:rPr>
        <w:t>отчетным</w:t>
      </w:r>
      <w:proofErr w:type="gramEnd"/>
      <w:r w:rsidRPr="008E1CF3">
        <w:rPr>
          <w:sz w:val="20"/>
          <w:szCs w:val="20"/>
        </w:rPr>
        <w:t>.</w:t>
      </w:r>
    </w:p>
    <w:p w:rsidR="00931D00" w:rsidRPr="008E1CF3" w:rsidRDefault="00931D00" w:rsidP="00931D00">
      <w:pPr>
        <w:ind w:firstLine="507"/>
        <w:rPr>
          <w:sz w:val="20"/>
          <w:szCs w:val="20"/>
        </w:rPr>
      </w:pPr>
      <w:r w:rsidRPr="008E1CF3">
        <w:rPr>
          <w:sz w:val="20"/>
          <w:szCs w:val="20"/>
        </w:rPr>
        <w:t>2.2. Заказчик обязан:</w:t>
      </w:r>
    </w:p>
    <w:p w:rsidR="00931D00" w:rsidRPr="00EF2045" w:rsidRDefault="00931D00" w:rsidP="00931D00">
      <w:pPr>
        <w:pStyle w:val="a3"/>
        <w:spacing w:after="0"/>
        <w:ind w:firstLine="505"/>
        <w:rPr>
          <w:b/>
          <w:sz w:val="20"/>
          <w:szCs w:val="20"/>
        </w:rPr>
      </w:pPr>
      <w:r w:rsidRPr="00EF2045">
        <w:rPr>
          <w:sz w:val="20"/>
          <w:szCs w:val="20"/>
        </w:rPr>
        <w:t xml:space="preserve">2.2.1. Оплатить услуги </w:t>
      </w:r>
      <w:r>
        <w:rPr>
          <w:sz w:val="20"/>
          <w:szCs w:val="20"/>
        </w:rPr>
        <w:t>согласно</w:t>
      </w:r>
      <w:r w:rsidRPr="00EF2045">
        <w:rPr>
          <w:sz w:val="20"/>
          <w:szCs w:val="20"/>
        </w:rPr>
        <w:t xml:space="preserve"> п.</w:t>
      </w:r>
      <w:r>
        <w:rPr>
          <w:sz w:val="20"/>
          <w:szCs w:val="20"/>
        </w:rPr>
        <w:t>5.3</w:t>
      </w:r>
      <w:r w:rsidRPr="00EF2045">
        <w:rPr>
          <w:sz w:val="20"/>
          <w:szCs w:val="20"/>
        </w:rPr>
        <w:t xml:space="preserve"> </w:t>
      </w:r>
      <w:r>
        <w:rPr>
          <w:sz w:val="20"/>
          <w:szCs w:val="20"/>
        </w:rPr>
        <w:t xml:space="preserve"> </w:t>
      </w:r>
      <w:r w:rsidRPr="00EF2045">
        <w:rPr>
          <w:sz w:val="20"/>
          <w:szCs w:val="20"/>
        </w:rPr>
        <w:t>настоящего договора.</w:t>
      </w:r>
    </w:p>
    <w:p w:rsidR="00931D00" w:rsidRPr="008E1CF3" w:rsidRDefault="00931D00" w:rsidP="00931D00">
      <w:pPr>
        <w:pStyle w:val="a3"/>
        <w:spacing w:after="0"/>
        <w:ind w:firstLine="505"/>
        <w:rPr>
          <w:b/>
          <w:sz w:val="20"/>
          <w:szCs w:val="20"/>
        </w:rPr>
      </w:pPr>
      <w:r w:rsidRPr="008E1CF3">
        <w:rPr>
          <w:sz w:val="20"/>
          <w:szCs w:val="20"/>
        </w:rPr>
        <w:t>2.3. Заказчик имеет право:</w:t>
      </w:r>
    </w:p>
    <w:p w:rsidR="00931D00" w:rsidRDefault="00931D00" w:rsidP="00931D00">
      <w:pPr>
        <w:pStyle w:val="a3"/>
        <w:spacing w:after="0"/>
        <w:ind w:firstLine="505"/>
        <w:rPr>
          <w:sz w:val="20"/>
          <w:szCs w:val="20"/>
        </w:rPr>
      </w:pPr>
      <w:r w:rsidRPr="008E1CF3">
        <w:rPr>
          <w:sz w:val="20"/>
          <w:szCs w:val="20"/>
        </w:rPr>
        <w:t>2.3.</w:t>
      </w:r>
      <w:r>
        <w:rPr>
          <w:sz w:val="20"/>
          <w:szCs w:val="20"/>
        </w:rPr>
        <w:t>1</w:t>
      </w:r>
      <w:r w:rsidRPr="008E1CF3">
        <w:rPr>
          <w:sz w:val="20"/>
          <w:szCs w:val="20"/>
        </w:rPr>
        <w:t xml:space="preserve">.Отказаться от исполнения договора в любое время до подписания акта приема – сдачи оказанных услуг, уплатив </w:t>
      </w:r>
      <w:proofErr w:type="gramStart"/>
      <w:r w:rsidRPr="008E1CF3">
        <w:rPr>
          <w:sz w:val="20"/>
          <w:szCs w:val="20"/>
        </w:rPr>
        <w:t>Исполнителю</w:t>
      </w:r>
      <w:proofErr w:type="gramEnd"/>
      <w:r w:rsidRPr="008E1CF3">
        <w:rPr>
          <w:sz w:val="20"/>
          <w:szCs w:val="20"/>
        </w:rPr>
        <w:t xml:space="preserve"> часть установленной цены пропорционально части оказанных услуг, выполненных до получения Исполнителем уведомления об отказе Заказчика от исполнения договора.</w:t>
      </w:r>
    </w:p>
    <w:p w:rsidR="00931D00" w:rsidRDefault="00931D00" w:rsidP="00931D00">
      <w:pPr>
        <w:pStyle w:val="a3"/>
        <w:ind w:firstLine="426"/>
        <w:jc w:val="center"/>
        <w:rPr>
          <w:b/>
          <w:bCs/>
          <w:sz w:val="20"/>
          <w:szCs w:val="20"/>
        </w:rPr>
      </w:pPr>
    </w:p>
    <w:p w:rsidR="00931D00" w:rsidRPr="008E1CF3" w:rsidRDefault="00931D00" w:rsidP="00931D00">
      <w:pPr>
        <w:pStyle w:val="a3"/>
        <w:ind w:firstLine="426"/>
        <w:jc w:val="center"/>
        <w:rPr>
          <w:b/>
          <w:bCs/>
          <w:sz w:val="20"/>
          <w:szCs w:val="20"/>
        </w:rPr>
      </w:pPr>
      <w:r w:rsidRPr="008E1CF3">
        <w:rPr>
          <w:b/>
          <w:bCs/>
          <w:sz w:val="20"/>
          <w:szCs w:val="20"/>
        </w:rPr>
        <w:t>3.СРОКИ ОКАЗАНИЯ УСЛУГ</w:t>
      </w:r>
    </w:p>
    <w:p w:rsidR="00931D00" w:rsidRPr="008E1CF3" w:rsidRDefault="00931D00" w:rsidP="00931D00">
      <w:pPr>
        <w:pStyle w:val="a3"/>
        <w:spacing w:after="0"/>
        <w:ind w:firstLine="425"/>
        <w:rPr>
          <w:b/>
          <w:i/>
          <w:sz w:val="20"/>
          <w:szCs w:val="20"/>
        </w:rPr>
      </w:pPr>
      <w:r>
        <w:rPr>
          <w:sz w:val="20"/>
          <w:szCs w:val="20"/>
        </w:rPr>
        <w:t xml:space="preserve"> </w:t>
      </w:r>
      <w:r w:rsidRPr="008E1CF3">
        <w:rPr>
          <w:sz w:val="20"/>
          <w:szCs w:val="20"/>
        </w:rPr>
        <w:t>3.1. Срок начала оказания услуг: «</w:t>
      </w:r>
      <w:r>
        <w:rPr>
          <w:sz w:val="20"/>
          <w:szCs w:val="20"/>
        </w:rPr>
        <w:t xml:space="preserve">   </w:t>
      </w:r>
      <w:r w:rsidRPr="008E1CF3">
        <w:rPr>
          <w:sz w:val="20"/>
          <w:szCs w:val="20"/>
        </w:rPr>
        <w:t xml:space="preserve">» </w:t>
      </w:r>
      <w:r>
        <w:rPr>
          <w:sz w:val="20"/>
          <w:szCs w:val="20"/>
        </w:rPr>
        <w:t>апреля 2017</w:t>
      </w:r>
      <w:r w:rsidRPr="008E1CF3">
        <w:rPr>
          <w:sz w:val="20"/>
          <w:szCs w:val="20"/>
        </w:rPr>
        <w:t xml:space="preserve"> г</w:t>
      </w:r>
      <w:r w:rsidRPr="008E1CF3">
        <w:rPr>
          <w:i/>
          <w:sz w:val="20"/>
          <w:szCs w:val="20"/>
        </w:rPr>
        <w:t>.</w:t>
      </w:r>
    </w:p>
    <w:p w:rsidR="00931D00" w:rsidRPr="00A73B99" w:rsidRDefault="00931D00" w:rsidP="00931D00">
      <w:pPr>
        <w:pStyle w:val="a3"/>
        <w:spacing w:after="0"/>
        <w:ind w:firstLine="425"/>
        <w:rPr>
          <w:b/>
          <w:i/>
          <w:sz w:val="20"/>
          <w:szCs w:val="20"/>
        </w:rPr>
      </w:pPr>
      <w:r>
        <w:rPr>
          <w:sz w:val="20"/>
          <w:szCs w:val="20"/>
        </w:rPr>
        <w:t xml:space="preserve"> </w:t>
      </w:r>
      <w:r w:rsidRPr="008E1CF3">
        <w:rPr>
          <w:sz w:val="20"/>
          <w:szCs w:val="20"/>
        </w:rPr>
        <w:t>3.2. Срок завершения оказания услуг: «</w:t>
      </w:r>
      <w:r>
        <w:rPr>
          <w:sz w:val="20"/>
          <w:szCs w:val="20"/>
        </w:rPr>
        <w:t>3</w:t>
      </w:r>
      <w:r w:rsidRPr="008E1CF3">
        <w:rPr>
          <w:sz w:val="20"/>
          <w:szCs w:val="20"/>
        </w:rPr>
        <w:t xml:space="preserve">1» </w:t>
      </w:r>
      <w:r>
        <w:rPr>
          <w:sz w:val="20"/>
          <w:szCs w:val="20"/>
        </w:rPr>
        <w:t xml:space="preserve">декабря </w:t>
      </w:r>
      <w:r w:rsidRPr="008E1CF3">
        <w:rPr>
          <w:sz w:val="20"/>
          <w:szCs w:val="20"/>
        </w:rPr>
        <w:t>201</w:t>
      </w:r>
      <w:r>
        <w:rPr>
          <w:sz w:val="20"/>
          <w:szCs w:val="20"/>
        </w:rPr>
        <w:t>7</w:t>
      </w:r>
      <w:r w:rsidRPr="008E1CF3">
        <w:rPr>
          <w:sz w:val="20"/>
          <w:szCs w:val="20"/>
        </w:rPr>
        <w:t xml:space="preserve"> г</w:t>
      </w:r>
      <w:r w:rsidRPr="008E1CF3">
        <w:rPr>
          <w:i/>
          <w:sz w:val="20"/>
          <w:szCs w:val="20"/>
        </w:rPr>
        <w:t>.</w:t>
      </w:r>
    </w:p>
    <w:p w:rsidR="00931D00" w:rsidRDefault="00931D00" w:rsidP="00931D00">
      <w:pPr>
        <w:tabs>
          <w:tab w:val="left" w:pos="-360"/>
        </w:tabs>
        <w:ind w:right="-1" w:firstLine="426"/>
        <w:rPr>
          <w:sz w:val="20"/>
          <w:szCs w:val="20"/>
        </w:rPr>
      </w:pPr>
    </w:p>
    <w:p w:rsidR="00931D00" w:rsidRPr="00DE15BD" w:rsidRDefault="00931D00" w:rsidP="00931D00">
      <w:pPr>
        <w:pStyle w:val="50"/>
        <w:keepNext/>
        <w:keepLines/>
        <w:shd w:val="clear" w:color="auto" w:fill="auto"/>
        <w:spacing w:before="0"/>
        <w:ind w:firstLine="426"/>
        <w:jc w:val="center"/>
        <w:rPr>
          <w:b/>
          <w:sz w:val="20"/>
          <w:szCs w:val="20"/>
        </w:rPr>
      </w:pPr>
      <w:r>
        <w:rPr>
          <w:b/>
          <w:sz w:val="20"/>
          <w:szCs w:val="20"/>
        </w:rPr>
        <w:lastRenderedPageBreak/>
        <w:t>4</w:t>
      </w:r>
      <w:r w:rsidRPr="00DE15BD">
        <w:rPr>
          <w:b/>
          <w:sz w:val="20"/>
          <w:szCs w:val="20"/>
        </w:rPr>
        <w:t>. ПОРЯДОК ВЫПОЛНЕНИЯ РАБОТ</w:t>
      </w:r>
    </w:p>
    <w:bookmarkEnd w:id="1"/>
    <w:p w:rsidR="00931D00" w:rsidRPr="00EF2045" w:rsidRDefault="00931D00" w:rsidP="00931D00">
      <w:pPr>
        <w:pStyle w:val="10"/>
        <w:numPr>
          <w:ilvl w:val="1"/>
          <w:numId w:val="4"/>
        </w:numPr>
        <w:shd w:val="clear" w:color="auto" w:fill="auto"/>
        <w:tabs>
          <w:tab w:val="left" w:pos="-16869"/>
        </w:tabs>
        <w:spacing w:after="0" w:line="274" w:lineRule="exact"/>
        <w:ind w:left="0" w:right="20" w:firstLine="426"/>
        <w:rPr>
          <w:sz w:val="20"/>
          <w:szCs w:val="20"/>
        </w:rPr>
      </w:pPr>
      <w:r>
        <w:rPr>
          <w:sz w:val="20"/>
          <w:szCs w:val="20"/>
        </w:rPr>
        <w:t xml:space="preserve"> </w:t>
      </w:r>
      <w:r w:rsidRPr="00EF2045">
        <w:rPr>
          <w:sz w:val="20"/>
          <w:szCs w:val="20"/>
        </w:rPr>
        <w:t>Исполнитель осуществляет сбор и выдачу СИ по адресу Заказчика.</w:t>
      </w:r>
    </w:p>
    <w:p w:rsidR="00931D00" w:rsidRPr="00DE15BD" w:rsidRDefault="00931D00" w:rsidP="00931D00">
      <w:pPr>
        <w:pStyle w:val="10"/>
        <w:numPr>
          <w:ilvl w:val="1"/>
          <w:numId w:val="4"/>
        </w:numPr>
        <w:shd w:val="clear" w:color="auto" w:fill="auto"/>
        <w:tabs>
          <w:tab w:val="left" w:pos="-16869"/>
        </w:tabs>
        <w:spacing w:after="0" w:line="274" w:lineRule="exact"/>
        <w:ind w:left="0" w:right="20" w:firstLine="426"/>
        <w:rPr>
          <w:sz w:val="20"/>
          <w:szCs w:val="20"/>
        </w:rPr>
      </w:pPr>
      <w:r>
        <w:rPr>
          <w:sz w:val="20"/>
          <w:szCs w:val="20"/>
        </w:rPr>
        <w:t xml:space="preserve"> </w:t>
      </w:r>
      <w:r w:rsidRPr="00DE15BD">
        <w:rPr>
          <w:sz w:val="20"/>
          <w:szCs w:val="20"/>
        </w:rPr>
        <w:t xml:space="preserve">Исполнитель обязан выполнить сбор СИ до </w:t>
      </w:r>
      <w:r>
        <w:rPr>
          <w:sz w:val="20"/>
          <w:szCs w:val="20"/>
        </w:rPr>
        <w:t>5</w:t>
      </w:r>
      <w:r w:rsidRPr="00DE15BD">
        <w:rPr>
          <w:sz w:val="20"/>
          <w:szCs w:val="20"/>
        </w:rPr>
        <w:t xml:space="preserve"> числа текущего месяца.</w:t>
      </w:r>
    </w:p>
    <w:p w:rsidR="00931D00" w:rsidRPr="00DE15BD" w:rsidRDefault="00931D00" w:rsidP="00931D00">
      <w:pPr>
        <w:pStyle w:val="10"/>
        <w:numPr>
          <w:ilvl w:val="1"/>
          <w:numId w:val="4"/>
        </w:numPr>
        <w:shd w:val="clear" w:color="auto" w:fill="auto"/>
        <w:tabs>
          <w:tab w:val="left" w:pos="-16869"/>
        </w:tabs>
        <w:spacing w:after="0" w:line="274" w:lineRule="exact"/>
        <w:ind w:left="0" w:right="20" w:firstLine="426"/>
        <w:rPr>
          <w:sz w:val="20"/>
          <w:szCs w:val="20"/>
        </w:rPr>
      </w:pPr>
      <w:r>
        <w:rPr>
          <w:sz w:val="20"/>
          <w:szCs w:val="20"/>
        </w:rPr>
        <w:t xml:space="preserve"> Пе</w:t>
      </w:r>
      <w:r w:rsidRPr="00DE15BD">
        <w:rPr>
          <w:sz w:val="20"/>
          <w:szCs w:val="20"/>
        </w:rPr>
        <w:t>редача Исполнителю</w:t>
      </w:r>
      <w:r>
        <w:rPr>
          <w:sz w:val="20"/>
          <w:szCs w:val="20"/>
        </w:rPr>
        <w:t xml:space="preserve"> СИ производится</w:t>
      </w:r>
      <w:r w:rsidRPr="00DE15BD">
        <w:rPr>
          <w:sz w:val="20"/>
          <w:szCs w:val="20"/>
        </w:rPr>
        <w:t xml:space="preserve"> на основании акта сдачи-приемки.</w:t>
      </w:r>
    </w:p>
    <w:p w:rsidR="00931D00" w:rsidRPr="00DE15BD" w:rsidRDefault="00931D00" w:rsidP="00931D00">
      <w:pPr>
        <w:pStyle w:val="10"/>
        <w:numPr>
          <w:ilvl w:val="1"/>
          <w:numId w:val="4"/>
        </w:numPr>
        <w:shd w:val="clear" w:color="auto" w:fill="auto"/>
        <w:tabs>
          <w:tab w:val="left" w:pos="-16869"/>
        </w:tabs>
        <w:spacing w:after="0" w:line="274" w:lineRule="exact"/>
        <w:ind w:left="0" w:right="20" w:firstLine="426"/>
        <w:rPr>
          <w:sz w:val="20"/>
          <w:szCs w:val="20"/>
        </w:rPr>
      </w:pPr>
      <w:r>
        <w:rPr>
          <w:sz w:val="20"/>
          <w:szCs w:val="20"/>
        </w:rPr>
        <w:t xml:space="preserve"> Од</w:t>
      </w:r>
      <w:r w:rsidRPr="00DE15BD">
        <w:rPr>
          <w:sz w:val="20"/>
          <w:szCs w:val="20"/>
        </w:rPr>
        <w:t>новременно с СИ Заказчик передает Исполнителю паспорта. В случае необходимости выполнения ремонта СИ Заказчик передает Исполнителю заявку на ремонт с указанием наименования СИ, заводского номера и причины ремонта. Указанная документация является доста</w:t>
      </w:r>
      <w:r w:rsidRPr="00DE15BD">
        <w:rPr>
          <w:sz w:val="20"/>
          <w:szCs w:val="20"/>
        </w:rPr>
        <w:softHyphen/>
        <w:t>точной для выполнения работ по договору.</w:t>
      </w:r>
    </w:p>
    <w:p w:rsidR="00931D00" w:rsidRDefault="00931D00" w:rsidP="00931D00">
      <w:pPr>
        <w:pStyle w:val="10"/>
        <w:numPr>
          <w:ilvl w:val="1"/>
          <w:numId w:val="4"/>
        </w:numPr>
        <w:shd w:val="clear" w:color="auto" w:fill="auto"/>
        <w:tabs>
          <w:tab w:val="left" w:pos="-16869"/>
        </w:tabs>
        <w:spacing w:after="0" w:line="274" w:lineRule="exact"/>
        <w:ind w:left="0" w:right="20" w:firstLine="426"/>
        <w:rPr>
          <w:sz w:val="20"/>
          <w:szCs w:val="20"/>
        </w:rPr>
      </w:pPr>
      <w:r>
        <w:rPr>
          <w:sz w:val="20"/>
          <w:szCs w:val="20"/>
        </w:rPr>
        <w:t xml:space="preserve">Исполнитель обязуется выполнить работы по договору </w:t>
      </w:r>
      <w:r w:rsidRPr="00DE15BD">
        <w:rPr>
          <w:sz w:val="20"/>
          <w:szCs w:val="20"/>
        </w:rPr>
        <w:t xml:space="preserve">в течение </w:t>
      </w:r>
      <w:r>
        <w:rPr>
          <w:sz w:val="20"/>
          <w:szCs w:val="20"/>
        </w:rPr>
        <w:t>20 календарных</w:t>
      </w:r>
      <w:r w:rsidRPr="00DE15BD">
        <w:rPr>
          <w:sz w:val="20"/>
          <w:szCs w:val="20"/>
        </w:rPr>
        <w:t xml:space="preserve"> дней с момента получения </w:t>
      </w:r>
      <w:r>
        <w:rPr>
          <w:sz w:val="20"/>
          <w:szCs w:val="20"/>
        </w:rPr>
        <w:t xml:space="preserve">СИ и передать Заказчику СИ </w:t>
      </w:r>
      <w:r w:rsidRPr="00DE15BD">
        <w:rPr>
          <w:sz w:val="20"/>
          <w:szCs w:val="20"/>
        </w:rPr>
        <w:t xml:space="preserve">вместе с их паспортами, протоколы </w:t>
      </w:r>
      <w:r>
        <w:rPr>
          <w:sz w:val="20"/>
          <w:szCs w:val="20"/>
        </w:rPr>
        <w:t>повер</w:t>
      </w:r>
      <w:r w:rsidRPr="00DE15BD">
        <w:rPr>
          <w:sz w:val="20"/>
          <w:szCs w:val="20"/>
        </w:rPr>
        <w:t>ки и дефектную ведомость выполненного ремонт</w:t>
      </w:r>
      <w:r>
        <w:rPr>
          <w:sz w:val="20"/>
          <w:szCs w:val="20"/>
        </w:rPr>
        <w:t>а.</w:t>
      </w:r>
    </w:p>
    <w:p w:rsidR="00931D00" w:rsidRPr="00BF6AA0" w:rsidRDefault="00931D00" w:rsidP="00931D00">
      <w:pPr>
        <w:pStyle w:val="10"/>
        <w:numPr>
          <w:ilvl w:val="1"/>
          <w:numId w:val="4"/>
        </w:numPr>
        <w:shd w:val="clear" w:color="auto" w:fill="auto"/>
        <w:tabs>
          <w:tab w:val="left" w:pos="-16869"/>
        </w:tabs>
        <w:spacing w:after="0" w:line="274" w:lineRule="exact"/>
        <w:ind w:left="0" w:right="20" w:firstLine="426"/>
        <w:rPr>
          <w:sz w:val="20"/>
          <w:szCs w:val="20"/>
        </w:rPr>
      </w:pPr>
      <w:r>
        <w:rPr>
          <w:sz w:val="20"/>
          <w:szCs w:val="20"/>
        </w:rPr>
        <w:t>Исполнитель</w:t>
      </w:r>
      <w:r w:rsidRPr="0058496D">
        <w:rPr>
          <w:sz w:val="20"/>
          <w:szCs w:val="20"/>
        </w:rPr>
        <w:t xml:space="preserve"> </w:t>
      </w:r>
      <w:r>
        <w:rPr>
          <w:sz w:val="20"/>
          <w:szCs w:val="20"/>
        </w:rPr>
        <w:t>обязуется безвозмездно в течение семи календарных дней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rsidR="00931D00" w:rsidRPr="00DE15BD" w:rsidRDefault="00931D00" w:rsidP="00931D00">
      <w:pPr>
        <w:pStyle w:val="10"/>
        <w:numPr>
          <w:ilvl w:val="1"/>
          <w:numId w:val="4"/>
        </w:numPr>
        <w:shd w:val="clear" w:color="auto" w:fill="auto"/>
        <w:tabs>
          <w:tab w:val="left" w:pos="-16869"/>
        </w:tabs>
        <w:spacing w:after="0" w:line="274" w:lineRule="exact"/>
        <w:ind w:left="0" w:right="20" w:firstLine="426"/>
        <w:rPr>
          <w:sz w:val="20"/>
          <w:szCs w:val="20"/>
        </w:rPr>
      </w:pPr>
      <w:r w:rsidRPr="00DE15BD">
        <w:rPr>
          <w:sz w:val="20"/>
          <w:szCs w:val="20"/>
        </w:rPr>
        <w:t>Фактически выполненный объем работ ежемесячно подтверждает</w:t>
      </w:r>
      <w:r w:rsidRPr="00DE15BD">
        <w:rPr>
          <w:sz w:val="20"/>
          <w:szCs w:val="20"/>
        </w:rPr>
        <w:softHyphen/>
        <w:t xml:space="preserve">ся Актом о приемке выполненных работ, который должен быть передан Исполнителем Заказчику. В срок, не превышающий </w:t>
      </w:r>
      <w:r>
        <w:rPr>
          <w:sz w:val="20"/>
          <w:szCs w:val="20"/>
        </w:rPr>
        <w:t xml:space="preserve">5 </w:t>
      </w:r>
      <w:r w:rsidRPr="00DE15BD">
        <w:rPr>
          <w:sz w:val="20"/>
          <w:szCs w:val="20"/>
        </w:rPr>
        <w:t>рабочих дней, Заказчик обязан рассмотреть и подписать представленные акты либо предоста</w:t>
      </w:r>
      <w:r w:rsidRPr="00DE15BD">
        <w:rPr>
          <w:sz w:val="20"/>
          <w:szCs w:val="20"/>
        </w:rPr>
        <w:softHyphen/>
        <w:t>вить мотивированный отказ от их подписания в письменной форме. При невыполнении Заказчиком обязанности принять работы по актам о приемке выполненных работ и непредстав</w:t>
      </w:r>
      <w:r w:rsidRPr="00DE15BD">
        <w:rPr>
          <w:sz w:val="20"/>
          <w:szCs w:val="20"/>
        </w:rPr>
        <w:softHyphen/>
        <w:t>лении в адрес Исполнителя мотивированного отказа от их при</w:t>
      </w:r>
      <w:r w:rsidRPr="00DE15BD">
        <w:rPr>
          <w:sz w:val="20"/>
          <w:szCs w:val="20"/>
        </w:rPr>
        <w:softHyphen/>
        <w:t>емки, Исполнитель вправе требовать оплаты не принятых Заказ</w:t>
      </w:r>
      <w:r w:rsidRPr="00DE15BD">
        <w:rPr>
          <w:sz w:val="20"/>
          <w:szCs w:val="20"/>
        </w:rPr>
        <w:softHyphen/>
        <w:t>чиком работ.</w:t>
      </w:r>
    </w:p>
    <w:p w:rsidR="00931D00" w:rsidRPr="00DD3887" w:rsidRDefault="00931D00" w:rsidP="00931D00">
      <w:pPr>
        <w:pStyle w:val="10"/>
        <w:numPr>
          <w:ilvl w:val="1"/>
          <w:numId w:val="4"/>
        </w:numPr>
        <w:shd w:val="clear" w:color="auto" w:fill="auto"/>
        <w:tabs>
          <w:tab w:val="left" w:pos="-16869"/>
        </w:tabs>
        <w:spacing w:after="0" w:line="274" w:lineRule="exact"/>
        <w:ind w:left="0" w:right="23" w:firstLine="426"/>
        <w:rPr>
          <w:sz w:val="20"/>
          <w:szCs w:val="20"/>
        </w:rPr>
      </w:pPr>
      <w:r w:rsidRPr="00DE15BD">
        <w:rPr>
          <w:sz w:val="20"/>
          <w:szCs w:val="20"/>
        </w:rPr>
        <w:t xml:space="preserve">Результат </w:t>
      </w:r>
      <w:r>
        <w:rPr>
          <w:sz w:val="20"/>
          <w:szCs w:val="20"/>
        </w:rPr>
        <w:t>повер</w:t>
      </w:r>
      <w:r w:rsidRPr="00DE15BD">
        <w:rPr>
          <w:sz w:val="20"/>
          <w:szCs w:val="20"/>
        </w:rPr>
        <w:t>ки Исполнитель обязан удостоверять отметкой в паспорте</w:t>
      </w:r>
      <w:r>
        <w:rPr>
          <w:sz w:val="20"/>
          <w:szCs w:val="20"/>
        </w:rPr>
        <w:t xml:space="preserve"> (формуляре) или в свидетельстве  о поверке</w:t>
      </w:r>
      <w:r w:rsidRPr="00DE15BD">
        <w:rPr>
          <w:sz w:val="20"/>
          <w:szCs w:val="20"/>
        </w:rPr>
        <w:t xml:space="preserve"> и </w:t>
      </w:r>
      <w:r>
        <w:rPr>
          <w:sz w:val="20"/>
          <w:szCs w:val="20"/>
        </w:rPr>
        <w:t xml:space="preserve">оттиском </w:t>
      </w:r>
      <w:proofErr w:type="spellStart"/>
      <w:r>
        <w:rPr>
          <w:sz w:val="20"/>
          <w:szCs w:val="20"/>
        </w:rPr>
        <w:t>поверительного</w:t>
      </w:r>
      <w:proofErr w:type="spellEnd"/>
      <w:r>
        <w:rPr>
          <w:sz w:val="20"/>
          <w:szCs w:val="20"/>
        </w:rPr>
        <w:t xml:space="preserve"> клейма</w:t>
      </w:r>
      <w:proofErr w:type="gramStart"/>
      <w:r>
        <w:rPr>
          <w:sz w:val="20"/>
          <w:szCs w:val="20"/>
        </w:rPr>
        <w:t xml:space="preserve"> </w:t>
      </w:r>
      <w:r w:rsidRPr="00DE15BD">
        <w:rPr>
          <w:sz w:val="20"/>
          <w:szCs w:val="20"/>
        </w:rPr>
        <w:t>,</w:t>
      </w:r>
      <w:proofErr w:type="gramEnd"/>
      <w:r w:rsidRPr="00DE15BD">
        <w:rPr>
          <w:sz w:val="20"/>
          <w:szCs w:val="20"/>
        </w:rPr>
        <w:t xml:space="preserve"> наносимым на СИ.</w:t>
      </w:r>
    </w:p>
    <w:p w:rsidR="00931D00" w:rsidRPr="00DD3887" w:rsidRDefault="00931D00" w:rsidP="00931D00">
      <w:pPr>
        <w:pStyle w:val="10"/>
        <w:numPr>
          <w:ilvl w:val="1"/>
          <w:numId w:val="4"/>
        </w:numPr>
        <w:shd w:val="clear" w:color="auto" w:fill="auto"/>
        <w:tabs>
          <w:tab w:val="left" w:pos="-16869"/>
        </w:tabs>
        <w:spacing w:after="0" w:line="274" w:lineRule="exact"/>
        <w:ind w:left="0" w:right="23" w:firstLine="426"/>
        <w:rPr>
          <w:sz w:val="20"/>
          <w:szCs w:val="20"/>
        </w:rPr>
      </w:pPr>
      <w:r>
        <w:rPr>
          <w:sz w:val="20"/>
          <w:szCs w:val="20"/>
        </w:rPr>
        <w:t xml:space="preserve">  Исполнитель обеспечивает сохранность средств измерений.</w:t>
      </w:r>
    </w:p>
    <w:p w:rsidR="00931D00" w:rsidRPr="00DE15BD" w:rsidRDefault="00931D00" w:rsidP="00931D00">
      <w:pPr>
        <w:pStyle w:val="10"/>
        <w:shd w:val="clear" w:color="auto" w:fill="auto"/>
        <w:tabs>
          <w:tab w:val="left" w:pos="1418"/>
        </w:tabs>
        <w:spacing w:after="0" w:line="274" w:lineRule="exact"/>
        <w:ind w:right="23" w:firstLine="426"/>
        <w:rPr>
          <w:sz w:val="20"/>
          <w:szCs w:val="20"/>
        </w:rPr>
      </w:pPr>
    </w:p>
    <w:p w:rsidR="00931D00" w:rsidRPr="00C13E8E" w:rsidRDefault="00931D00" w:rsidP="00931D00">
      <w:pPr>
        <w:pStyle w:val="50"/>
        <w:keepNext/>
        <w:keepLines/>
        <w:shd w:val="clear" w:color="auto" w:fill="auto"/>
        <w:spacing w:before="0"/>
        <w:ind w:firstLine="426"/>
        <w:jc w:val="center"/>
        <w:rPr>
          <w:b/>
          <w:sz w:val="20"/>
          <w:szCs w:val="20"/>
        </w:rPr>
      </w:pPr>
      <w:bookmarkStart w:id="2" w:name="bookmark2"/>
      <w:r>
        <w:rPr>
          <w:b/>
          <w:sz w:val="20"/>
          <w:szCs w:val="20"/>
        </w:rPr>
        <w:t>5</w:t>
      </w:r>
      <w:r w:rsidRPr="00DE15BD">
        <w:rPr>
          <w:b/>
          <w:sz w:val="20"/>
          <w:szCs w:val="20"/>
        </w:rPr>
        <w:t>. СТОИМОСТЬ РАБОТ И ПОРЯДОК РАСЧЕТА</w:t>
      </w:r>
      <w:bookmarkEnd w:id="2"/>
    </w:p>
    <w:p w:rsidR="00931D00" w:rsidRPr="00682DA9" w:rsidRDefault="00931D00" w:rsidP="00931D00">
      <w:pPr>
        <w:pStyle w:val="10"/>
        <w:shd w:val="clear" w:color="auto" w:fill="auto"/>
        <w:tabs>
          <w:tab w:val="left" w:pos="1418"/>
        </w:tabs>
        <w:spacing w:after="0" w:line="274" w:lineRule="exact"/>
        <w:ind w:right="20"/>
        <w:rPr>
          <w:sz w:val="20"/>
          <w:szCs w:val="20"/>
        </w:rPr>
      </w:pPr>
      <w:r>
        <w:rPr>
          <w:sz w:val="20"/>
          <w:szCs w:val="20"/>
        </w:rPr>
        <w:t xml:space="preserve">         5.1. </w:t>
      </w:r>
      <w:r w:rsidRPr="000E06C4">
        <w:rPr>
          <w:sz w:val="20"/>
          <w:szCs w:val="20"/>
        </w:rPr>
        <w:t xml:space="preserve">Общая стоимость работ по договору составляет </w:t>
      </w:r>
      <w:r w:rsidRPr="000E06C4">
        <w:rPr>
          <w:rStyle w:val="a7"/>
          <w:rFonts w:eastAsiaTheme="minorHAnsi"/>
          <w:b w:val="0"/>
          <w:sz w:val="20"/>
          <w:szCs w:val="20"/>
        </w:rPr>
        <w:tab/>
        <w:t xml:space="preserve">_______________________________________ </w:t>
      </w:r>
      <w:r w:rsidRPr="000E06C4">
        <w:rPr>
          <w:sz w:val="20"/>
          <w:szCs w:val="20"/>
        </w:rPr>
        <w:t>руб., кроме того НДС</w:t>
      </w:r>
      <w:r w:rsidRPr="000E06C4">
        <w:rPr>
          <w:rStyle w:val="a7"/>
          <w:rFonts w:eastAsiaTheme="minorHAnsi"/>
          <w:sz w:val="20"/>
          <w:szCs w:val="20"/>
        </w:rPr>
        <w:t xml:space="preserve"> </w:t>
      </w:r>
      <w:r w:rsidRPr="000E06C4">
        <w:rPr>
          <w:rStyle w:val="a7"/>
          <w:rFonts w:eastAsiaTheme="minorHAnsi"/>
          <w:b w:val="0"/>
          <w:sz w:val="20"/>
          <w:szCs w:val="20"/>
        </w:rPr>
        <w:t>18 %</w:t>
      </w:r>
      <w:r w:rsidRPr="000E06C4">
        <w:rPr>
          <w:rStyle w:val="a7"/>
          <w:rFonts w:eastAsiaTheme="minorHAnsi"/>
          <w:sz w:val="20"/>
          <w:szCs w:val="20"/>
        </w:rPr>
        <w:t xml:space="preserve">  </w:t>
      </w:r>
      <w:r w:rsidRPr="000E06C4">
        <w:rPr>
          <w:rStyle w:val="a7"/>
          <w:rFonts w:eastAsiaTheme="minorHAnsi"/>
          <w:b w:val="0"/>
          <w:sz w:val="20"/>
          <w:szCs w:val="20"/>
        </w:rPr>
        <w:t>__________________</w:t>
      </w:r>
      <w:r w:rsidRPr="000E06C4">
        <w:rPr>
          <w:rStyle w:val="a7"/>
          <w:rFonts w:eastAsiaTheme="minorHAnsi"/>
          <w:sz w:val="20"/>
          <w:szCs w:val="20"/>
        </w:rPr>
        <w:t xml:space="preserve"> </w:t>
      </w:r>
      <w:r w:rsidRPr="000E06C4">
        <w:rPr>
          <w:sz w:val="20"/>
          <w:szCs w:val="20"/>
        </w:rPr>
        <w:t>руб.</w:t>
      </w:r>
      <w:r>
        <w:rPr>
          <w:sz w:val="20"/>
          <w:szCs w:val="20"/>
        </w:rPr>
        <w:t xml:space="preserve"> и является фиксированной на период действия договора.</w:t>
      </w:r>
    </w:p>
    <w:p w:rsidR="00931D00" w:rsidRPr="000E06C4" w:rsidRDefault="00931D00" w:rsidP="00931D00">
      <w:pPr>
        <w:pStyle w:val="10"/>
        <w:shd w:val="clear" w:color="auto" w:fill="auto"/>
        <w:tabs>
          <w:tab w:val="left" w:pos="1418"/>
        </w:tabs>
        <w:spacing w:after="0" w:line="274" w:lineRule="exact"/>
        <w:ind w:right="20"/>
        <w:rPr>
          <w:sz w:val="20"/>
          <w:szCs w:val="20"/>
        </w:rPr>
      </w:pPr>
      <w:r>
        <w:rPr>
          <w:sz w:val="20"/>
          <w:szCs w:val="20"/>
        </w:rPr>
        <w:t xml:space="preserve">         5.2. </w:t>
      </w:r>
      <w:r w:rsidRPr="000E06C4">
        <w:rPr>
          <w:sz w:val="20"/>
          <w:szCs w:val="20"/>
        </w:rPr>
        <w:t xml:space="preserve">Стоимость работ определяется на основании предоставленных расчетов и\или сметы. </w:t>
      </w:r>
    </w:p>
    <w:p w:rsidR="00931D00" w:rsidRDefault="00931D00" w:rsidP="00931D00">
      <w:pPr>
        <w:ind w:firstLine="426"/>
        <w:rPr>
          <w:sz w:val="20"/>
          <w:szCs w:val="20"/>
        </w:rPr>
      </w:pPr>
      <w:r>
        <w:rPr>
          <w:sz w:val="20"/>
          <w:szCs w:val="20"/>
        </w:rPr>
        <w:t>5.3</w:t>
      </w:r>
      <w:r w:rsidRPr="000E06C4">
        <w:rPr>
          <w:sz w:val="20"/>
          <w:szCs w:val="20"/>
        </w:rPr>
        <w:t xml:space="preserve">.  Заказчик производит расчет с Исполнителем по факту выполнения </w:t>
      </w:r>
      <w:r>
        <w:rPr>
          <w:sz w:val="20"/>
          <w:szCs w:val="20"/>
        </w:rPr>
        <w:t>работ:</w:t>
      </w:r>
    </w:p>
    <w:p w:rsidR="00931D00" w:rsidRDefault="00931D00" w:rsidP="00931D00">
      <w:pPr>
        <w:ind w:firstLine="426"/>
        <w:rPr>
          <w:sz w:val="20"/>
          <w:szCs w:val="20"/>
        </w:rPr>
      </w:pPr>
      <w:r>
        <w:rPr>
          <w:sz w:val="20"/>
          <w:szCs w:val="20"/>
        </w:rPr>
        <w:t xml:space="preserve">-в течение 30 банковских дней  за расчетным месяцем (январь-апрель, октябрь-декабрь), на основании актов выполненных работ и счет </w:t>
      </w:r>
      <w:proofErr w:type="gramStart"/>
      <w:r>
        <w:rPr>
          <w:sz w:val="20"/>
          <w:szCs w:val="20"/>
        </w:rPr>
        <w:t>-ф</w:t>
      </w:r>
      <w:proofErr w:type="gramEnd"/>
      <w:r>
        <w:rPr>
          <w:sz w:val="20"/>
          <w:szCs w:val="20"/>
        </w:rPr>
        <w:t>актур, выставляемых к оплате не позднее  5-го числа месяца, следующего за расчетным месяцем. Датой оплаты считается дата списания денежных сре</w:t>
      </w:r>
      <w:proofErr w:type="gramStart"/>
      <w:r>
        <w:rPr>
          <w:sz w:val="20"/>
          <w:szCs w:val="20"/>
        </w:rPr>
        <w:t>дств с  р</w:t>
      </w:r>
      <w:proofErr w:type="gramEnd"/>
      <w:r>
        <w:rPr>
          <w:sz w:val="20"/>
          <w:szCs w:val="20"/>
        </w:rPr>
        <w:t>асчетного счета Заказчика;</w:t>
      </w:r>
    </w:p>
    <w:p w:rsidR="00931D00" w:rsidRPr="000E06C4" w:rsidRDefault="00931D00" w:rsidP="00931D00">
      <w:pPr>
        <w:ind w:firstLine="426"/>
        <w:rPr>
          <w:sz w:val="20"/>
          <w:szCs w:val="20"/>
        </w:rPr>
      </w:pPr>
      <w:r>
        <w:rPr>
          <w:sz w:val="20"/>
          <w:szCs w:val="20"/>
        </w:rPr>
        <w:t>-в</w:t>
      </w:r>
      <w:r w:rsidRPr="00120064">
        <w:rPr>
          <w:sz w:val="20"/>
          <w:szCs w:val="20"/>
        </w:rPr>
        <w:t xml:space="preserve"> </w:t>
      </w:r>
      <w:r>
        <w:rPr>
          <w:sz w:val="20"/>
          <w:szCs w:val="20"/>
        </w:rPr>
        <w:t>течение 90 банковских дней  за расчетным месяцем (май-сентябрь), на основании актов выполненных работ и сче</w:t>
      </w:r>
      <w:proofErr w:type="gramStart"/>
      <w:r>
        <w:rPr>
          <w:sz w:val="20"/>
          <w:szCs w:val="20"/>
        </w:rPr>
        <w:t>т-</w:t>
      </w:r>
      <w:proofErr w:type="gramEnd"/>
      <w:r>
        <w:rPr>
          <w:sz w:val="20"/>
          <w:szCs w:val="20"/>
        </w:rPr>
        <w:t xml:space="preserve"> фактур, выставляемых к оплате не позднее  5-го числа месяца, следующего за расчетным месяцем. Датой оплаты считается дата списания денежных сре</w:t>
      </w:r>
      <w:proofErr w:type="gramStart"/>
      <w:r>
        <w:rPr>
          <w:sz w:val="20"/>
          <w:szCs w:val="20"/>
        </w:rPr>
        <w:t>дств с  р</w:t>
      </w:r>
      <w:proofErr w:type="gramEnd"/>
      <w:r>
        <w:rPr>
          <w:sz w:val="20"/>
          <w:szCs w:val="20"/>
        </w:rPr>
        <w:t>асчетного счета Заказчика;</w:t>
      </w:r>
    </w:p>
    <w:p w:rsidR="00931D00" w:rsidRPr="000E06C4" w:rsidRDefault="00931D00" w:rsidP="00931D00">
      <w:pPr>
        <w:ind w:firstLine="426"/>
        <w:rPr>
          <w:sz w:val="20"/>
          <w:szCs w:val="20"/>
        </w:rPr>
      </w:pPr>
      <w:r>
        <w:rPr>
          <w:sz w:val="20"/>
          <w:szCs w:val="20"/>
        </w:rPr>
        <w:t>5</w:t>
      </w:r>
      <w:r w:rsidRPr="000E06C4">
        <w:rPr>
          <w:sz w:val="20"/>
          <w:szCs w:val="20"/>
        </w:rPr>
        <w:t>.</w:t>
      </w:r>
      <w:r>
        <w:rPr>
          <w:sz w:val="20"/>
          <w:szCs w:val="20"/>
        </w:rPr>
        <w:t>4</w:t>
      </w:r>
      <w:r w:rsidRPr="000E06C4">
        <w:rPr>
          <w:sz w:val="20"/>
          <w:szCs w:val="20"/>
        </w:rPr>
        <w:t>. В платежном документе указывать номер и дату договора.</w:t>
      </w:r>
    </w:p>
    <w:p w:rsidR="00931D00" w:rsidRPr="000E06C4" w:rsidRDefault="00931D00" w:rsidP="00931D00">
      <w:pPr>
        <w:pStyle w:val="10"/>
        <w:shd w:val="clear" w:color="auto" w:fill="auto"/>
        <w:tabs>
          <w:tab w:val="left" w:pos="1418"/>
        </w:tabs>
        <w:spacing w:after="0" w:line="240" w:lineRule="auto"/>
        <w:ind w:left="924" w:right="23" w:firstLine="426"/>
        <w:rPr>
          <w:sz w:val="20"/>
          <w:szCs w:val="20"/>
        </w:rPr>
      </w:pPr>
    </w:p>
    <w:p w:rsidR="00931D00" w:rsidRPr="00DE15BD" w:rsidRDefault="00931D00" w:rsidP="00931D00">
      <w:pPr>
        <w:pStyle w:val="50"/>
        <w:keepNext/>
        <w:keepLines/>
        <w:shd w:val="clear" w:color="auto" w:fill="auto"/>
        <w:tabs>
          <w:tab w:val="center" w:pos="5102"/>
        </w:tabs>
        <w:spacing w:before="0" w:line="269" w:lineRule="exact"/>
        <w:ind w:firstLine="426"/>
        <w:jc w:val="both"/>
        <w:rPr>
          <w:b/>
          <w:sz w:val="20"/>
          <w:szCs w:val="20"/>
        </w:rPr>
      </w:pPr>
      <w:bookmarkStart w:id="3" w:name="bookmark3"/>
      <w:bookmarkStart w:id="4" w:name="bookmark4"/>
      <w:r>
        <w:rPr>
          <w:b/>
          <w:sz w:val="20"/>
          <w:szCs w:val="20"/>
        </w:rPr>
        <w:tab/>
        <w:t>6</w:t>
      </w:r>
      <w:r w:rsidRPr="00DE15BD">
        <w:rPr>
          <w:b/>
          <w:sz w:val="20"/>
          <w:szCs w:val="20"/>
        </w:rPr>
        <w:t>. ОТВЕТСТВЕННОСТЬ СТОРОН</w:t>
      </w:r>
      <w:bookmarkEnd w:id="4"/>
    </w:p>
    <w:p w:rsidR="00931D00" w:rsidRPr="00BE2C86" w:rsidRDefault="00931D00" w:rsidP="00931D00">
      <w:pPr>
        <w:pStyle w:val="21"/>
        <w:tabs>
          <w:tab w:val="left" w:pos="3544"/>
        </w:tabs>
        <w:ind w:firstLine="426"/>
        <w:rPr>
          <w:sz w:val="20"/>
        </w:rPr>
      </w:pPr>
      <w:r>
        <w:rPr>
          <w:sz w:val="20"/>
        </w:rPr>
        <w:t>6</w:t>
      </w:r>
      <w:r w:rsidRPr="00BE2C86">
        <w:rPr>
          <w:sz w:val="20"/>
        </w:rPr>
        <w:t>.1. Ответственность сторон за неисполнение или ненадлежащее исполнение обязанностей, вытекающих из настоящего договора, определяется в соответствии с действующим законодательством.</w:t>
      </w:r>
    </w:p>
    <w:p w:rsidR="00931D00" w:rsidRPr="00BE2C86" w:rsidRDefault="00931D00" w:rsidP="00931D00">
      <w:pPr>
        <w:pStyle w:val="21"/>
        <w:tabs>
          <w:tab w:val="left" w:pos="3544"/>
        </w:tabs>
        <w:ind w:firstLine="426"/>
        <w:rPr>
          <w:sz w:val="20"/>
        </w:rPr>
      </w:pPr>
      <w:r w:rsidRPr="00BE2C86">
        <w:rPr>
          <w:sz w:val="20"/>
        </w:rPr>
        <w:t>6.2. За нарушение Исполнителем сроков оказания услуг Заказчик вправе взыскать с него неустойку в размере 0,1 % от общей суммы договора за каждый день просрочки.</w:t>
      </w:r>
    </w:p>
    <w:p w:rsidR="00931D00" w:rsidRPr="00BE2C86" w:rsidRDefault="00931D00" w:rsidP="00931D00">
      <w:pPr>
        <w:pStyle w:val="21"/>
        <w:tabs>
          <w:tab w:val="left" w:pos="3544"/>
        </w:tabs>
        <w:ind w:firstLine="426"/>
        <w:rPr>
          <w:sz w:val="20"/>
        </w:rPr>
      </w:pPr>
      <w:r w:rsidRPr="00BE2C86">
        <w:rPr>
          <w:sz w:val="20"/>
        </w:rPr>
        <w:t xml:space="preserve">6.3. За </w:t>
      </w:r>
      <w:proofErr w:type="spellStart"/>
      <w:r w:rsidRPr="00BE2C86">
        <w:rPr>
          <w:sz w:val="20"/>
        </w:rPr>
        <w:t>неустранение</w:t>
      </w:r>
      <w:proofErr w:type="spellEnd"/>
      <w:r w:rsidRPr="00BE2C86">
        <w:rPr>
          <w:sz w:val="20"/>
        </w:rPr>
        <w:t xml:space="preserve"> Исполнителем в установленный срок недостатков и недоработок Заказчик вправе взыскать с него неустойку в размере 0,1 % от общей суммы договора за каждый день просрочки.</w:t>
      </w:r>
    </w:p>
    <w:p w:rsidR="00931D00" w:rsidRPr="00BE2C86" w:rsidRDefault="00931D00" w:rsidP="00931D00">
      <w:pPr>
        <w:pStyle w:val="21"/>
        <w:tabs>
          <w:tab w:val="left" w:pos="3544"/>
        </w:tabs>
        <w:ind w:firstLine="426"/>
        <w:rPr>
          <w:sz w:val="20"/>
        </w:rPr>
      </w:pPr>
      <w:r w:rsidRPr="00BE2C86">
        <w:rPr>
          <w:sz w:val="20"/>
        </w:rPr>
        <w:t>6.4. Если при проведени</w:t>
      </w:r>
      <w:r>
        <w:rPr>
          <w:sz w:val="20"/>
        </w:rPr>
        <w:t>и доработок, предусмотренных п.</w:t>
      </w:r>
      <w:r w:rsidRPr="00BE2C86">
        <w:rPr>
          <w:sz w:val="20"/>
        </w:rPr>
        <w:t>4.</w:t>
      </w:r>
      <w:r>
        <w:rPr>
          <w:sz w:val="20"/>
        </w:rPr>
        <w:t>8.</w:t>
      </w:r>
      <w:r w:rsidRPr="00BE2C86">
        <w:rPr>
          <w:sz w:val="20"/>
        </w:rPr>
        <w:t xml:space="preserve"> настоящего договора, результат услуги не соответствует требованиям договора и не принят Заказчиком, последний вправе отказаться от исполнения договора и потребовать возмещения причиненных убытков.</w:t>
      </w:r>
    </w:p>
    <w:p w:rsidR="00931D00" w:rsidRDefault="00931D00" w:rsidP="00931D00">
      <w:pPr>
        <w:pStyle w:val="21"/>
        <w:tabs>
          <w:tab w:val="left" w:pos="3544"/>
        </w:tabs>
        <w:ind w:firstLine="426"/>
        <w:rPr>
          <w:sz w:val="20"/>
        </w:rPr>
      </w:pPr>
      <w:r w:rsidRPr="00BE2C86">
        <w:rPr>
          <w:sz w:val="20"/>
        </w:rPr>
        <w:t>6.5. Исполнитель обязуется возместить Заказчику убытки, причиненные нарушением обязатель</w:t>
      </w:r>
      <w:proofErr w:type="gramStart"/>
      <w:r w:rsidRPr="00BE2C86">
        <w:rPr>
          <w:sz w:val="20"/>
        </w:rPr>
        <w:t>ств в пр</w:t>
      </w:r>
      <w:proofErr w:type="gramEnd"/>
      <w:r w:rsidRPr="00BE2C86">
        <w:rPr>
          <w:sz w:val="20"/>
        </w:rPr>
        <w:t>еделах общей стоимости услуг по настоящему договору, а также упущенную выгоду.</w:t>
      </w:r>
      <w:r>
        <w:rPr>
          <w:sz w:val="20"/>
        </w:rPr>
        <w:t xml:space="preserve"> </w:t>
      </w:r>
    </w:p>
    <w:p w:rsidR="00931D00" w:rsidRPr="00BE2C86" w:rsidRDefault="00931D00" w:rsidP="00931D00">
      <w:pPr>
        <w:pStyle w:val="21"/>
        <w:tabs>
          <w:tab w:val="left" w:pos="3544"/>
        </w:tabs>
        <w:ind w:firstLine="426"/>
        <w:rPr>
          <w:sz w:val="20"/>
        </w:rPr>
      </w:pPr>
      <w:r w:rsidRPr="00BE2C86">
        <w:rPr>
          <w:sz w:val="20"/>
        </w:rPr>
        <w:t xml:space="preserve">6.6. </w:t>
      </w:r>
      <w:proofErr w:type="gramStart"/>
      <w:r w:rsidRPr="00BE2C86">
        <w:rPr>
          <w:sz w:val="20"/>
        </w:rPr>
        <w:t xml:space="preserve">В случае нарушения сроков предоставления Исполнителем правильно оформленных </w:t>
      </w:r>
      <w:r w:rsidRPr="00BE2C86">
        <w:rPr>
          <w:spacing w:val="-1"/>
          <w:sz w:val="20"/>
        </w:rPr>
        <w:t xml:space="preserve">копий документов, либо предоставления правильно оформленных </w:t>
      </w:r>
      <w:r w:rsidRPr="00BE2C86">
        <w:rPr>
          <w:sz w:val="20"/>
        </w:rPr>
        <w:t>оригиналов первичных учетных документов позднее 5 числа месяца, следующего за отчетным, Заказчик имеет право применить к Исполнителю штрафные санкции в размере 0,1% (ноль целых одна десятая процента) от суммы, указанной в первичном учетном документе, за каждый день просрочки по каждому случаю не соблюдения установленных сроков.</w:t>
      </w:r>
      <w:proofErr w:type="gramEnd"/>
    </w:p>
    <w:p w:rsidR="00931D00" w:rsidRPr="00BE2C86" w:rsidRDefault="00931D00" w:rsidP="00931D00">
      <w:pPr>
        <w:pStyle w:val="21"/>
        <w:tabs>
          <w:tab w:val="left" w:pos="3544"/>
        </w:tabs>
        <w:ind w:firstLine="426"/>
        <w:rPr>
          <w:sz w:val="20"/>
        </w:rPr>
      </w:pPr>
      <w:r w:rsidRPr="00BE2C86">
        <w:rPr>
          <w:sz w:val="20"/>
        </w:rPr>
        <w:lastRenderedPageBreak/>
        <w:t>6.7</w:t>
      </w:r>
      <w:proofErr w:type="gramStart"/>
      <w:r w:rsidRPr="00BE2C86">
        <w:rPr>
          <w:sz w:val="20"/>
        </w:rPr>
        <w:t xml:space="preserve">  З</w:t>
      </w:r>
      <w:proofErr w:type="gramEnd"/>
      <w:r w:rsidRPr="00BE2C86">
        <w:rPr>
          <w:sz w:val="20"/>
        </w:rPr>
        <w:t>а нарушение сроков предоставления надлежаще оформленного счета-фактуры при получении сумм оплаты и/или частичной оплаты в счет предстоящего выполнения работ (оказания услуг), указанных в договоре, Заказчик вправе требовать от Исполнителя оплаты неустойки из расчета 0,1 % (ноль целых одна десятая процента) от суммы оплаты и/или частичной оплаты в счет предстоящего выполнения работ (оказания услуг), за каждый день просрочки.</w:t>
      </w:r>
    </w:p>
    <w:p w:rsidR="00931D00" w:rsidRPr="00BE2C86" w:rsidRDefault="00931D00" w:rsidP="00931D00">
      <w:pPr>
        <w:autoSpaceDE w:val="0"/>
        <w:ind w:firstLine="426"/>
        <w:rPr>
          <w:sz w:val="20"/>
          <w:szCs w:val="20"/>
        </w:rPr>
      </w:pPr>
      <w:proofErr w:type="gramStart"/>
      <w:r w:rsidRPr="00BE2C86">
        <w:rPr>
          <w:sz w:val="20"/>
          <w:szCs w:val="20"/>
        </w:rPr>
        <w:t xml:space="preserve">6.8 Исполнитель обязан возместить Заказчику понесенные им дополнительные расходы в виде уплаты до начисленных недоимки, пеней и штрафов, связанных с предоставлением Исполнителем счетов-фактур, составленных и выставленных с нарушением предусмотренного </w:t>
      </w:r>
      <w:proofErr w:type="spellStart"/>
      <w:r w:rsidRPr="00BE2C86">
        <w:rPr>
          <w:sz w:val="20"/>
          <w:szCs w:val="20"/>
        </w:rPr>
        <w:t>ст.ст</w:t>
      </w:r>
      <w:proofErr w:type="spellEnd"/>
      <w:r w:rsidRPr="00BE2C86">
        <w:rPr>
          <w:sz w:val="20"/>
          <w:szCs w:val="20"/>
        </w:rPr>
        <w:t>. 168, 169 Налогового кодекса Российской Федерации порядка.</w:t>
      </w:r>
      <w:proofErr w:type="gramEnd"/>
    </w:p>
    <w:p w:rsidR="00931D00" w:rsidRPr="00BE2C86" w:rsidRDefault="00931D00" w:rsidP="00931D00">
      <w:pPr>
        <w:autoSpaceDE w:val="0"/>
        <w:ind w:firstLine="426"/>
        <w:rPr>
          <w:sz w:val="20"/>
          <w:szCs w:val="20"/>
        </w:rPr>
      </w:pPr>
      <w:r w:rsidRPr="00BE2C86">
        <w:rPr>
          <w:sz w:val="20"/>
          <w:szCs w:val="20"/>
        </w:rPr>
        <w:t>6.9. При несвоевременной оплате Исполнитель вправе взыскать с Заказчика пени в размере, предусмотренном ст. 395 ГК РФ.</w:t>
      </w:r>
    </w:p>
    <w:p w:rsidR="00931D00" w:rsidRPr="00FC4459" w:rsidRDefault="00931D00" w:rsidP="00931D00">
      <w:pPr>
        <w:pStyle w:val="50"/>
        <w:keepNext/>
        <w:keepLines/>
        <w:shd w:val="clear" w:color="auto" w:fill="auto"/>
        <w:spacing w:before="0"/>
        <w:ind w:left="3360" w:firstLine="426"/>
        <w:rPr>
          <w:b/>
          <w:sz w:val="20"/>
          <w:szCs w:val="20"/>
        </w:rPr>
      </w:pPr>
      <w:r>
        <w:rPr>
          <w:b/>
          <w:sz w:val="20"/>
          <w:szCs w:val="20"/>
        </w:rPr>
        <w:t>7</w:t>
      </w:r>
      <w:r w:rsidRPr="00DE15BD">
        <w:rPr>
          <w:b/>
          <w:sz w:val="20"/>
          <w:szCs w:val="20"/>
        </w:rPr>
        <w:t>. ПОРЯДОК РАЗРЕШЕНИЯ СПОРОВ</w:t>
      </w:r>
      <w:bookmarkEnd w:id="3"/>
    </w:p>
    <w:p w:rsidR="00931D00" w:rsidRPr="00625832" w:rsidRDefault="00931D00" w:rsidP="00931D00">
      <w:pPr>
        <w:pStyle w:val="10"/>
        <w:shd w:val="clear" w:color="auto" w:fill="auto"/>
        <w:tabs>
          <w:tab w:val="left" w:pos="-4678"/>
        </w:tabs>
        <w:spacing w:after="0" w:line="274" w:lineRule="exact"/>
        <w:ind w:right="20" w:firstLine="426"/>
        <w:rPr>
          <w:sz w:val="20"/>
          <w:szCs w:val="20"/>
        </w:rPr>
      </w:pPr>
      <w:r>
        <w:rPr>
          <w:sz w:val="20"/>
          <w:szCs w:val="20"/>
        </w:rPr>
        <w:t>7.1</w:t>
      </w:r>
      <w:proofErr w:type="gramStart"/>
      <w:r>
        <w:rPr>
          <w:sz w:val="20"/>
          <w:szCs w:val="20"/>
        </w:rPr>
        <w:t xml:space="preserve"> </w:t>
      </w:r>
      <w:r w:rsidRPr="00DE15BD">
        <w:rPr>
          <w:sz w:val="20"/>
          <w:szCs w:val="20"/>
        </w:rPr>
        <w:t>В</w:t>
      </w:r>
      <w:proofErr w:type="gramEnd"/>
      <w:r w:rsidRPr="00DE15BD">
        <w:rPr>
          <w:sz w:val="20"/>
          <w:szCs w:val="20"/>
        </w:rPr>
        <w:t>се споры и разногласия, возникающие между сторонами по настоящему договору или в связи с ним, разрешаются путем переговоров и в претензионном порядке. Срок ответа на претензию - 15 дней с момента ее получения.</w:t>
      </w:r>
    </w:p>
    <w:p w:rsidR="00931D00" w:rsidRPr="007615AA" w:rsidRDefault="00931D00" w:rsidP="00931D00">
      <w:pPr>
        <w:pStyle w:val="10"/>
        <w:numPr>
          <w:ilvl w:val="1"/>
          <w:numId w:val="1"/>
        </w:numPr>
        <w:shd w:val="clear" w:color="auto" w:fill="auto"/>
        <w:tabs>
          <w:tab w:val="left" w:pos="-4678"/>
        </w:tabs>
        <w:spacing w:after="0" w:line="274" w:lineRule="exact"/>
        <w:ind w:left="0" w:right="20" w:firstLine="426"/>
        <w:rPr>
          <w:sz w:val="20"/>
          <w:szCs w:val="20"/>
        </w:rPr>
      </w:pPr>
      <w:r w:rsidRPr="00DE15BD">
        <w:rPr>
          <w:sz w:val="20"/>
          <w:szCs w:val="20"/>
        </w:rPr>
        <w:t>В случае невозможности разрешения разногласий в досудебной стадии, 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РТ.</w:t>
      </w:r>
    </w:p>
    <w:p w:rsidR="00931D00" w:rsidRPr="00DE15BD" w:rsidRDefault="00931D00" w:rsidP="00931D00">
      <w:pPr>
        <w:pStyle w:val="10"/>
        <w:numPr>
          <w:ilvl w:val="1"/>
          <w:numId w:val="1"/>
        </w:numPr>
        <w:shd w:val="clear" w:color="auto" w:fill="auto"/>
        <w:tabs>
          <w:tab w:val="left" w:pos="-4678"/>
        </w:tabs>
        <w:spacing w:after="0" w:line="274" w:lineRule="exact"/>
        <w:ind w:left="0" w:right="20" w:firstLine="426"/>
        <w:rPr>
          <w:sz w:val="20"/>
          <w:szCs w:val="20"/>
        </w:rPr>
      </w:pPr>
    </w:p>
    <w:p w:rsidR="00931D00" w:rsidRPr="00DE15BD" w:rsidRDefault="00931D00" w:rsidP="00931D00">
      <w:pPr>
        <w:pStyle w:val="50"/>
        <w:keepNext/>
        <w:keepLines/>
        <w:shd w:val="clear" w:color="auto" w:fill="auto"/>
        <w:spacing w:before="0"/>
        <w:ind w:left="20" w:firstLine="426"/>
        <w:jc w:val="center"/>
        <w:rPr>
          <w:b/>
          <w:sz w:val="20"/>
          <w:szCs w:val="20"/>
        </w:rPr>
      </w:pPr>
      <w:bookmarkStart w:id="5" w:name="bookmark5"/>
      <w:r>
        <w:rPr>
          <w:b/>
          <w:sz w:val="20"/>
          <w:szCs w:val="20"/>
        </w:rPr>
        <w:t>8</w:t>
      </w:r>
      <w:r w:rsidRPr="00DE15BD">
        <w:rPr>
          <w:b/>
          <w:sz w:val="20"/>
          <w:szCs w:val="20"/>
        </w:rPr>
        <w:t>. КОНФИДЕНЦИАЛЬНОСТЬ ПОЛУЧЕННОЙ СТОРОНАМИ</w:t>
      </w:r>
      <w:r>
        <w:rPr>
          <w:b/>
          <w:sz w:val="20"/>
          <w:szCs w:val="20"/>
        </w:rPr>
        <w:t xml:space="preserve"> </w:t>
      </w:r>
      <w:r w:rsidRPr="00DE15BD">
        <w:rPr>
          <w:b/>
          <w:sz w:val="20"/>
          <w:szCs w:val="20"/>
        </w:rPr>
        <w:t>ИНФОРМАЦИИ</w:t>
      </w:r>
      <w:bookmarkEnd w:id="5"/>
    </w:p>
    <w:p w:rsidR="00931D00" w:rsidRPr="00DE15BD" w:rsidRDefault="00931D00" w:rsidP="00931D00">
      <w:pPr>
        <w:pStyle w:val="10"/>
        <w:numPr>
          <w:ilvl w:val="1"/>
          <w:numId w:val="2"/>
        </w:numPr>
        <w:shd w:val="clear" w:color="auto" w:fill="auto"/>
        <w:tabs>
          <w:tab w:val="left" w:pos="-4820"/>
        </w:tabs>
        <w:spacing w:after="0"/>
        <w:ind w:left="0" w:right="120" w:firstLine="426"/>
        <w:rPr>
          <w:sz w:val="20"/>
          <w:szCs w:val="20"/>
        </w:rPr>
      </w:pPr>
      <w:r w:rsidRPr="00DE15BD">
        <w:rPr>
          <w:sz w:val="20"/>
          <w:szCs w:val="20"/>
        </w:rPr>
        <w:t>Стороны обязуются соблюдать условия конфиденциальности информации полученной при заключении или исполнении настоящего договора.</w:t>
      </w:r>
    </w:p>
    <w:p w:rsidR="00931D00" w:rsidRPr="00DE15BD" w:rsidRDefault="00931D00" w:rsidP="00931D00">
      <w:pPr>
        <w:pStyle w:val="10"/>
        <w:numPr>
          <w:ilvl w:val="1"/>
          <w:numId w:val="2"/>
        </w:numPr>
        <w:shd w:val="clear" w:color="auto" w:fill="auto"/>
        <w:tabs>
          <w:tab w:val="left" w:pos="-4820"/>
        </w:tabs>
        <w:spacing w:after="296"/>
        <w:ind w:left="0" w:right="120" w:firstLine="426"/>
        <w:rPr>
          <w:sz w:val="20"/>
          <w:szCs w:val="20"/>
        </w:rPr>
      </w:pPr>
      <w:r w:rsidRPr="00DE15BD">
        <w:rPr>
          <w:sz w:val="20"/>
          <w:szCs w:val="20"/>
        </w:rPr>
        <w:t>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w:t>
      </w:r>
      <w:r w:rsidRPr="00DE15BD">
        <w:rPr>
          <w:sz w:val="20"/>
          <w:szCs w:val="20"/>
        </w:rPr>
        <w:softHyphen/>
        <w:t>сия другой стороны.</w:t>
      </w:r>
    </w:p>
    <w:p w:rsidR="00931D00" w:rsidRPr="00FC4459" w:rsidRDefault="00931D00" w:rsidP="00931D00">
      <w:pPr>
        <w:pStyle w:val="50"/>
        <w:keepNext/>
        <w:keepLines/>
        <w:shd w:val="clear" w:color="auto" w:fill="auto"/>
        <w:spacing w:before="0"/>
        <w:ind w:left="4040" w:firstLine="426"/>
        <w:rPr>
          <w:b/>
          <w:sz w:val="20"/>
          <w:szCs w:val="20"/>
        </w:rPr>
      </w:pPr>
      <w:bookmarkStart w:id="6" w:name="bookmark6"/>
      <w:r>
        <w:rPr>
          <w:b/>
          <w:sz w:val="20"/>
          <w:szCs w:val="20"/>
        </w:rPr>
        <w:t>9</w:t>
      </w:r>
      <w:r w:rsidRPr="00DE15BD">
        <w:rPr>
          <w:b/>
          <w:sz w:val="20"/>
          <w:szCs w:val="20"/>
        </w:rPr>
        <w:t>. ПРОЧИЕ УСЛОВИЯ</w:t>
      </w:r>
      <w:bookmarkEnd w:id="6"/>
    </w:p>
    <w:p w:rsidR="00931D00" w:rsidRPr="00DE15BD" w:rsidRDefault="00931D00" w:rsidP="00931D00">
      <w:pPr>
        <w:pStyle w:val="10"/>
        <w:numPr>
          <w:ilvl w:val="1"/>
          <w:numId w:val="3"/>
        </w:numPr>
        <w:shd w:val="clear" w:color="auto" w:fill="auto"/>
        <w:spacing w:after="0" w:line="274" w:lineRule="exact"/>
        <w:ind w:left="0" w:right="47" w:firstLine="426"/>
        <w:rPr>
          <w:sz w:val="20"/>
          <w:szCs w:val="20"/>
        </w:rPr>
      </w:pPr>
      <w:r>
        <w:rPr>
          <w:sz w:val="20"/>
          <w:szCs w:val="20"/>
        </w:rPr>
        <w:t xml:space="preserve"> </w:t>
      </w:r>
      <w:r w:rsidRPr="00DE15BD">
        <w:rPr>
          <w:sz w:val="20"/>
          <w:szCs w:val="20"/>
        </w:rPr>
        <w:t>Срок гарантии нормальной эксплуатации результата ремонтных работ устанавливается продол</w:t>
      </w:r>
      <w:r w:rsidRPr="00DE15BD">
        <w:rPr>
          <w:sz w:val="20"/>
          <w:szCs w:val="20"/>
        </w:rPr>
        <w:softHyphen/>
        <w:t xml:space="preserve">жительностью </w:t>
      </w:r>
      <w:r>
        <w:rPr>
          <w:sz w:val="20"/>
          <w:szCs w:val="20"/>
        </w:rPr>
        <w:t xml:space="preserve"> 12</w:t>
      </w:r>
      <w:r w:rsidRPr="00DE15BD">
        <w:rPr>
          <w:sz w:val="20"/>
          <w:szCs w:val="20"/>
        </w:rPr>
        <w:t xml:space="preserve"> месяцев с момента подписания сторонами акта о приемке, за исключением случаев преднамеренного повреждения их со стороны третьих лиц.</w:t>
      </w:r>
    </w:p>
    <w:p w:rsidR="00931D00" w:rsidRDefault="00931D00" w:rsidP="00931D00">
      <w:pPr>
        <w:pStyle w:val="10"/>
        <w:shd w:val="clear" w:color="auto" w:fill="auto"/>
        <w:spacing w:after="0" w:line="274" w:lineRule="exact"/>
        <w:ind w:right="47"/>
        <w:rPr>
          <w:sz w:val="20"/>
          <w:szCs w:val="20"/>
        </w:rPr>
      </w:pPr>
      <w:r>
        <w:rPr>
          <w:sz w:val="20"/>
          <w:szCs w:val="20"/>
        </w:rPr>
        <w:t xml:space="preserve">        9.2</w:t>
      </w:r>
      <w:proofErr w:type="gramStart"/>
      <w:r>
        <w:rPr>
          <w:sz w:val="20"/>
          <w:szCs w:val="20"/>
        </w:rPr>
        <w:t xml:space="preserve"> </w:t>
      </w:r>
      <w:r w:rsidRPr="00DE15BD">
        <w:rPr>
          <w:sz w:val="20"/>
          <w:szCs w:val="20"/>
        </w:rPr>
        <w:t>Е</w:t>
      </w:r>
      <w:proofErr w:type="gramEnd"/>
      <w:r w:rsidRPr="00DE15BD">
        <w:rPr>
          <w:sz w:val="20"/>
          <w:szCs w:val="20"/>
        </w:rPr>
        <w:t xml:space="preserve">сли в период гарантийного срока обнаружатся недостатки, возникшие по вине Исполнителя, которые не </w:t>
      </w:r>
    </w:p>
    <w:p w:rsidR="00931D00" w:rsidRPr="00DE15BD" w:rsidRDefault="00931D00" w:rsidP="00931D00">
      <w:pPr>
        <w:pStyle w:val="10"/>
        <w:shd w:val="clear" w:color="auto" w:fill="auto"/>
        <w:spacing w:after="0" w:line="274" w:lineRule="exact"/>
        <w:ind w:right="47"/>
        <w:rPr>
          <w:sz w:val="20"/>
          <w:szCs w:val="20"/>
        </w:rPr>
      </w:pPr>
      <w:r w:rsidRPr="00DE15BD">
        <w:rPr>
          <w:sz w:val="20"/>
          <w:szCs w:val="20"/>
        </w:rPr>
        <w:t>позволят продолжить нормальную эксплуатацию средств измерения, то га</w:t>
      </w:r>
      <w:r w:rsidRPr="00DE15BD">
        <w:rPr>
          <w:sz w:val="20"/>
          <w:szCs w:val="20"/>
        </w:rPr>
        <w:softHyphen/>
        <w:t>рантийный срок продлевается на период устранения недостатков. Устранение недостатков осуще</w:t>
      </w:r>
      <w:r w:rsidRPr="00DE15BD">
        <w:rPr>
          <w:sz w:val="20"/>
          <w:szCs w:val="20"/>
        </w:rPr>
        <w:softHyphen/>
        <w:t>ствляется Исполнителем за свой счет.</w:t>
      </w:r>
    </w:p>
    <w:p w:rsidR="00931D00" w:rsidRPr="00EF2045" w:rsidRDefault="00931D00" w:rsidP="00931D00">
      <w:pPr>
        <w:pStyle w:val="10"/>
        <w:shd w:val="clear" w:color="auto" w:fill="auto"/>
        <w:tabs>
          <w:tab w:val="left" w:pos="-4820"/>
        </w:tabs>
        <w:spacing w:after="0" w:line="274" w:lineRule="exact"/>
        <w:ind w:right="47"/>
        <w:rPr>
          <w:sz w:val="20"/>
          <w:szCs w:val="20"/>
        </w:rPr>
      </w:pPr>
      <w:r>
        <w:rPr>
          <w:sz w:val="20"/>
          <w:szCs w:val="20"/>
        </w:rPr>
        <w:t xml:space="preserve">        9.3 </w:t>
      </w:r>
      <w:r w:rsidRPr="00DE15BD">
        <w:rPr>
          <w:sz w:val="20"/>
          <w:szCs w:val="20"/>
        </w:rPr>
        <w:t>Наличие недостатков и сроки их устранения фиксируются двусторонним актом Исполнителя и Заказчика.</w:t>
      </w:r>
    </w:p>
    <w:p w:rsidR="00931D00" w:rsidRPr="00EF2045" w:rsidRDefault="00931D00" w:rsidP="00931D00">
      <w:pPr>
        <w:pStyle w:val="10"/>
        <w:shd w:val="clear" w:color="auto" w:fill="auto"/>
        <w:tabs>
          <w:tab w:val="left" w:pos="-4820"/>
        </w:tabs>
        <w:spacing w:after="0" w:line="274" w:lineRule="exact"/>
        <w:ind w:right="47"/>
        <w:rPr>
          <w:sz w:val="20"/>
          <w:szCs w:val="20"/>
        </w:rPr>
      </w:pPr>
      <w:r>
        <w:rPr>
          <w:sz w:val="20"/>
          <w:szCs w:val="20"/>
        </w:rPr>
        <w:t xml:space="preserve">         9.4 </w:t>
      </w:r>
      <w:r w:rsidRPr="00EF2045">
        <w:rPr>
          <w:sz w:val="20"/>
          <w:szCs w:val="20"/>
        </w:rPr>
        <w:t xml:space="preserve">Заказчик вправе в любое время в одностороннем порядке отказаться от исполнения договора, уплатив </w:t>
      </w:r>
      <w:proofErr w:type="gramStart"/>
      <w:r w:rsidRPr="00EF2045">
        <w:rPr>
          <w:sz w:val="20"/>
          <w:szCs w:val="20"/>
        </w:rPr>
        <w:t>Исполнителю</w:t>
      </w:r>
      <w:proofErr w:type="gramEnd"/>
      <w:r w:rsidRPr="00EF2045">
        <w:rPr>
          <w:sz w:val="20"/>
          <w:szCs w:val="20"/>
        </w:rPr>
        <w:t xml:space="preserve"> часть установленной цены пропорционально части услуг, оказанных до получения извещения об отказе Заказчика от исполнения договора. Извещение об одностороннем отказе от исполнения договора вручается Исполнителю за 20 (двадцать) календарных дней до предполагаемой даты одностороннего расторжения договора.</w:t>
      </w:r>
    </w:p>
    <w:p w:rsidR="00931D00" w:rsidRPr="00DE15BD" w:rsidRDefault="00931D00" w:rsidP="00931D00">
      <w:pPr>
        <w:pStyle w:val="10"/>
        <w:numPr>
          <w:ilvl w:val="1"/>
          <w:numId w:val="5"/>
        </w:numPr>
        <w:shd w:val="clear" w:color="auto" w:fill="auto"/>
        <w:tabs>
          <w:tab w:val="left" w:pos="-4678"/>
        </w:tabs>
        <w:spacing w:after="0"/>
        <w:ind w:left="0" w:right="47" w:firstLine="284"/>
        <w:rPr>
          <w:sz w:val="20"/>
          <w:szCs w:val="20"/>
        </w:rPr>
      </w:pPr>
      <w:r w:rsidRPr="00DE15BD">
        <w:rPr>
          <w:sz w:val="20"/>
          <w:szCs w:val="20"/>
        </w:rPr>
        <w:t>Настоящ</w:t>
      </w:r>
      <w:r>
        <w:rPr>
          <w:sz w:val="20"/>
          <w:szCs w:val="20"/>
        </w:rPr>
        <w:t xml:space="preserve">ий договор вступает в силу с момента подписания настоящего договора </w:t>
      </w:r>
      <w:r w:rsidRPr="00DE15BD">
        <w:rPr>
          <w:sz w:val="20"/>
          <w:szCs w:val="20"/>
        </w:rPr>
        <w:t xml:space="preserve"> и действует до 31 декабря 201</w:t>
      </w:r>
      <w:r>
        <w:rPr>
          <w:sz w:val="20"/>
          <w:szCs w:val="20"/>
        </w:rPr>
        <w:t>7</w:t>
      </w:r>
      <w:r w:rsidRPr="00DE15BD">
        <w:rPr>
          <w:sz w:val="20"/>
          <w:szCs w:val="20"/>
        </w:rPr>
        <w:t>г.</w:t>
      </w:r>
    </w:p>
    <w:p w:rsidR="00931D00" w:rsidRPr="00DE15BD" w:rsidRDefault="00931D00" w:rsidP="00931D00">
      <w:pPr>
        <w:pStyle w:val="10"/>
        <w:shd w:val="clear" w:color="auto" w:fill="auto"/>
        <w:tabs>
          <w:tab w:val="left" w:pos="1426"/>
        </w:tabs>
        <w:spacing w:after="0"/>
        <w:ind w:right="47"/>
        <w:rPr>
          <w:sz w:val="20"/>
          <w:szCs w:val="20"/>
        </w:rPr>
      </w:pPr>
      <w:r>
        <w:rPr>
          <w:sz w:val="20"/>
          <w:szCs w:val="20"/>
        </w:rPr>
        <w:t xml:space="preserve">      9.6  </w:t>
      </w:r>
      <w:r w:rsidRPr="00DE15BD">
        <w:rPr>
          <w:sz w:val="20"/>
          <w:szCs w:val="20"/>
        </w:rPr>
        <w:t>Настоящий договор составлен в двух экземплярах, имеющих одинаковую юридическую силу: один экземпляр для Заказчика, другой – для Исполнителя.</w:t>
      </w:r>
    </w:p>
    <w:p w:rsidR="00931D00" w:rsidRPr="00050161" w:rsidRDefault="00931D00" w:rsidP="00931D00">
      <w:pPr>
        <w:pStyle w:val="10"/>
        <w:shd w:val="clear" w:color="auto" w:fill="auto"/>
        <w:tabs>
          <w:tab w:val="left" w:pos="1426"/>
        </w:tabs>
        <w:spacing w:after="0"/>
        <w:ind w:right="47"/>
        <w:rPr>
          <w:sz w:val="20"/>
          <w:szCs w:val="20"/>
        </w:rPr>
      </w:pPr>
      <w:r>
        <w:rPr>
          <w:sz w:val="20"/>
          <w:szCs w:val="20"/>
        </w:rPr>
        <w:t xml:space="preserve">      9.7   </w:t>
      </w:r>
      <w:r w:rsidRPr="00DE15BD">
        <w:rPr>
          <w:sz w:val="20"/>
          <w:szCs w:val="20"/>
        </w:rPr>
        <w:t xml:space="preserve">Неотъемлемой </w:t>
      </w:r>
      <w:r>
        <w:rPr>
          <w:sz w:val="20"/>
          <w:szCs w:val="20"/>
        </w:rPr>
        <w:t>частью договора являются график</w:t>
      </w:r>
      <w:r w:rsidRPr="00DE15BD">
        <w:rPr>
          <w:sz w:val="20"/>
          <w:szCs w:val="20"/>
        </w:rPr>
        <w:t xml:space="preserve"> </w:t>
      </w:r>
      <w:r>
        <w:rPr>
          <w:sz w:val="20"/>
          <w:szCs w:val="20"/>
        </w:rPr>
        <w:t>повер</w:t>
      </w:r>
      <w:r w:rsidRPr="00DE15BD">
        <w:rPr>
          <w:sz w:val="20"/>
          <w:szCs w:val="20"/>
        </w:rPr>
        <w:t>ки и ремонта</w:t>
      </w:r>
      <w:r>
        <w:rPr>
          <w:sz w:val="20"/>
          <w:szCs w:val="20"/>
        </w:rPr>
        <w:t xml:space="preserve"> СИ</w:t>
      </w:r>
      <w:r w:rsidRPr="00DE15BD">
        <w:rPr>
          <w:sz w:val="20"/>
          <w:szCs w:val="20"/>
        </w:rPr>
        <w:t>.</w:t>
      </w:r>
    </w:p>
    <w:p w:rsidR="00931D00" w:rsidRDefault="00931D00" w:rsidP="00931D00">
      <w:pPr>
        <w:pStyle w:val="10"/>
        <w:shd w:val="clear" w:color="auto" w:fill="auto"/>
        <w:tabs>
          <w:tab w:val="left" w:pos="10206"/>
        </w:tabs>
        <w:spacing w:after="0"/>
        <w:ind w:right="-1"/>
        <w:jc w:val="left"/>
        <w:rPr>
          <w:sz w:val="20"/>
          <w:szCs w:val="20"/>
        </w:rPr>
      </w:pPr>
      <w:r>
        <w:rPr>
          <w:sz w:val="20"/>
          <w:szCs w:val="20"/>
        </w:rPr>
        <w:t xml:space="preserve">        Приложение</w:t>
      </w:r>
      <w:proofErr w:type="gramStart"/>
      <w:r>
        <w:rPr>
          <w:sz w:val="20"/>
          <w:szCs w:val="20"/>
        </w:rPr>
        <w:t xml:space="preserve"> :</w:t>
      </w:r>
      <w:proofErr w:type="gramEnd"/>
      <w:r>
        <w:rPr>
          <w:sz w:val="20"/>
          <w:szCs w:val="20"/>
        </w:rPr>
        <w:t xml:space="preserve"> График поверки и ремонта СИ.</w:t>
      </w:r>
    </w:p>
    <w:p w:rsidR="00931D00" w:rsidRDefault="00931D00" w:rsidP="00931D00">
      <w:pPr>
        <w:pStyle w:val="10"/>
        <w:shd w:val="clear" w:color="auto" w:fill="auto"/>
        <w:tabs>
          <w:tab w:val="left" w:pos="10206"/>
        </w:tabs>
        <w:spacing w:after="0"/>
        <w:ind w:left="860" w:right="-1" w:firstLine="426"/>
        <w:jc w:val="left"/>
        <w:rPr>
          <w:sz w:val="20"/>
          <w:szCs w:val="20"/>
        </w:rPr>
      </w:pPr>
    </w:p>
    <w:p w:rsidR="00931D00" w:rsidRDefault="00931D00" w:rsidP="00931D00">
      <w:pPr>
        <w:pStyle w:val="50"/>
        <w:keepNext/>
        <w:keepLines/>
        <w:shd w:val="clear" w:color="auto" w:fill="auto"/>
        <w:spacing w:before="0"/>
        <w:ind w:firstLine="426"/>
        <w:jc w:val="center"/>
        <w:rPr>
          <w:b/>
          <w:sz w:val="20"/>
          <w:szCs w:val="20"/>
        </w:rPr>
      </w:pPr>
      <w:r w:rsidRPr="00DE15BD">
        <w:rPr>
          <w:b/>
          <w:sz w:val="20"/>
          <w:szCs w:val="20"/>
        </w:rPr>
        <w:t>8. ЮРИДИЧЕСКИЕ АДРЕСА, БАНКОВСКИЕ РЕКВИЗИТЫ</w:t>
      </w:r>
      <w:r>
        <w:rPr>
          <w:b/>
          <w:sz w:val="20"/>
          <w:szCs w:val="20"/>
        </w:rPr>
        <w:t xml:space="preserve"> И ПОДПИСИ СТОРОН</w:t>
      </w:r>
    </w:p>
    <w:tbl>
      <w:tblPr>
        <w:tblW w:w="0" w:type="auto"/>
        <w:tblLook w:val="01E0" w:firstRow="1" w:lastRow="1" w:firstColumn="1" w:lastColumn="1" w:noHBand="0" w:noVBand="0"/>
      </w:tblPr>
      <w:tblGrid>
        <w:gridCol w:w="4636"/>
        <w:gridCol w:w="4935"/>
      </w:tblGrid>
      <w:tr w:rsidR="00931D00" w:rsidRPr="00CC7F92" w:rsidTr="009314D7">
        <w:tc>
          <w:tcPr>
            <w:tcW w:w="5103" w:type="dxa"/>
          </w:tcPr>
          <w:p w:rsidR="00931D00" w:rsidRPr="00CC7F92" w:rsidRDefault="00931D00" w:rsidP="009314D7">
            <w:pPr>
              <w:ind w:firstLine="426"/>
              <w:rPr>
                <w:b/>
                <w:sz w:val="20"/>
                <w:szCs w:val="20"/>
              </w:rPr>
            </w:pPr>
            <w:r w:rsidRPr="00CC7F92">
              <w:rPr>
                <w:b/>
                <w:sz w:val="20"/>
                <w:szCs w:val="20"/>
              </w:rPr>
              <w:t>Заказчик:</w:t>
            </w:r>
          </w:p>
          <w:p w:rsidR="00931D00" w:rsidRPr="00CC7F92" w:rsidRDefault="00931D00" w:rsidP="009314D7">
            <w:pPr>
              <w:ind w:firstLine="426"/>
              <w:rPr>
                <w:sz w:val="20"/>
                <w:szCs w:val="20"/>
              </w:rPr>
            </w:pPr>
            <w:r w:rsidRPr="00CC7F92">
              <w:rPr>
                <w:sz w:val="20"/>
                <w:szCs w:val="20"/>
              </w:rPr>
              <w:t>ОАО «</w:t>
            </w:r>
            <w:proofErr w:type="spellStart"/>
            <w:r w:rsidRPr="00CC7F92">
              <w:rPr>
                <w:sz w:val="20"/>
                <w:szCs w:val="20"/>
              </w:rPr>
              <w:t>Елабужское</w:t>
            </w:r>
            <w:proofErr w:type="spellEnd"/>
            <w:r>
              <w:rPr>
                <w:sz w:val="20"/>
                <w:szCs w:val="20"/>
              </w:rPr>
              <w:t xml:space="preserve"> ПТС</w:t>
            </w:r>
            <w:r w:rsidRPr="00CC7F92">
              <w:rPr>
                <w:sz w:val="20"/>
                <w:szCs w:val="20"/>
              </w:rPr>
              <w:t>»</w:t>
            </w:r>
          </w:p>
          <w:p w:rsidR="00931D00" w:rsidRPr="00CC7F92" w:rsidRDefault="00931D00" w:rsidP="009314D7">
            <w:pPr>
              <w:ind w:firstLine="426"/>
              <w:rPr>
                <w:sz w:val="20"/>
                <w:szCs w:val="20"/>
              </w:rPr>
            </w:pPr>
            <w:r w:rsidRPr="00CC7F92">
              <w:rPr>
                <w:sz w:val="20"/>
                <w:szCs w:val="20"/>
              </w:rPr>
              <w:t xml:space="preserve">Адрес: 423600. РТ, г. Елабуга, </w:t>
            </w:r>
          </w:p>
          <w:p w:rsidR="00931D00" w:rsidRPr="00CC7F92" w:rsidRDefault="00931D00" w:rsidP="009314D7">
            <w:pPr>
              <w:ind w:firstLine="426"/>
              <w:rPr>
                <w:sz w:val="20"/>
                <w:szCs w:val="20"/>
              </w:rPr>
            </w:pPr>
            <w:r w:rsidRPr="00CC7F92">
              <w:rPr>
                <w:sz w:val="20"/>
                <w:szCs w:val="20"/>
              </w:rPr>
              <w:t>ул. Интернациональная, 9А</w:t>
            </w:r>
          </w:p>
          <w:p w:rsidR="00931D00" w:rsidRPr="00CC7F92" w:rsidRDefault="00931D00" w:rsidP="009314D7">
            <w:pPr>
              <w:ind w:firstLine="426"/>
              <w:rPr>
                <w:sz w:val="20"/>
                <w:szCs w:val="20"/>
              </w:rPr>
            </w:pPr>
            <w:proofErr w:type="gramStart"/>
            <w:r w:rsidRPr="00CC7F92">
              <w:rPr>
                <w:sz w:val="20"/>
                <w:szCs w:val="20"/>
              </w:rPr>
              <w:lastRenderedPageBreak/>
              <w:t>р</w:t>
            </w:r>
            <w:proofErr w:type="gramEnd"/>
            <w:r w:rsidRPr="00CC7F92">
              <w:rPr>
                <w:sz w:val="20"/>
                <w:szCs w:val="20"/>
              </w:rPr>
              <w:t>/с 40702810</w:t>
            </w:r>
            <w:r>
              <w:rPr>
                <w:sz w:val="20"/>
                <w:szCs w:val="20"/>
              </w:rPr>
              <w:t>362410100510</w:t>
            </w:r>
          </w:p>
          <w:p w:rsidR="00931D00" w:rsidRDefault="00931D00" w:rsidP="009314D7">
            <w:pPr>
              <w:ind w:firstLine="426"/>
              <w:rPr>
                <w:sz w:val="20"/>
                <w:szCs w:val="20"/>
              </w:rPr>
            </w:pPr>
            <w:r w:rsidRPr="00CC7F92">
              <w:rPr>
                <w:sz w:val="20"/>
                <w:szCs w:val="20"/>
              </w:rPr>
              <w:t xml:space="preserve">в </w:t>
            </w:r>
            <w:r>
              <w:rPr>
                <w:sz w:val="20"/>
                <w:szCs w:val="20"/>
              </w:rPr>
              <w:t>П</w:t>
            </w:r>
            <w:r w:rsidRPr="00CC7F92">
              <w:rPr>
                <w:sz w:val="20"/>
                <w:szCs w:val="20"/>
              </w:rPr>
              <w:t xml:space="preserve">АО </w:t>
            </w:r>
            <w:r>
              <w:rPr>
                <w:sz w:val="20"/>
                <w:szCs w:val="20"/>
              </w:rPr>
              <w:t>Сбербанк,</w:t>
            </w:r>
          </w:p>
          <w:p w:rsidR="00931D00" w:rsidRPr="00CC7F92" w:rsidRDefault="00931D00" w:rsidP="009314D7">
            <w:pPr>
              <w:ind w:firstLine="426"/>
              <w:rPr>
                <w:sz w:val="20"/>
                <w:szCs w:val="20"/>
              </w:rPr>
            </w:pPr>
            <w:proofErr w:type="spellStart"/>
            <w:r>
              <w:rPr>
                <w:sz w:val="20"/>
                <w:szCs w:val="20"/>
              </w:rPr>
              <w:t>отделение</w:t>
            </w:r>
            <w:proofErr w:type="gramStart"/>
            <w:r w:rsidRPr="00CC7F92">
              <w:rPr>
                <w:sz w:val="20"/>
                <w:szCs w:val="20"/>
              </w:rPr>
              <w:t>«Б</w:t>
            </w:r>
            <w:proofErr w:type="gramEnd"/>
            <w:r>
              <w:rPr>
                <w:sz w:val="20"/>
                <w:szCs w:val="20"/>
              </w:rPr>
              <w:t>анк</w:t>
            </w:r>
            <w:proofErr w:type="spellEnd"/>
            <w:r>
              <w:rPr>
                <w:sz w:val="20"/>
                <w:szCs w:val="20"/>
              </w:rPr>
              <w:t xml:space="preserve"> Татарстан</w:t>
            </w:r>
            <w:r w:rsidRPr="00CC7F92">
              <w:rPr>
                <w:sz w:val="20"/>
                <w:szCs w:val="20"/>
              </w:rPr>
              <w:t>»</w:t>
            </w:r>
            <w:r>
              <w:rPr>
                <w:sz w:val="20"/>
                <w:szCs w:val="20"/>
              </w:rPr>
              <w:t xml:space="preserve"> №8610</w:t>
            </w:r>
          </w:p>
          <w:p w:rsidR="00931D00" w:rsidRPr="00CC7F92" w:rsidRDefault="00931D00" w:rsidP="009314D7">
            <w:pPr>
              <w:ind w:firstLine="426"/>
              <w:rPr>
                <w:sz w:val="20"/>
                <w:szCs w:val="20"/>
              </w:rPr>
            </w:pPr>
            <w:r w:rsidRPr="00CC7F92">
              <w:rPr>
                <w:sz w:val="20"/>
                <w:szCs w:val="20"/>
              </w:rPr>
              <w:t>к/с 30101810</w:t>
            </w:r>
            <w:r>
              <w:rPr>
                <w:sz w:val="20"/>
                <w:szCs w:val="20"/>
              </w:rPr>
              <w:t>600000000603</w:t>
            </w:r>
          </w:p>
          <w:p w:rsidR="00931D00" w:rsidRPr="00CC7F92" w:rsidRDefault="00931D00" w:rsidP="009314D7">
            <w:pPr>
              <w:ind w:firstLine="426"/>
              <w:rPr>
                <w:sz w:val="20"/>
                <w:szCs w:val="20"/>
              </w:rPr>
            </w:pPr>
            <w:r w:rsidRPr="00CC7F92">
              <w:rPr>
                <w:sz w:val="20"/>
                <w:szCs w:val="20"/>
              </w:rPr>
              <w:t xml:space="preserve">ИНН 1646020589, КПП 164601001 </w:t>
            </w:r>
          </w:p>
          <w:p w:rsidR="00931D00" w:rsidRPr="00CC7F92" w:rsidRDefault="00931D00" w:rsidP="009314D7">
            <w:pPr>
              <w:ind w:firstLine="426"/>
              <w:rPr>
                <w:sz w:val="20"/>
                <w:szCs w:val="20"/>
              </w:rPr>
            </w:pPr>
            <w:r w:rsidRPr="00CC7F92">
              <w:rPr>
                <w:sz w:val="20"/>
                <w:szCs w:val="20"/>
              </w:rPr>
              <w:t>БИК 049205</w:t>
            </w:r>
            <w:r>
              <w:rPr>
                <w:sz w:val="20"/>
                <w:szCs w:val="20"/>
              </w:rPr>
              <w:t>603</w:t>
            </w:r>
            <w:r w:rsidRPr="00CC7F92">
              <w:rPr>
                <w:sz w:val="20"/>
                <w:szCs w:val="20"/>
              </w:rPr>
              <w:t xml:space="preserve"> </w:t>
            </w:r>
          </w:p>
          <w:p w:rsidR="00931D00" w:rsidRPr="00CC7F92" w:rsidRDefault="00931D00" w:rsidP="009314D7">
            <w:pPr>
              <w:ind w:firstLine="426"/>
              <w:rPr>
                <w:sz w:val="20"/>
                <w:szCs w:val="20"/>
              </w:rPr>
            </w:pPr>
            <w:r w:rsidRPr="00CC7F92">
              <w:rPr>
                <w:sz w:val="20"/>
                <w:szCs w:val="20"/>
              </w:rPr>
              <w:t>ОГРН 1061674038491</w:t>
            </w:r>
          </w:p>
          <w:p w:rsidR="00931D00" w:rsidRPr="00CC7F92" w:rsidRDefault="00931D00" w:rsidP="009314D7">
            <w:pPr>
              <w:ind w:firstLine="426"/>
              <w:rPr>
                <w:sz w:val="20"/>
                <w:szCs w:val="20"/>
              </w:rPr>
            </w:pPr>
            <w:r w:rsidRPr="00CC7F92">
              <w:rPr>
                <w:sz w:val="20"/>
                <w:szCs w:val="20"/>
              </w:rPr>
              <w:t xml:space="preserve">тел. (885557) </w:t>
            </w:r>
            <w:r>
              <w:rPr>
                <w:sz w:val="20"/>
                <w:szCs w:val="20"/>
              </w:rPr>
              <w:t>5-20-00,ф 5-20-52</w:t>
            </w:r>
          </w:p>
          <w:p w:rsidR="00931D00" w:rsidRDefault="00931D00" w:rsidP="009314D7">
            <w:pPr>
              <w:ind w:firstLine="426"/>
              <w:rPr>
                <w:b/>
                <w:bCs/>
                <w:color w:val="000000"/>
                <w:sz w:val="20"/>
                <w:szCs w:val="20"/>
              </w:rPr>
            </w:pPr>
            <w:proofErr w:type="spellStart"/>
            <w:r>
              <w:rPr>
                <w:b/>
                <w:bCs/>
                <w:color w:val="000000"/>
                <w:sz w:val="20"/>
                <w:szCs w:val="20"/>
              </w:rPr>
              <w:t>И.о</w:t>
            </w:r>
            <w:proofErr w:type="gramStart"/>
            <w:r>
              <w:rPr>
                <w:b/>
                <w:bCs/>
                <w:color w:val="000000"/>
                <w:sz w:val="20"/>
                <w:szCs w:val="20"/>
              </w:rPr>
              <w:t>.г</w:t>
            </w:r>
            <w:proofErr w:type="gramEnd"/>
            <w:r>
              <w:rPr>
                <w:b/>
                <w:bCs/>
                <w:color w:val="000000"/>
                <w:sz w:val="20"/>
                <w:szCs w:val="20"/>
              </w:rPr>
              <w:t>енерального</w:t>
            </w:r>
            <w:proofErr w:type="spellEnd"/>
            <w:r w:rsidRPr="00CC7F92">
              <w:rPr>
                <w:b/>
                <w:bCs/>
                <w:color w:val="000000"/>
                <w:sz w:val="20"/>
                <w:szCs w:val="20"/>
              </w:rPr>
              <w:t xml:space="preserve"> директор</w:t>
            </w:r>
            <w:r>
              <w:rPr>
                <w:b/>
                <w:bCs/>
                <w:color w:val="000000"/>
                <w:sz w:val="20"/>
                <w:szCs w:val="20"/>
              </w:rPr>
              <w:t>а</w:t>
            </w:r>
          </w:p>
          <w:p w:rsidR="00931D00" w:rsidRPr="00CC7F92" w:rsidRDefault="00931D00" w:rsidP="009314D7">
            <w:pPr>
              <w:ind w:firstLine="426"/>
              <w:rPr>
                <w:b/>
                <w:bCs/>
                <w:color w:val="000000"/>
                <w:sz w:val="20"/>
                <w:szCs w:val="20"/>
              </w:rPr>
            </w:pPr>
            <w:r>
              <w:rPr>
                <w:b/>
                <w:bCs/>
                <w:color w:val="000000"/>
                <w:sz w:val="20"/>
                <w:szCs w:val="20"/>
              </w:rPr>
              <w:t>____________</w:t>
            </w:r>
            <w:r w:rsidRPr="00CC7F92">
              <w:rPr>
                <w:b/>
                <w:bCs/>
                <w:color w:val="000000"/>
                <w:sz w:val="20"/>
                <w:szCs w:val="20"/>
              </w:rPr>
              <w:t xml:space="preserve"> /</w:t>
            </w:r>
            <w:proofErr w:type="spellStart"/>
            <w:r>
              <w:rPr>
                <w:b/>
                <w:bCs/>
                <w:color w:val="000000"/>
                <w:sz w:val="20"/>
                <w:szCs w:val="20"/>
              </w:rPr>
              <w:t>А.В.Дементьев</w:t>
            </w:r>
            <w:proofErr w:type="spellEnd"/>
          </w:p>
          <w:p w:rsidR="00931D00" w:rsidRPr="00CC7F92" w:rsidRDefault="00931D00" w:rsidP="009314D7">
            <w:pPr>
              <w:ind w:firstLine="426"/>
              <w:rPr>
                <w:b/>
                <w:bCs/>
                <w:color w:val="000000"/>
                <w:sz w:val="20"/>
                <w:szCs w:val="20"/>
              </w:rPr>
            </w:pPr>
          </w:p>
          <w:p w:rsidR="00931D00" w:rsidRPr="00CC7F92" w:rsidRDefault="00931D00" w:rsidP="009314D7">
            <w:pPr>
              <w:ind w:firstLine="426"/>
              <w:rPr>
                <w:b/>
                <w:bCs/>
                <w:color w:val="000000"/>
                <w:sz w:val="20"/>
                <w:szCs w:val="20"/>
              </w:rPr>
            </w:pPr>
          </w:p>
        </w:tc>
        <w:tc>
          <w:tcPr>
            <w:tcW w:w="5160" w:type="dxa"/>
          </w:tcPr>
          <w:p w:rsidR="00931D00" w:rsidRPr="00CC7F92" w:rsidRDefault="00931D00" w:rsidP="009314D7">
            <w:pPr>
              <w:ind w:firstLine="426"/>
              <w:rPr>
                <w:b/>
                <w:sz w:val="20"/>
                <w:szCs w:val="20"/>
              </w:rPr>
            </w:pPr>
            <w:r>
              <w:rPr>
                <w:b/>
                <w:sz w:val="20"/>
                <w:szCs w:val="20"/>
              </w:rPr>
              <w:lastRenderedPageBreak/>
              <w:t>Исполнитель</w:t>
            </w:r>
            <w:r w:rsidRPr="00CC7F92">
              <w:rPr>
                <w:b/>
                <w:sz w:val="20"/>
                <w:szCs w:val="20"/>
              </w:rPr>
              <w:t>:</w:t>
            </w:r>
          </w:p>
          <w:p w:rsidR="00931D00" w:rsidRDefault="00931D00" w:rsidP="009314D7">
            <w:pPr>
              <w:pStyle w:val="Style15"/>
              <w:widowControl/>
              <w:ind w:firstLine="426"/>
              <w:rPr>
                <w:sz w:val="20"/>
                <w:szCs w:val="20"/>
              </w:rPr>
            </w:pPr>
            <w:r>
              <w:rPr>
                <w:sz w:val="20"/>
                <w:szCs w:val="20"/>
              </w:rPr>
              <w:t>____________________</w:t>
            </w:r>
          </w:p>
          <w:p w:rsidR="00931D00" w:rsidRPr="009C64B9" w:rsidRDefault="00931D00" w:rsidP="009314D7">
            <w:pPr>
              <w:pStyle w:val="Style15"/>
              <w:widowControl/>
              <w:ind w:firstLine="426"/>
              <w:rPr>
                <w:sz w:val="18"/>
                <w:szCs w:val="18"/>
              </w:rPr>
            </w:pPr>
            <w:r w:rsidRPr="00CC7F92">
              <w:rPr>
                <w:sz w:val="20"/>
                <w:szCs w:val="20"/>
              </w:rPr>
              <w:t>Адрес:</w:t>
            </w:r>
            <w:r>
              <w:rPr>
                <w:sz w:val="18"/>
                <w:szCs w:val="18"/>
              </w:rPr>
              <w:t xml:space="preserve"> __________________</w:t>
            </w:r>
          </w:p>
          <w:p w:rsidR="00931D00" w:rsidRDefault="00931D00" w:rsidP="009314D7">
            <w:pPr>
              <w:ind w:firstLine="426"/>
              <w:rPr>
                <w:sz w:val="20"/>
                <w:szCs w:val="20"/>
              </w:rPr>
            </w:pPr>
            <w:proofErr w:type="gramStart"/>
            <w:r w:rsidRPr="00CC7F92">
              <w:rPr>
                <w:sz w:val="20"/>
                <w:szCs w:val="20"/>
              </w:rPr>
              <w:t>р</w:t>
            </w:r>
            <w:proofErr w:type="gramEnd"/>
            <w:r w:rsidRPr="00CC7F92">
              <w:rPr>
                <w:sz w:val="20"/>
                <w:szCs w:val="20"/>
              </w:rPr>
              <w:t>\с</w:t>
            </w:r>
            <w:r>
              <w:rPr>
                <w:sz w:val="20"/>
                <w:szCs w:val="20"/>
              </w:rPr>
              <w:t xml:space="preserve"> ____________________</w:t>
            </w:r>
          </w:p>
          <w:p w:rsidR="00931D00" w:rsidRPr="00CC7F92" w:rsidRDefault="00931D00" w:rsidP="009314D7">
            <w:pPr>
              <w:ind w:firstLine="426"/>
              <w:rPr>
                <w:sz w:val="20"/>
                <w:szCs w:val="20"/>
              </w:rPr>
            </w:pPr>
            <w:r w:rsidRPr="00CC7F92">
              <w:rPr>
                <w:sz w:val="20"/>
                <w:szCs w:val="20"/>
              </w:rPr>
              <w:lastRenderedPageBreak/>
              <w:t>в</w:t>
            </w:r>
            <w:r>
              <w:rPr>
                <w:sz w:val="20"/>
                <w:szCs w:val="20"/>
              </w:rPr>
              <w:t xml:space="preserve"> ______________________</w:t>
            </w:r>
          </w:p>
          <w:p w:rsidR="00931D00" w:rsidRPr="00CC7F92" w:rsidRDefault="00931D00" w:rsidP="009314D7">
            <w:pPr>
              <w:ind w:firstLine="426"/>
              <w:rPr>
                <w:sz w:val="20"/>
                <w:szCs w:val="20"/>
              </w:rPr>
            </w:pPr>
            <w:r w:rsidRPr="00CC7F92">
              <w:rPr>
                <w:sz w:val="20"/>
                <w:szCs w:val="20"/>
              </w:rPr>
              <w:t>к\с</w:t>
            </w:r>
            <w:r>
              <w:rPr>
                <w:sz w:val="20"/>
                <w:szCs w:val="20"/>
              </w:rPr>
              <w:t xml:space="preserve"> _____________________</w:t>
            </w:r>
          </w:p>
          <w:p w:rsidR="00931D00" w:rsidRDefault="00931D00" w:rsidP="009314D7">
            <w:pPr>
              <w:pStyle w:val="Style15"/>
              <w:widowControl/>
              <w:ind w:firstLine="426"/>
              <w:rPr>
                <w:sz w:val="18"/>
                <w:szCs w:val="18"/>
              </w:rPr>
            </w:pPr>
            <w:r>
              <w:rPr>
                <w:sz w:val="18"/>
                <w:szCs w:val="18"/>
              </w:rPr>
              <w:t>ИНН\КПП ________________/_______________</w:t>
            </w:r>
          </w:p>
          <w:p w:rsidR="00931D00" w:rsidRDefault="00931D00" w:rsidP="009314D7">
            <w:pPr>
              <w:ind w:firstLine="426"/>
              <w:rPr>
                <w:sz w:val="20"/>
                <w:szCs w:val="20"/>
              </w:rPr>
            </w:pPr>
            <w:r w:rsidRPr="00CC7F92">
              <w:rPr>
                <w:sz w:val="20"/>
                <w:szCs w:val="20"/>
              </w:rPr>
              <w:t>БИК</w:t>
            </w:r>
            <w:r>
              <w:rPr>
                <w:sz w:val="20"/>
                <w:szCs w:val="20"/>
              </w:rPr>
              <w:t xml:space="preserve"> ____________</w:t>
            </w:r>
          </w:p>
          <w:p w:rsidR="00931D00" w:rsidRDefault="00931D00" w:rsidP="009314D7">
            <w:pPr>
              <w:ind w:firstLine="426"/>
              <w:rPr>
                <w:sz w:val="18"/>
                <w:szCs w:val="18"/>
              </w:rPr>
            </w:pPr>
            <w:r>
              <w:rPr>
                <w:sz w:val="20"/>
                <w:szCs w:val="20"/>
              </w:rPr>
              <w:t xml:space="preserve"> </w:t>
            </w:r>
            <w:r>
              <w:rPr>
                <w:sz w:val="18"/>
                <w:szCs w:val="18"/>
              </w:rPr>
              <w:t>ОГРН _____________</w:t>
            </w:r>
          </w:p>
          <w:p w:rsidR="00931D00" w:rsidRDefault="00931D00" w:rsidP="009314D7">
            <w:pPr>
              <w:pStyle w:val="Style15"/>
              <w:widowControl/>
              <w:ind w:firstLine="426"/>
              <w:rPr>
                <w:sz w:val="18"/>
                <w:szCs w:val="18"/>
              </w:rPr>
            </w:pPr>
            <w:r>
              <w:rPr>
                <w:sz w:val="18"/>
                <w:szCs w:val="18"/>
              </w:rPr>
              <w:t>Тел\факс  ____________</w:t>
            </w:r>
          </w:p>
          <w:p w:rsidR="00931D00" w:rsidRPr="00101DEE" w:rsidRDefault="00931D00" w:rsidP="009314D7">
            <w:pPr>
              <w:pStyle w:val="Style15"/>
              <w:widowControl/>
              <w:ind w:firstLine="426"/>
              <w:rPr>
                <w:sz w:val="18"/>
                <w:szCs w:val="18"/>
              </w:rPr>
            </w:pPr>
            <w:hyperlink r:id="rId6" w:history="1">
              <w:proofErr w:type="spellStart"/>
              <w:r w:rsidRPr="007B396C">
                <w:rPr>
                  <w:rStyle w:val="a5"/>
                  <w:sz w:val="18"/>
                  <w:szCs w:val="18"/>
                </w:rPr>
                <w:t>Эл</w:t>
              </w:r>
              <w:proofErr w:type="gramStart"/>
              <w:r w:rsidRPr="007B396C">
                <w:rPr>
                  <w:rStyle w:val="a5"/>
                  <w:sz w:val="18"/>
                  <w:szCs w:val="18"/>
                </w:rPr>
                <w:t>.а</w:t>
              </w:r>
              <w:proofErr w:type="gramEnd"/>
              <w:r w:rsidRPr="007B396C">
                <w:rPr>
                  <w:rStyle w:val="a5"/>
                  <w:sz w:val="18"/>
                  <w:szCs w:val="18"/>
                </w:rPr>
                <w:t>д</w:t>
              </w:r>
              <w:proofErr w:type="spellEnd"/>
              <w:r w:rsidRPr="007B396C">
                <w:rPr>
                  <w:rStyle w:val="a5"/>
                  <w:sz w:val="18"/>
                  <w:szCs w:val="18"/>
                </w:rPr>
                <w:t>.</w:t>
              </w:r>
            </w:hyperlink>
          </w:p>
          <w:p w:rsidR="00931D00" w:rsidRDefault="00931D00" w:rsidP="009314D7">
            <w:pPr>
              <w:pStyle w:val="Style15"/>
              <w:widowControl/>
              <w:ind w:firstLine="426"/>
              <w:rPr>
                <w:sz w:val="18"/>
                <w:szCs w:val="18"/>
              </w:rPr>
            </w:pPr>
            <w:r>
              <w:rPr>
                <w:sz w:val="18"/>
                <w:szCs w:val="18"/>
              </w:rPr>
              <w:t>________________________</w:t>
            </w:r>
          </w:p>
          <w:p w:rsidR="00931D00" w:rsidRDefault="00931D00" w:rsidP="009314D7">
            <w:pPr>
              <w:pStyle w:val="Style15"/>
              <w:widowControl/>
              <w:rPr>
                <w:sz w:val="18"/>
                <w:szCs w:val="18"/>
              </w:rPr>
            </w:pPr>
          </w:p>
          <w:p w:rsidR="00931D00" w:rsidRPr="00CC7F92" w:rsidRDefault="00931D00" w:rsidP="009314D7">
            <w:pPr>
              <w:ind w:firstLine="426"/>
              <w:rPr>
                <w:sz w:val="20"/>
                <w:szCs w:val="20"/>
              </w:rPr>
            </w:pPr>
            <w:r w:rsidRPr="00CC7F92">
              <w:rPr>
                <w:b/>
                <w:sz w:val="20"/>
                <w:szCs w:val="20"/>
              </w:rPr>
              <w:t>____________________/</w:t>
            </w:r>
            <w:r>
              <w:rPr>
                <w:b/>
                <w:sz w:val="20"/>
                <w:szCs w:val="20"/>
              </w:rPr>
              <w:t>_______________</w:t>
            </w:r>
          </w:p>
        </w:tc>
      </w:tr>
    </w:tbl>
    <w:p w:rsidR="002530CB" w:rsidRDefault="002530CB">
      <w:bookmarkStart w:id="7" w:name="_GoBack"/>
      <w:bookmarkEnd w:id="7"/>
    </w:p>
    <w:sectPr w:rsidR="00253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F7E2A"/>
    <w:multiLevelType w:val="multilevel"/>
    <w:tmpl w:val="D95662A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
    <w:nsid w:val="52096C48"/>
    <w:multiLevelType w:val="multilevel"/>
    <w:tmpl w:val="A50EB99E"/>
    <w:lvl w:ilvl="0">
      <w:start w:val="7"/>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nsid w:val="59FB4536"/>
    <w:multiLevelType w:val="multilevel"/>
    <w:tmpl w:val="E7CCFA8C"/>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400" w:hanging="72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600" w:hanging="108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8800" w:hanging="1440"/>
      </w:pPr>
      <w:rPr>
        <w:rFonts w:hint="default"/>
      </w:rPr>
    </w:lvl>
  </w:abstractNum>
  <w:abstractNum w:abstractNumId="3">
    <w:nsid w:val="6CBE0B11"/>
    <w:multiLevelType w:val="multilevel"/>
    <w:tmpl w:val="607602E2"/>
    <w:lvl w:ilvl="0">
      <w:start w:val="9"/>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080" w:hanging="72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
    <w:nsid w:val="6D923C23"/>
    <w:multiLevelType w:val="multilevel"/>
    <w:tmpl w:val="B46E859E"/>
    <w:lvl w:ilvl="0">
      <w:start w:val="9"/>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56"/>
    <w:rsid w:val="002530CB"/>
    <w:rsid w:val="003B0356"/>
    <w:rsid w:val="0093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00"/>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w:basedOn w:val="a"/>
    <w:link w:val="1"/>
    <w:rsid w:val="00931D00"/>
    <w:pPr>
      <w:spacing w:after="120"/>
    </w:pPr>
  </w:style>
  <w:style w:type="character" w:customStyle="1" w:styleId="a4">
    <w:name w:val="Основной текст Знак"/>
    <w:basedOn w:val="a0"/>
    <w:uiPriority w:val="99"/>
    <w:semiHidden/>
    <w:rsid w:val="00931D00"/>
    <w:rPr>
      <w:rFonts w:ascii="Times New Roman" w:eastAsia="Times New Roman" w:hAnsi="Times New Roman" w:cs="Times New Roman"/>
      <w:sz w:val="28"/>
      <w:szCs w:val="28"/>
      <w:lang w:eastAsia="ru-RU"/>
    </w:rPr>
  </w:style>
  <w:style w:type="character" w:styleId="a5">
    <w:name w:val="Hyperlink"/>
    <w:rsid w:val="00931D00"/>
    <w:rPr>
      <w:color w:val="0000FF"/>
      <w:u w:val="single"/>
    </w:rPr>
  </w:style>
  <w:style w:type="character" w:customStyle="1" w:styleId="1">
    <w:name w:val="Основной текст Знак1"/>
    <w:aliases w:val=" Знак Знак,Знак Знак"/>
    <w:link w:val="a3"/>
    <w:rsid w:val="00931D00"/>
    <w:rPr>
      <w:rFonts w:ascii="Times New Roman" w:eastAsia="Times New Roman" w:hAnsi="Times New Roman" w:cs="Times New Roman"/>
      <w:sz w:val="28"/>
      <w:szCs w:val="28"/>
      <w:lang w:eastAsia="ru-RU"/>
    </w:rPr>
  </w:style>
  <w:style w:type="character" w:customStyle="1" w:styleId="3">
    <w:name w:val="Заголовок №3"/>
    <w:rsid w:val="00931D00"/>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
    <w:name w:val="Основной текст (2)_"/>
    <w:link w:val="20"/>
    <w:rsid w:val="00931D00"/>
    <w:rPr>
      <w:sz w:val="23"/>
      <w:szCs w:val="23"/>
      <w:shd w:val="clear" w:color="auto" w:fill="FFFFFF"/>
    </w:rPr>
  </w:style>
  <w:style w:type="character" w:customStyle="1" w:styleId="a6">
    <w:name w:val="Основной текст_"/>
    <w:link w:val="10"/>
    <w:rsid w:val="00931D00"/>
    <w:rPr>
      <w:sz w:val="23"/>
      <w:szCs w:val="23"/>
      <w:shd w:val="clear" w:color="auto" w:fill="FFFFFF"/>
    </w:rPr>
  </w:style>
  <w:style w:type="character" w:customStyle="1" w:styleId="a7">
    <w:name w:val="Основной текст + Полужирный"/>
    <w:rsid w:val="00931D00"/>
    <w:rPr>
      <w:rFonts w:ascii="Times New Roman" w:eastAsia="Times New Roman" w:hAnsi="Times New Roman" w:cs="Times New Roman"/>
      <w:b/>
      <w:bCs/>
      <w:i w:val="0"/>
      <w:iCs w:val="0"/>
      <w:smallCaps w:val="0"/>
      <w:strike w:val="0"/>
      <w:spacing w:val="0"/>
      <w:sz w:val="23"/>
      <w:szCs w:val="23"/>
    </w:rPr>
  </w:style>
  <w:style w:type="character" w:customStyle="1" w:styleId="5">
    <w:name w:val="Заголовок №5_"/>
    <w:link w:val="50"/>
    <w:rsid w:val="00931D00"/>
    <w:rPr>
      <w:sz w:val="23"/>
      <w:szCs w:val="23"/>
      <w:shd w:val="clear" w:color="auto" w:fill="FFFFFF"/>
    </w:rPr>
  </w:style>
  <w:style w:type="paragraph" w:customStyle="1" w:styleId="20">
    <w:name w:val="Основной текст (2)"/>
    <w:basedOn w:val="a"/>
    <w:link w:val="2"/>
    <w:rsid w:val="00931D00"/>
    <w:pPr>
      <w:shd w:val="clear" w:color="auto" w:fill="FFFFFF"/>
      <w:spacing w:before="60" w:line="269" w:lineRule="exact"/>
      <w:ind w:firstLine="0"/>
    </w:pPr>
    <w:rPr>
      <w:rFonts w:asciiTheme="minorHAnsi" w:eastAsiaTheme="minorHAnsi" w:hAnsiTheme="minorHAnsi" w:cstheme="minorBidi"/>
      <w:sz w:val="23"/>
      <w:szCs w:val="23"/>
      <w:lang w:eastAsia="en-US"/>
    </w:rPr>
  </w:style>
  <w:style w:type="paragraph" w:customStyle="1" w:styleId="10">
    <w:name w:val="Основной текст1"/>
    <w:basedOn w:val="a"/>
    <w:link w:val="a6"/>
    <w:rsid w:val="00931D00"/>
    <w:pPr>
      <w:shd w:val="clear" w:color="auto" w:fill="FFFFFF"/>
      <w:spacing w:after="240" w:line="269" w:lineRule="exact"/>
      <w:ind w:firstLine="0"/>
    </w:pPr>
    <w:rPr>
      <w:rFonts w:asciiTheme="minorHAnsi" w:eastAsiaTheme="minorHAnsi" w:hAnsiTheme="minorHAnsi" w:cstheme="minorBidi"/>
      <w:sz w:val="23"/>
      <w:szCs w:val="23"/>
      <w:lang w:eastAsia="en-US"/>
    </w:rPr>
  </w:style>
  <w:style w:type="paragraph" w:customStyle="1" w:styleId="50">
    <w:name w:val="Заголовок №5"/>
    <w:basedOn w:val="a"/>
    <w:link w:val="5"/>
    <w:rsid w:val="00931D00"/>
    <w:pPr>
      <w:shd w:val="clear" w:color="auto" w:fill="FFFFFF"/>
      <w:spacing w:before="240" w:line="274" w:lineRule="exact"/>
      <w:ind w:firstLine="0"/>
      <w:jc w:val="left"/>
      <w:outlineLvl w:val="4"/>
    </w:pPr>
    <w:rPr>
      <w:rFonts w:asciiTheme="minorHAnsi" w:eastAsiaTheme="minorHAnsi" w:hAnsiTheme="minorHAnsi" w:cstheme="minorBidi"/>
      <w:sz w:val="23"/>
      <w:szCs w:val="23"/>
      <w:lang w:eastAsia="en-US"/>
    </w:rPr>
  </w:style>
  <w:style w:type="paragraph" w:customStyle="1" w:styleId="Style15">
    <w:name w:val="Style15"/>
    <w:basedOn w:val="a"/>
    <w:rsid w:val="00931D00"/>
    <w:pPr>
      <w:widowControl w:val="0"/>
      <w:autoSpaceDE w:val="0"/>
      <w:autoSpaceDN w:val="0"/>
      <w:adjustRightInd w:val="0"/>
      <w:ind w:firstLine="0"/>
      <w:jc w:val="left"/>
    </w:pPr>
    <w:rPr>
      <w:sz w:val="24"/>
      <w:szCs w:val="24"/>
    </w:rPr>
  </w:style>
  <w:style w:type="paragraph" w:customStyle="1" w:styleId="21">
    <w:name w:val="Основной текст 21"/>
    <w:basedOn w:val="a"/>
    <w:rsid w:val="00931D00"/>
    <w:pPr>
      <w:suppressAutoHyphens/>
      <w:ind w:firstLine="0"/>
    </w:pPr>
    <w:rPr>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00"/>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w:basedOn w:val="a"/>
    <w:link w:val="1"/>
    <w:rsid w:val="00931D00"/>
    <w:pPr>
      <w:spacing w:after="120"/>
    </w:pPr>
  </w:style>
  <w:style w:type="character" w:customStyle="1" w:styleId="a4">
    <w:name w:val="Основной текст Знак"/>
    <w:basedOn w:val="a0"/>
    <w:uiPriority w:val="99"/>
    <w:semiHidden/>
    <w:rsid w:val="00931D00"/>
    <w:rPr>
      <w:rFonts w:ascii="Times New Roman" w:eastAsia="Times New Roman" w:hAnsi="Times New Roman" w:cs="Times New Roman"/>
      <w:sz w:val="28"/>
      <w:szCs w:val="28"/>
      <w:lang w:eastAsia="ru-RU"/>
    </w:rPr>
  </w:style>
  <w:style w:type="character" w:styleId="a5">
    <w:name w:val="Hyperlink"/>
    <w:rsid w:val="00931D00"/>
    <w:rPr>
      <w:color w:val="0000FF"/>
      <w:u w:val="single"/>
    </w:rPr>
  </w:style>
  <w:style w:type="character" w:customStyle="1" w:styleId="1">
    <w:name w:val="Основной текст Знак1"/>
    <w:aliases w:val=" Знак Знак,Знак Знак"/>
    <w:link w:val="a3"/>
    <w:rsid w:val="00931D00"/>
    <w:rPr>
      <w:rFonts w:ascii="Times New Roman" w:eastAsia="Times New Roman" w:hAnsi="Times New Roman" w:cs="Times New Roman"/>
      <w:sz w:val="28"/>
      <w:szCs w:val="28"/>
      <w:lang w:eastAsia="ru-RU"/>
    </w:rPr>
  </w:style>
  <w:style w:type="character" w:customStyle="1" w:styleId="3">
    <w:name w:val="Заголовок №3"/>
    <w:rsid w:val="00931D00"/>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
    <w:name w:val="Основной текст (2)_"/>
    <w:link w:val="20"/>
    <w:rsid w:val="00931D00"/>
    <w:rPr>
      <w:sz w:val="23"/>
      <w:szCs w:val="23"/>
      <w:shd w:val="clear" w:color="auto" w:fill="FFFFFF"/>
    </w:rPr>
  </w:style>
  <w:style w:type="character" w:customStyle="1" w:styleId="a6">
    <w:name w:val="Основной текст_"/>
    <w:link w:val="10"/>
    <w:rsid w:val="00931D00"/>
    <w:rPr>
      <w:sz w:val="23"/>
      <w:szCs w:val="23"/>
      <w:shd w:val="clear" w:color="auto" w:fill="FFFFFF"/>
    </w:rPr>
  </w:style>
  <w:style w:type="character" w:customStyle="1" w:styleId="a7">
    <w:name w:val="Основной текст + Полужирный"/>
    <w:rsid w:val="00931D00"/>
    <w:rPr>
      <w:rFonts w:ascii="Times New Roman" w:eastAsia="Times New Roman" w:hAnsi="Times New Roman" w:cs="Times New Roman"/>
      <w:b/>
      <w:bCs/>
      <w:i w:val="0"/>
      <w:iCs w:val="0"/>
      <w:smallCaps w:val="0"/>
      <w:strike w:val="0"/>
      <w:spacing w:val="0"/>
      <w:sz w:val="23"/>
      <w:szCs w:val="23"/>
    </w:rPr>
  </w:style>
  <w:style w:type="character" w:customStyle="1" w:styleId="5">
    <w:name w:val="Заголовок №5_"/>
    <w:link w:val="50"/>
    <w:rsid w:val="00931D00"/>
    <w:rPr>
      <w:sz w:val="23"/>
      <w:szCs w:val="23"/>
      <w:shd w:val="clear" w:color="auto" w:fill="FFFFFF"/>
    </w:rPr>
  </w:style>
  <w:style w:type="paragraph" w:customStyle="1" w:styleId="20">
    <w:name w:val="Основной текст (2)"/>
    <w:basedOn w:val="a"/>
    <w:link w:val="2"/>
    <w:rsid w:val="00931D00"/>
    <w:pPr>
      <w:shd w:val="clear" w:color="auto" w:fill="FFFFFF"/>
      <w:spacing w:before="60" w:line="269" w:lineRule="exact"/>
      <w:ind w:firstLine="0"/>
    </w:pPr>
    <w:rPr>
      <w:rFonts w:asciiTheme="minorHAnsi" w:eastAsiaTheme="minorHAnsi" w:hAnsiTheme="minorHAnsi" w:cstheme="minorBidi"/>
      <w:sz w:val="23"/>
      <w:szCs w:val="23"/>
      <w:lang w:eastAsia="en-US"/>
    </w:rPr>
  </w:style>
  <w:style w:type="paragraph" w:customStyle="1" w:styleId="10">
    <w:name w:val="Основной текст1"/>
    <w:basedOn w:val="a"/>
    <w:link w:val="a6"/>
    <w:rsid w:val="00931D00"/>
    <w:pPr>
      <w:shd w:val="clear" w:color="auto" w:fill="FFFFFF"/>
      <w:spacing w:after="240" w:line="269" w:lineRule="exact"/>
      <w:ind w:firstLine="0"/>
    </w:pPr>
    <w:rPr>
      <w:rFonts w:asciiTheme="minorHAnsi" w:eastAsiaTheme="minorHAnsi" w:hAnsiTheme="minorHAnsi" w:cstheme="minorBidi"/>
      <w:sz w:val="23"/>
      <w:szCs w:val="23"/>
      <w:lang w:eastAsia="en-US"/>
    </w:rPr>
  </w:style>
  <w:style w:type="paragraph" w:customStyle="1" w:styleId="50">
    <w:name w:val="Заголовок №5"/>
    <w:basedOn w:val="a"/>
    <w:link w:val="5"/>
    <w:rsid w:val="00931D00"/>
    <w:pPr>
      <w:shd w:val="clear" w:color="auto" w:fill="FFFFFF"/>
      <w:spacing w:before="240" w:line="274" w:lineRule="exact"/>
      <w:ind w:firstLine="0"/>
      <w:jc w:val="left"/>
      <w:outlineLvl w:val="4"/>
    </w:pPr>
    <w:rPr>
      <w:rFonts w:asciiTheme="minorHAnsi" w:eastAsiaTheme="minorHAnsi" w:hAnsiTheme="minorHAnsi" w:cstheme="minorBidi"/>
      <w:sz w:val="23"/>
      <w:szCs w:val="23"/>
      <w:lang w:eastAsia="en-US"/>
    </w:rPr>
  </w:style>
  <w:style w:type="paragraph" w:customStyle="1" w:styleId="Style15">
    <w:name w:val="Style15"/>
    <w:basedOn w:val="a"/>
    <w:rsid w:val="00931D00"/>
    <w:pPr>
      <w:widowControl w:val="0"/>
      <w:autoSpaceDE w:val="0"/>
      <w:autoSpaceDN w:val="0"/>
      <w:adjustRightInd w:val="0"/>
      <w:ind w:firstLine="0"/>
      <w:jc w:val="left"/>
    </w:pPr>
    <w:rPr>
      <w:sz w:val="24"/>
      <w:szCs w:val="24"/>
    </w:rPr>
  </w:style>
  <w:style w:type="paragraph" w:customStyle="1" w:styleId="21">
    <w:name w:val="Основной текст 21"/>
    <w:basedOn w:val="a"/>
    <w:rsid w:val="00931D00"/>
    <w:pPr>
      <w:suppressAutoHyphens/>
      <w:ind w:firstLine="0"/>
    </w:pPr>
    <w:rPr>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069;&#1083;.&#1072;&#1076;.chulman-trad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ОМТС</dc:creator>
  <cp:lastModifiedBy>Начальник ОМТС</cp:lastModifiedBy>
  <cp:revision>2</cp:revision>
  <dcterms:created xsi:type="dcterms:W3CDTF">2017-03-27T07:14:00Z</dcterms:created>
  <dcterms:modified xsi:type="dcterms:W3CDTF">2017-03-27T07:14:00Z</dcterms:modified>
</cp:coreProperties>
</file>