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7F" w:rsidRDefault="005F517F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B268A7" w:rsidRDefault="00B268A7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9014CF" w:rsidRDefault="009014CF" w:rsidP="009014CF">
      <w:pPr>
        <w:pStyle w:val="ConsPlusTitle"/>
        <w:widowControl/>
        <w:ind w:right="56"/>
        <w:jc w:val="both"/>
        <w:rPr>
          <w:sz w:val="24"/>
          <w:szCs w:val="24"/>
        </w:rPr>
      </w:pPr>
      <w:r w:rsidRPr="007D1731">
        <w:rPr>
          <w:spacing w:val="-1"/>
          <w:sz w:val="24"/>
          <w:szCs w:val="24"/>
        </w:rPr>
        <w:t>8. Проект договора</w:t>
      </w:r>
      <w:r w:rsidRPr="00E66FC0">
        <w:rPr>
          <w:sz w:val="24"/>
          <w:szCs w:val="24"/>
        </w:rPr>
        <w:t xml:space="preserve"> </w:t>
      </w:r>
    </w:p>
    <w:p w:rsidR="009014CF" w:rsidRPr="002444B0" w:rsidRDefault="009014CF" w:rsidP="009014CF">
      <w:pPr>
        <w:pStyle w:val="ConsPlusTitle"/>
        <w:widowControl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</w:p>
    <w:p w:rsidR="009014CF" w:rsidRPr="002444B0" w:rsidRDefault="009014CF" w:rsidP="009014CF">
      <w:pPr>
        <w:ind w:right="56" w:firstLine="0"/>
        <w:jc w:val="center"/>
        <w:rPr>
          <w:b/>
          <w:sz w:val="24"/>
          <w:szCs w:val="24"/>
        </w:rPr>
      </w:pPr>
      <w:r w:rsidRPr="002444B0">
        <w:rPr>
          <w:b/>
          <w:sz w:val="24"/>
          <w:szCs w:val="24"/>
        </w:rPr>
        <w:t>поставки товара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425" w:firstLine="0"/>
        <w:rPr>
          <w:sz w:val="24"/>
          <w:szCs w:val="24"/>
        </w:rPr>
      </w:pPr>
      <w:r w:rsidRPr="002444B0">
        <w:rPr>
          <w:sz w:val="24"/>
          <w:szCs w:val="24"/>
        </w:rPr>
        <w:t>г. </w:t>
      </w:r>
      <w:r>
        <w:rPr>
          <w:sz w:val="24"/>
          <w:szCs w:val="24"/>
        </w:rPr>
        <w:t>Елабуга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44B0">
        <w:rPr>
          <w:sz w:val="24"/>
          <w:szCs w:val="24"/>
        </w:rPr>
        <w:t xml:space="preserve"> «__» ________ 20</w:t>
      </w:r>
      <w:r>
        <w:rPr>
          <w:sz w:val="24"/>
          <w:szCs w:val="24"/>
        </w:rPr>
        <w:t>1</w:t>
      </w:r>
      <w:r w:rsidR="00964F3C">
        <w:rPr>
          <w:sz w:val="24"/>
          <w:szCs w:val="24"/>
        </w:rPr>
        <w:t>7</w:t>
      </w:r>
      <w:r w:rsidRPr="002444B0">
        <w:rPr>
          <w:sz w:val="24"/>
          <w:szCs w:val="24"/>
        </w:rPr>
        <w:t xml:space="preserve"> г.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56" w:firstLine="284"/>
        <w:rPr>
          <w:sz w:val="24"/>
          <w:szCs w:val="24"/>
        </w:rPr>
      </w:pPr>
      <w:r w:rsidRPr="002444B0">
        <w:rPr>
          <w:sz w:val="24"/>
          <w:szCs w:val="24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</w:t>
      </w:r>
      <w:r w:rsidR="00521A0B">
        <w:rPr>
          <w:sz w:val="24"/>
          <w:szCs w:val="24"/>
        </w:rPr>
        <w:t>А</w:t>
      </w:r>
      <w:r w:rsidRPr="002444B0">
        <w:rPr>
          <w:sz w:val="24"/>
          <w:szCs w:val="24"/>
        </w:rPr>
        <w:t xml:space="preserve">кционерное </w:t>
      </w:r>
      <w:r>
        <w:rPr>
          <w:sz w:val="24"/>
          <w:szCs w:val="24"/>
        </w:rPr>
        <w:t>о</w:t>
      </w:r>
      <w:r w:rsidRPr="002444B0">
        <w:rPr>
          <w:sz w:val="24"/>
          <w:szCs w:val="24"/>
        </w:rPr>
        <w:t>бщество «</w:t>
      </w:r>
      <w:proofErr w:type="spellStart"/>
      <w:r>
        <w:rPr>
          <w:sz w:val="24"/>
          <w:szCs w:val="24"/>
        </w:rPr>
        <w:t>Елабужское</w:t>
      </w:r>
      <w:proofErr w:type="spellEnd"/>
      <w:r>
        <w:rPr>
          <w:sz w:val="24"/>
          <w:szCs w:val="24"/>
        </w:rPr>
        <w:t xml:space="preserve"> ПТС</w:t>
      </w:r>
      <w:r w:rsidRPr="002444B0">
        <w:rPr>
          <w:sz w:val="24"/>
          <w:szCs w:val="24"/>
        </w:rPr>
        <w:t xml:space="preserve">», именуемое в дальнейшем Покупатель, в лице </w:t>
      </w:r>
      <w:r w:rsidR="00521A0B">
        <w:rPr>
          <w:sz w:val="24"/>
          <w:szCs w:val="24"/>
        </w:rPr>
        <w:t>Исполнительного</w:t>
      </w:r>
      <w:r w:rsidRPr="002444B0">
        <w:rPr>
          <w:sz w:val="24"/>
          <w:szCs w:val="24"/>
        </w:rPr>
        <w:t xml:space="preserve"> директора</w:t>
      </w:r>
      <w:r w:rsidR="00D2634B">
        <w:rPr>
          <w:sz w:val="24"/>
          <w:szCs w:val="24"/>
        </w:rPr>
        <w:t xml:space="preserve"> Дементьева А.В.</w:t>
      </w:r>
      <w:r w:rsidRPr="002444B0">
        <w:rPr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1. ПРЕДМЕТ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1.1. Поставщик обязуется поставить, а Покупатель принять и оплатить Товар, наименование, количество, качество, цена, сроки поставки, порядок и </w:t>
      </w:r>
      <w:proofErr w:type="gramStart"/>
      <w:r w:rsidRPr="00A855C3">
        <w:rPr>
          <w:sz w:val="24"/>
          <w:szCs w:val="24"/>
        </w:rPr>
        <w:t>способ</w:t>
      </w:r>
      <w:proofErr w:type="gramEnd"/>
      <w:r w:rsidRPr="00A855C3">
        <w:rPr>
          <w:sz w:val="24"/>
          <w:szCs w:val="24"/>
        </w:rPr>
        <w:t xml:space="preserve"> доставки </w:t>
      </w:r>
      <w:proofErr w:type="gramStart"/>
      <w:r w:rsidRPr="00A855C3">
        <w:rPr>
          <w:sz w:val="24"/>
          <w:szCs w:val="24"/>
        </w:rPr>
        <w:t>которого</w:t>
      </w:r>
      <w:proofErr w:type="gramEnd"/>
      <w:r w:rsidRPr="00A855C3">
        <w:rPr>
          <w:sz w:val="24"/>
          <w:szCs w:val="24"/>
        </w:rPr>
        <w:t xml:space="preserve"> указаны в спецификациях, являющихся неотъемлемой частью Договора.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1.2. Поставщик гарантирует, что Товар на момент его передачи Покупателю принадлежит Поставщику на праве собственности и свободен от любых прав третьих лиц, не продан, не заложен, в споре, под арестом не находится.</w:t>
      </w:r>
    </w:p>
    <w:p w:rsidR="00A232D8" w:rsidRDefault="00A232D8" w:rsidP="00A232D8">
      <w:pPr>
        <w:jc w:val="center"/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2. ЦЕНА И ОБЩАЯ СУММА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2.1. Цена на Товар определяется Сторонами в спецификациях.</w:t>
      </w:r>
    </w:p>
    <w:p w:rsidR="00A232D8" w:rsidRDefault="00A232D8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855C3">
        <w:rPr>
          <w:sz w:val="24"/>
          <w:szCs w:val="24"/>
        </w:rPr>
        <w:t>2.2. Цены, установленные сторонами в спецификациях к Договору, фиксируются на дату их подписания Сторонами.</w:t>
      </w:r>
    </w:p>
    <w:p w:rsidR="00BC163F" w:rsidRDefault="00BC163F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2.3. Сумма договора составляет</w:t>
      </w:r>
      <w:proofErr w:type="gramStart"/>
      <w:r>
        <w:rPr>
          <w:sz w:val="24"/>
          <w:szCs w:val="24"/>
        </w:rPr>
        <w:t xml:space="preserve"> ____________________(________________________) </w:t>
      </w:r>
      <w:proofErr w:type="gramEnd"/>
      <w:r>
        <w:rPr>
          <w:sz w:val="24"/>
          <w:szCs w:val="24"/>
        </w:rPr>
        <w:t>руб. ____ коп., в том числе НДС 18%______________________.</w:t>
      </w:r>
    </w:p>
    <w:p w:rsidR="00A232D8" w:rsidRDefault="00A232D8" w:rsidP="00A232D8">
      <w:pPr>
        <w:ind w:firstLine="0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3. УСЛОВИЯ ПЛАТЕЖА</w:t>
      </w:r>
    </w:p>
    <w:p w:rsidR="00A232D8" w:rsidRPr="00A855C3" w:rsidRDefault="00A232D8" w:rsidP="00A232D8">
      <w:pPr>
        <w:ind w:firstLine="0"/>
        <w:jc w:val="center"/>
        <w:rPr>
          <w:sz w:val="24"/>
          <w:szCs w:val="24"/>
        </w:rPr>
      </w:pPr>
    </w:p>
    <w:p w:rsidR="00542B74" w:rsidRPr="00542B74" w:rsidRDefault="00A232D8" w:rsidP="00542B74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3.1. </w:t>
      </w:r>
      <w:r w:rsidR="00542B74" w:rsidRPr="00542B74">
        <w:rPr>
          <w:sz w:val="24"/>
          <w:szCs w:val="24"/>
        </w:rPr>
        <w:t>Оплата производится по безналичному расчету путем перечисления денежных средств на расчетный счет Поставщика: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Поставщика;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Поставщика.</w:t>
      </w:r>
    </w:p>
    <w:p w:rsidR="00542B74" w:rsidRDefault="00542B74" w:rsidP="00A232D8">
      <w:pPr>
        <w:rPr>
          <w:sz w:val="24"/>
          <w:szCs w:val="24"/>
        </w:rPr>
      </w:pPr>
    </w:p>
    <w:p w:rsidR="00BC163F" w:rsidRPr="00A14F5D" w:rsidRDefault="00BC163F" w:rsidP="00BC163F">
      <w:pPr>
        <w:jc w:val="center"/>
        <w:rPr>
          <w:b/>
          <w:i/>
          <w:sz w:val="24"/>
          <w:szCs w:val="24"/>
          <w:u w:val="single"/>
        </w:rPr>
      </w:pPr>
      <w:r w:rsidRPr="00A14F5D">
        <w:rPr>
          <w:b/>
          <w:i/>
          <w:sz w:val="24"/>
          <w:szCs w:val="24"/>
          <w:u w:val="single"/>
        </w:rPr>
        <w:t>ИЛИ (в зависимости от предложения Участника)</w:t>
      </w:r>
    </w:p>
    <w:p w:rsidR="007A63B8" w:rsidRPr="00A855C3" w:rsidRDefault="00BC163F" w:rsidP="007A63B8">
      <w:pPr>
        <w:rPr>
          <w:sz w:val="24"/>
          <w:szCs w:val="24"/>
        </w:rPr>
      </w:pPr>
      <w:r w:rsidRPr="00A14F5D">
        <w:rPr>
          <w:sz w:val="24"/>
          <w:szCs w:val="24"/>
        </w:rPr>
        <w:t xml:space="preserve"> </w:t>
      </w:r>
    </w:p>
    <w:p w:rsidR="00BC163F" w:rsidRDefault="00BC163F" w:rsidP="00BC163F">
      <w:pPr>
        <w:rPr>
          <w:sz w:val="24"/>
          <w:szCs w:val="24"/>
        </w:rPr>
      </w:pPr>
      <w:r w:rsidRPr="00A855C3">
        <w:rPr>
          <w:sz w:val="24"/>
          <w:szCs w:val="24"/>
        </w:rPr>
        <w:t>Проценты в силу ст.317.1 ГК РФ за пользование денежными средствами не начисляются.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3.2. Поставщик обязан </w:t>
      </w:r>
      <w:proofErr w:type="gramStart"/>
      <w:r w:rsidRPr="00A855C3">
        <w:rPr>
          <w:sz w:val="24"/>
          <w:szCs w:val="24"/>
        </w:rPr>
        <w:t>предоставить счет-фактуру не позднее 5 календарных дней считая со</w:t>
      </w:r>
      <w:proofErr w:type="gramEnd"/>
      <w:r w:rsidRPr="00A855C3">
        <w:rPr>
          <w:sz w:val="24"/>
          <w:szCs w:val="24"/>
        </w:rPr>
        <w:t xml:space="preserve"> дня отгрузки Товара.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 Счет-фактура должен соответствовать требованием действующих нормативных актов, в </w:t>
      </w:r>
      <w:proofErr w:type="spellStart"/>
      <w:r w:rsidRPr="00A855C3">
        <w:rPr>
          <w:sz w:val="24"/>
          <w:szCs w:val="24"/>
        </w:rPr>
        <w:t>т.ч</w:t>
      </w:r>
      <w:proofErr w:type="spellEnd"/>
      <w:r w:rsidRPr="00A855C3">
        <w:rPr>
          <w:sz w:val="24"/>
          <w:szCs w:val="24"/>
        </w:rPr>
        <w:t>. НК РФ и Постановлению Правительства от 26.12.2011 №1137.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При уплате Покупателем авансовых платежей в рамках исполнения настоящего Договора Поставщик обязан выставлять </w:t>
      </w:r>
      <w:proofErr w:type="gramStart"/>
      <w:r w:rsidRPr="00A855C3">
        <w:rPr>
          <w:sz w:val="24"/>
          <w:szCs w:val="24"/>
        </w:rPr>
        <w:t>счет-фактуры</w:t>
      </w:r>
      <w:proofErr w:type="gramEnd"/>
      <w:r w:rsidRPr="00A855C3">
        <w:rPr>
          <w:sz w:val="24"/>
          <w:szCs w:val="24"/>
        </w:rPr>
        <w:t xml:space="preserve"> на полученные авансы в соответствии с п.5.1. ст.169 НК РФ, не позднее пяти календарных дней, считая со дня получения аванса.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3.3.   В случае предоставления Поставщиком счета-фактуры, несоответствующего требованиям п.3.2 Договора, Поставщик по первому требованию Покупателя обязан в 3-дневный </w:t>
      </w:r>
      <w:r w:rsidRPr="00A855C3">
        <w:rPr>
          <w:sz w:val="24"/>
          <w:szCs w:val="24"/>
        </w:rPr>
        <w:lastRenderedPageBreak/>
        <w:t>срок с момента получения требования от Покупателя переоформить несоответствующий счет-фактуру в соответствии с требованиями п.3.2 Договора.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3.4.    В случае</w:t>
      </w:r>
      <w:proofErr w:type="gramStart"/>
      <w:r w:rsidRPr="00A855C3">
        <w:rPr>
          <w:sz w:val="24"/>
          <w:szCs w:val="24"/>
        </w:rPr>
        <w:t>,</w:t>
      </w:r>
      <w:proofErr w:type="gramEnd"/>
      <w:r w:rsidRPr="00A855C3">
        <w:rPr>
          <w:sz w:val="24"/>
          <w:szCs w:val="24"/>
        </w:rPr>
        <w:t xml:space="preserve"> если право на подписание счетов – фактур, кроме руководителя и главного бухгалтера Поставщика, имеют иные лица, Поставщик обязан предоставить копии доверенностей, распорядительных документов, удостоверяющих такое право, с образцом подписи уполномоченного лица. 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3.5.   Моментом оплаты Товара является дата перечисления денежных средств Банком Покупателя на расчетный счет Поставщика</w:t>
      </w:r>
      <w:r>
        <w:rPr>
          <w:sz w:val="24"/>
          <w:szCs w:val="24"/>
        </w:rPr>
        <w:t>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3.6.   По окончании периода поставки Товара Сторонами оформляется акт сверки расчетов. При наличии задолженности сторона-должник обязуется вернуть сумму задолженности в течени</w:t>
      </w:r>
      <w:proofErr w:type="gramStart"/>
      <w:r w:rsidRPr="00A855C3">
        <w:rPr>
          <w:sz w:val="24"/>
          <w:szCs w:val="24"/>
        </w:rPr>
        <w:t>и</w:t>
      </w:r>
      <w:proofErr w:type="gramEnd"/>
      <w:r w:rsidRPr="00A855C3">
        <w:rPr>
          <w:sz w:val="24"/>
          <w:szCs w:val="24"/>
        </w:rPr>
        <w:t xml:space="preserve"> 3-х банковских дней с момента подписания акта.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3.7.   Расчеты осуществляются по банковским реквизитам, указанным в Договоре, в разделе «Адреса и реквизиты сторон». Любые изменения в платежных реквизитах при исполнении Договора оформляются дополнительным соглашением Сторон.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</w:p>
    <w:p w:rsidR="00A232D8" w:rsidRDefault="00A232D8" w:rsidP="00A232D8">
      <w:pPr>
        <w:ind w:right="-1" w:firstLine="709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4. КОЛИЧЕСТВО И КАЧЕСТВО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4.1. Поставляемая продукция по своему качеству должна соответствовать всем нормам и правилам, действующим на территории РФ, а также нормативно-технической документации производителя.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4.2. Поставщик удостоверяет качество поставляемого Товара: паспортами, сертификатами завода изготовителя и т.д. В случае несоответствия маркировки паспорту/сертификату качества на Товар и т.д. Покупатель вправе не принимать указанный  Товар.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4.3. Поставщик гарантирует, что Товар, который он обязуется поставить по Договору, полностью соответствует условиям Договора, является новым.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4.4. Приемка Товара по качеству, количеству и комплектности производится в соответствии с Инструкциями Госарбитража СССР П-6, П-7.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4.5. Некачественный Товар подлежит возврату Поставщику, который обязан принять его и вывезти в 5-тидневный срок со дня составления акта о недостаче и/или недоброкачественности Товара своим транспортом или силами перевозчика за свой счет. Покупатель в случае поставки ему Товара ненадлежащего качества принимает некачественный Товар на ответственное хранение. Расходы, связанные с ответственным хранением Товара, возмещаются Покупателю Поставщиком на основании счета, выставленного Покупателем. Срок замены некачественного Товара и возмещения расходов устанавливается Покупателем.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4.6. Количество поставленного Товара подтверждается товарными накладными.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4.7. Недопоставленный Товар подлежит поставке Поставщиком в срок, письменно согласованный Сторонами, расходы по допоставке несет Поставщик.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4.8. Поставщик гарантирует качество товара в течение гарантийного срока, установленного изготовителем.</w:t>
      </w:r>
    </w:p>
    <w:p w:rsidR="00A232D8" w:rsidRDefault="00A232D8" w:rsidP="009014CF">
      <w:pPr>
        <w:ind w:left="567" w:right="425"/>
        <w:rPr>
          <w:sz w:val="24"/>
          <w:szCs w:val="24"/>
        </w:rPr>
      </w:pPr>
    </w:p>
    <w:p w:rsidR="00A232D8" w:rsidRDefault="00A232D8" w:rsidP="00A232D8">
      <w:pPr>
        <w:ind w:left="567" w:right="425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5. ПОСТАВКА ТОВАРА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5.1. Поставка товара осуществляется способом, согласованным Сторонами в соответствующей спецификации. Перечень документов, подлежащих предоставлению Поставщиком совместно с Товаром, указывается в спецификации. 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5.2. Днем перехода права собственности на поставленный Товар является дата выполнения Поставщиком обязанности по поставке Товара. </w:t>
      </w:r>
      <w:proofErr w:type="gramStart"/>
      <w:r w:rsidRPr="00A855C3">
        <w:rPr>
          <w:sz w:val="24"/>
          <w:szCs w:val="24"/>
        </w:rPr>
        <w:t>Обязанность Поставщика по поставке Товара Покупателю считается выполненной в момент подписания уполномоченными представителями Сторон акта приема-передачи Товара и/или проставления отметки в товарной накладной ТОРГ-12 о приеме Товара (в случае доставки Поставщиком) или в момент подписания уполномоченными представителями Сторон акта приема-передачи Товара и/или проставления отметки в товарной накладной ТОРГ-12 о передаче Товара Покупателю (в случае самовывоза).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5.3.</w:t>
      </w:r>
      <w:proofErr w:type="gramEnd"/>
      <w:r w:rsidRPr="00A855C3">
        <w:rPr>
          <w:sz w:val="24"/>
          <w:szCs w:val="24"/>
        </w:rPr>
        <w:t xml:space="preserve">   Обязанность Поставщика по поставке Товара не считается исполненной в случае частичного исполнения обязанности по поставке Товара. В случае поставки технической документации не в полном объеме, определенном согласно п.5.1 договора в спецификации, </w:t>
      </w:r>
      <w:r w:rsidRPr="00A855C3">
        <w:rPr>
          <w:sz w:val="24"/>
          <w:szCs w:val="24"/>
        </w:rPr>
        <w:lastRenderedPageBreak/>
        <w:t>поставка считается некомплектной, Товар принимается Покупателем на ответственное хранение с возмещением расходов по хранению Поставщиком. Указанные расходы возмещаются Поставщиком на основании счета Покупателя, а течение срока гарантии начинается в этом случае со дня получения Покупателем полного комплекта технической документации.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5.4.   Обязанность Поставщика по поставке товара не считается выполненной в случае </w:t>
      </w:r>
      <w:proofErr w:type="gramStart"/>
      <w:r w:rsidRPr="00A855C3">
        <w:rPr>
          <w:sz w:val="24"/>
          <w:szCs w:val="24"/>
        </w:rPr>
        <w:t>не прохождения</w:t>
      </w:r>
      <w:proofErr w:type="gramEnd"/>
      <w:r w:rsidRPr="00A855C3">
        <w:rPr>
          <w:sz w:val="24"/>
          <w:szCs w:val="24"/>
        </w:rPr>
        <w:t xml:space="preserve"> поставляемым Товаром входного контроля Покупателя, в данном случае Поставщик несет ответственность за нарушение сроков поставки в соответствии с п.7.2 Договора</w:t>
      </w:r>
    </w:p>
    <w:p w:rsidR="00A232D8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6. УПАКОВКА И МАРКИРОВКА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6.1.   В случае если для поставляемого Товара ГОСТ предусмотрена упаковка, то Товар должен поставляться в упаковке, соответствующей ГОСТ, гарантирующей его сохранность при транспортировке, перевалке в пути следования, хранении и выгрузке. Упаковка должна содержать маркировку – название/наименование, количество Товара и условия складирования.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6.2.   В случае если для данного Товара ГОСТ не предусмотрена упаковка, то Товар должен содержать указанную маркировку.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6.3.   Покупатель обязан известить Поставщика о нарушении условий Договора, таре и упаковке Товара в 5-дневный срок после обнаружения нарушения.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6.4.   Поставщик несет ответственность за причинение вреда (бой, порчу и </w:t>
      </w:r>
      <w:proofErr w:type="spellStart"/>
      <w:r w:rsidRPr="00A855C3">
        <w:rPr>
          <w:sz w:val="24"/>
          <w:szCs w:val="24"/>
        </w:rPr>
        <w:t>т</w:t>
      </w:r>
      <w:proofErr w:type="gramStart"/>
      <w:r w:rsidRPr="00A855C3">
        <w:rPr>
          <w:sz w:val="24"/>
          <w:szCs w:val="24"/>
        </w:rPr>
        <w:t>.д</w:t>
      </w:r>
      <w:proofErr w:type="spellEnd"/>
      <w:proofErr w:type="gramEnd"/>
      <w:r w:rsidRPr="00A855C3">
        <w:rPr>
          <w:sz w:val="24"/>
          <w:szCs w:val="24"/>
        </w:rPr>
        <w:t>) поставляемому Товару, если данный вред вызван ненадлежащей упаковкой поставляемого Товара.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7. ОТВЕТСТВЕННОСТЬ СТОРОН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7.1.   В случае просрочки оплаты за поставленный Товар Поставщик вправе начислить и взыскать с Покупателя неустойку в размере 0,01 % от общей стоимости поставленного, но не оплаченного Товара за каждый день просрочки, но не более 0,1% стоимости неоплаченного Товара.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7.2.   </w:t>
      </w:r>
      <w:proofErr w:type="gramStart"/>
      <w:r w:rsidRPr="00A855C3">
        <w:rPr>
          <w:sz w:val="24"/>
          <w:szCs w:val="24"/>
        </w:rPr>
        <w:t>За недопоставку и/или нарушение сроков поставки Поставщиком, Покупатель вправе начислить и взыскать с Поставщика неустойку в размере 0,01% за каждый  день просрочки стоимости не поставленного/недопоставленного в срок Товара, но не более 20% от стоимости поставленного/недопоставленного Товара, также Покупатель вправе отказаться от исполнения Договора и потребовать возмещения понесенных убытков.</w:t>
      </w:r>
      <w:proofErr w:type="gramEnd"/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7.3.   В случае нарушения Поставщиком обязательств, предусмотренных п.1.2 Договора, Покупатель вправе начислить и взыскать с Поставщика штраф в размере 0,1% стоимости переданного обремененного Товара, а также вправе требовать возмещения убытков, возникших в связи с требованиями третьих лиц.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7.4.   В случае нарушения Поставщиком обязательств, предусмотренных п.3.2 Договора, Покупатель вправе начислить и взыскать с Поставщика штраф в размере 1% от суммы, указанной в выставленном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7.5.   В случае нарушения Поставщиком обязательств, предусмотренных п.3.3 Договора, Покупатель вправе начислить и взыскать с Поставщика неустойку в размере 18 % суммы, указанной в </w:t>
      </w:r>
      <w:proofErr w:type="spellStart"/>
      <w:r w:rsidRPr="00A855C3">
        <w:rPr>
          <w:sz w:val="24"/>
          <w:szCs w:val="24"/>
        </w:rPr>
        <w:t>ненадлежаще</w:t>
      </w:r>
      <w:proofErr w:type="spellEnd"/>
      <w:r w:rsidRPr="00A855C3">
        <w:rPr>
          <w:sz w:val="24"/>
          <w:szCs w:val="24"/>
        </w:rPr>
        <w:t xml:space="preserve"> оформленном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7.6.   Возмещение убытков или ущерба, уплата неустойки (пени, штрафов) осуществляется только по письменному требованию (претензии)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 Основанием для уплаты начисленных сумм убытка, ущерба, неустойки (штрафа и пени), предусмотренных Договором, является признание претензии виновной стороной либо вступившее в законную силу решение арбитражного суда. Выплата неустойки и возмещение убытков не освобождают Сторону, нарушившую Договор, от исполнения своих обязательств в натуре</w:t>
      </w:r>
      <w:r>
        <w:rPr>
          <w:sz w:val="24"/>
          <w:szCs w:val="24"/>
        </w:rPr>
        <w:t>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8. ПОРЯДОК УРЕГУЛИРОВАНИЯ ВОЗМОЖНЫХ СПОРОВ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8.1. </w:t>
      </w:r>
      <w:r w:rsidRPr="00A855C3">
        <w:rPr>
          <w:sz w:val="24"/>
          <w:szCs w:val="24"/>
        </w:rPr>
        <w:t xml:space="preserve">Все споры, возникшие в процессе исполнения Договора, решаются путем переговоров. Претензионный порядок урегулирования споров обязателен. Срок рассмотрения претензии 30 </w:t>
      </w:r>
      <w:r w:rsidRPr="00A855C3">
        <w:rPr>
          <w:sz w:val="24"/>
          <w:szCs w:val="24"/>
        </w:rPr>
        <w:lastRenderedPageBreak/>
        <w:t xml:space="preserve">календарных дней с момента её получения. В случае  </w:t>
      </w:r>
      <w:proofErr w:type="gramStart"/>
      <w:r w:rsidRPr="00A855C3">
        <w:rPr>
          <w:sz w:val="24"/>
          <w:szCs w:val="24"/>
        </w:rPr>
        <w:t>не получения</w:t>
      </w:r>
      <w:proofErr w:type="gramEnd"/>
      <w:r w:rsidRPr="00A855C3">
        <w:rPr>
          <w:sz w:val="24"/>
          <w:szCs w:val="24"/>
        </w:rPr>
        <w:t xml:space="preserve"> ответа на заявленную претензию в установленный срок, заявитель в праве обратиться в Арбитражный суд. Споры, возникшие и неразрешенные в процессе исполнения Договора, передаются на рассмотрение Арбитражного суда Республики </w:t>
      </w:r>
      <w:r>
        <w:rPr>
          <w:sz w:val="24"/>
          <w:szCs w:val="24"/>
        </w:rPr>
        <w:t>Татарстан</w:t>
      </w:r>
      <w:r w:rsidRPr="00A855C3">
        <w:rPr>
          <w:sz w:val="24"/>
          <w:szCs w:val="24"/>
        </w:rPr>
        <w:t xml:space="preserve">. </w:t>
      </w:r>
    </w:p>
    <w:p w:rsidR="00A232D8" w:rsidRPr="00A855C3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9. ПРОЧИЕ УСЛОВИЯ</w:t>
      </w:r>
    </w:p>
    <w:p w:rsidR="007A63B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9.1.   Договор вступает в силу с </w:t>
      </w:r>
      <w:r w:rsidR="007A63B8">
        <w:rPr>
          <w:sz w:val="24"/>
          <w:szCs w:val="24"/>
        </w:rPr>
        <w:t xml:space="preserve"> </w:t>
      </w:r>
      <w:r w:rsidR="006005E0">
        <w:rPr>
          <w:sz w:val="24"/>
          <w:szCs w:val="24"/>
        </w:rPr>
        <w:t xml:space="preserve">момента подписания и </w:t>
      </w:r>
      <w:r w:rsidRPr="00A855C3">
        <w:rPr>
          <w:sz w:val="24"/>
          <w:szCs w:val="24"/>
        </w:rPr>
        <w:t xml:space="preserve">действует до </w:t>
      </w:r>
      <w:r w:rsidR="007A63B8">
        <w:rPr>
          <w:sz w:val="24"/>
          <w:szCs w:val="24"/>
        </w:rPr>
        <w:t xml:space="preserve"> 31.12.2017 г.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9.2.   Ни одна из Сторон не имеет право передать третьему лицу права и обязательства по Договору без письменного согласия другой Стороны.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9.3.   Все изменения и дополнения к Договору должны быть совершены в письменной форме и подписаны уполномоченным представителями обеих Сторон.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9.4.   Документы,  переданные по  факсу,  имеют информационное значение и  должны подтверждаться документами с подлинными подписями и оттисками круглой печати Стороны по Договору. Оригинал документов должен быть направлен другой Стороне в течение 15 дней с момента отправки факсимильной копии. Надлежащим доказательством получения Сторонами документов является/</w:t>
      </w:r>
      <w:proofErr w:type="spellStart"/>
      <w:r w:rsidRPr="00A855C3">
        <w:rPr>
          <w:sz w:val="24"/>
          <w:szCs w:val="24"/>
        </w:rPr>
        <w:t>ются</w:t>
      </w:r>
      <w:proofErr w:type="spellEnd"/>
      <w:r w:rsidRPr="00A855C3">
        <w:rPr>
          <w:sz w:val="24"/>
          <w:szCs w:val="24"/>
        </w:rPr>
        <w:t>: уведомление о вручении почтового отправления и/или вручение уполномоченному представителю Стороны нарочным по акту приёма передачи, либо под расписку – но с обязательным указанием документа удостоверяющего полномочия представителя.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9.5. Во всем, что не предусмотрено Договором, Стороны руководствуются действующим законодательством РФ.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6</w:t>
      </w:r>
      <w:r w:rsidRPr="00A855C3">
        <w:rPr>
          <w:sz w:val="24"/>
          <w:szCs w:val="24"/>
        </w:rPr>
        <w:t>. Об изменении своих реквизитов и адресов Стороны должны извещать друг друга в 10-дневный срок с момента таких изменений.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7</w:t>
      </w:r>
      <w:r w:rsidRPr="00A855C3">
        <w:rPr>
          <w:sz w:val="24"/>
          <w:szCs w:val="24"/>
        </w:rPr>
        <w:t>. Договор подписан в двух экземплярах, по одному для каждой из Сторон, причем оба эти экземпляра имеют одинаковую юридическую силу.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8</w:t>
      </w:r>
      <w:r w:rsidRPr="00A855C3">
        <w:rPr>
          <w:sz w:val="24"/>
          <w:szCs w:val="24"/>
        </w:rPr>
        <w:t xml:space="preserve">. В случае возникновения обстоятельств, влекущих признание Сторон договора </w:t>
      </w:r>
      <w:proofErr w:type="gramStart"/>
      <w:r w:rsidRPr="00A855C3">
        <w:rPr>
          <w:sz w:val="24"/>
          <w:szCs w:val="24"/>
        </w:rPr>
        <w:t>взаимозависимыми</w:t>
      </w:r>
      <w:proofErr w:type="gramEnd"/>
      <w:r w:rsidRPr="00A855C3">
        <w:rPr>
          <w:sz w:val="24"/>
          <w:szCs w:val="24"/>
        </w:rPr>
        <w:t>, Стороны незамедлительно уведомляют об этом друг друга с приложением документов обосновывающих взаимозависимость. Уведомление должно быть направлено в течение трех дней с момента, когда такие обстоятельства возникли;</w:t>
      </w:r>
      <w:r w:rsidRPr="00A855C3">
        <w:rPr>
          <w:sz w:val="24"/>
          <w:szCs w:val="24"/>
        </w:rPr>
        <w:br/>
      </w:r>
      <w:r w:rsidR="00BC163F">
        <w:rPr>
          <w:sz w:val="24"/>
          <w:szCs w:val="24"/>
        </w:rPr>
        <w:tab/>
        <w:t>9.9</w:t>
      </w:r>
      <w:r w:rsidRPr="00A855C3">
        <w:rPr>
          <w:sz w:val="24"/>
          <w:szCs w:val="24"/>
        </w:rPr>
        <w:t xml:space="preserve">.  В случае принятия одной стороной договора решения о признании второй стороны договора взаимозависимым лицом и уведомлении об этом налогового органа, вышеуказанная сторона по договору обязана уведомить об этом решении контрагента по договору в течение трёх дней </w:t>
      </w:r>
      <w:proofErr w:type="gramStart"/>
      <w:r w:rsidRPr="00A855C3">
        <w:rPr>
          <w:sz w:val="24"/>
          <w:szCs w:val="24"/>
        </w:rPr>
        <w:t>с даты принятия</w:t>
      </w:r>
      <w:proofErr w:type="gramEnd"/>
      <w:r w:rsidRPr="00A855C3">
        <w:rPr>
          <w:sz w:val="24"/>
          <w:szCs w:val="24"/>
        </w:rPr>
        <w:t xml:space="preserve"> такого решения;</w:t>
      </w:r>
    </w:p>
    <w:p w:rsidR="00BC163F" w:rsidRDefault="00BC163F" w:rsidP="00A232D8">
      <w:pPr>
        <w:rPr>
          <w:sz w:val="24"/>
          <w:szCs w:val="24"/>
        </w:rPr>
      </w:pPr>
      <w:r>
        <w:rPr>
          <w:sz w:val="24"/>
          <w:szCs w:val="24"/>
        </w:rPr>
        <w:t>9.10</w:t>
      </w:r>
      <w:r w:rsidR="00A232D8" w:rsidRPr="00A855C3">
        <w:rPr>
          <w:sz w:val="24"/>
          <w:szCs w:val="24"/>
        </w:rPr>
        <w:t>. В случае признания налоговыми органами сторон договора взаимозависимыми лицами, стороны уведомляют о данном решении друг друга, а так же о ходе мероприятий налоговых органов, которые могут привести к корректировке отчетности. Уведомление должно быть направлено в течение трех дней с момента, когда стороне стало известно об этом;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1</w:t>
      </w:r>
      <w:r w:rsidRPr="00A855C3">
        <w:rPr>
          <w:sz w:val="24"/>
          <w:szCs w:val="24"/>
        </w:rPr>
        <w:t>. Стороны подтверждают, что они:</w:t>
      </w:r>
      <w:r w:rsidRPr="00A855C3">
        <w:rPr>
          <w:sz w:val="24"/>
          <w:szCs w:val="24"/>
        </w:rPr>
        <w:br/>
        <w:t>- не являются налогоплательщиком, применяющим специальные налоговые режимы;</w:t>
      </w:r>
      <w:r w:rsidRPr="00A855C3">
        <w:rPr>
          <w:sz w:val="24"/>
          <w:szCs w:val="24"/>
        </w:rPr>
        <w:br/>
        <w:t>- не освобождены от обязанности платы налога на прибыль организаций и не применяют к налоговой базе по указанному налогу налоговую ставку 0 процентов;</w:t>
      </w:r>
      <w:r w:rsidRPr="00A855C3">
        <w:rPr>
          <w:sz w:val="24"/>
          <w:szCs w:val="24"/>
        </w:rPr>
        <w:br/>
        <w:t>- не являются резидентом особой экономической зоны;</w:t>
      </w:r>
      <w:r w:rsidRPr="00A855C3">
        <w:rPr>
          <w:sz w:val="24"/>
          <w:szCs w:val="24"/>
        </w:rPr>
        <w:br/>
        <w:t xml:space="preserve">- не являются лицом, местом регистрации либо местом налогового </w:t>
      </w:r>
      <w:proofErr w:type="spellStart"/>
      <w:r w:rsidRPr="00A855C3">
        <w:rPr>
          <w:sz w:val="24"/>
          <w:szCs w:val="24"/>
        </w:rPr>
        <w:t>резидентства</w:t>
      </w:r>
      <w:proofErr w:type="spellEnd"/>
      <w:r w:rsidRPr="00A855C3">
        <w:rPr>
          <w:sz w:val="24"/>
          <w:szCs w:val="24"/>
        </w:rPr>
        <w:t xml:space="preserve"> которого являются государства или территории с льготным налоговым режимом в соответствии с перечнем, утвержденным Министерством финансов РФ (приказ №108н от 13.11.2007г.).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Если у какой-либо стороны договора имеются либо возникнут обстоятельства, соответствующие какому - либо из перечисленных выше критериев, то она обязуется представить другой стороне соответствующий подтверждающий документ в течение 10 (десяти) календарных дней с момента заключения настоящего договора, либо с момента возникновения таких обстоятельств;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2</w:t>
      </w:r>
      <w:r w:rsidRPr="00A855C3">
        <w:rPr>
          <w:sz w:val="24"/>
          <w:szCs w:val="24"/>
        </w:rPr>
        <w:t>. В случае если одна из сторон договора своевременно не представит или представит недостоверные сведения, предусмотренные предыдущим пунктом договора, то такая сторона договора обязана возместить второй стороне убытки в размере сумм, уплаченных последним в результате доначисления налоговым органом налогов, пени, штрафов вследствие использования стороной договора этой недостоверной информации;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lastRenderedPageBreak/>
        <w:t>9.1</w:t>
      </w:r>
      <w:r w:rsidR="00BC163F">
        <w:rPr>
          <w:sz w:val="24"/>
          <w:szCs w:val="24"/>
        </w:rPr>
        <w:t>3</w:t>
      </w:r>
      <w:r w:rsidRPr="00A855C3">
        <w:rPr>
          <w:sz w:val="24"/>
          <w:szCs w:val="24"/>
        </w:rPr>
        <w:t>. Стороны по договору несут ответственность в виде возмещения пострадавшей стороне убытков в размере сумм самостоятельно до начисленных им налогов с учетом пени, если это доначисление явилось следствием самостоятельно выявленных сторонами договора недостоверных сведений, представленных сторонами договора.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4</w:t>
      </w:r>
      <w:r w:rsidRPr="00A855C3">
        <w:rPr>
          <w:sz w:val="24"/>
          <w:szCs w:val="24"/>
        </w:rPr>
        <w:t xml:space="preserve">. Поставщик гарантирует и несет ответственность за достоверность передаваемых Покупатель персональных данных специалистов и контактных лиц Поставщика по данному договору, и правомочность их передачи Поставщику. 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В целях включения персональных данных специалистов Поставщика в общедоступные справочники Покупателю и предоставления доступа к информационным системам и ресурсам Покупателя Поставщик гарантирует отнесение (на время действия данного договора и в течение 6 месяцев после прекращения всех договорных обязательств) к общедоступным следующих персональных данных этих специалистов: ФИО, место работы (наименование организации), должность, контактный телефон.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Поставщик обязуется обеспечить конфиденциальность персональных данных работников Покупателя, которые стали доступны Поставщику при выполнении обязательств по настоящему договору, а также безопасность персональных данных при их обработке. После прекращения договорных обязательств по настоящему договору персональные данные подлежат уничтожению Поставщиком в соответствии с требованиями законодательства.</w:t>
      </w:r>
    </w:p>
    <w:p w:rsidR="009014CF" w:rsidRPr="002444B0" w:rsidRDefault="009014CF" w:rsidP="009014CF">
      <w:pPr>
        <w:ind w:left="1134" w:right="425" w:hanging="567"/>
        <w:jc w:val="center"/>
        <w:rPr>
          <w:sz w:val="24"/>
          <w:szCs w:val="24"/>
        </w:rPr>
      </w:pPr>
    </w:p>
    <w:p w:rsidR="009014CF" w:rsidRPr="002444B0" w:rsidRDefault="009014CF" w:rsidP="009014CF">
      <w:pPr>
        <w:ind w:right="56" w:firstLine="0"/>
        <w:jc w:val="center"/>
        <w:rPr>
          <w:sz w:val="24"/>
          <w:szCs w:val="24"/>
        </w:rPr>
      </w:pPr>
      <w:r w:rsidRPr="002444B0">
        <w:rPr>
          <w:sz w:val="24"/>
          <w:szCs w:val="24"/>
        </w:rPr>
        <w:t>12.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60"/>
      </w:tblGrid>
      <w:tr w:rsidR="009014CF" w:rsidRPr="00CC7F92" w:rsidTr="00E329AF">
        <w:tc>
          <w:tcPr>
            <w:tcW w:w="5103" w:type="dxa"/>
          </w:tcPr>
          <w:p w:rsidR="009014CF" w:rsidRPr="00CC7F92" w:rsidRDefault="009014CF" w:rsidP="00E329AF">
            <w:pPr>
              <w:ind w:firstLine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Покупатель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АО «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Елабужское</w:t>
            </w:r>
            <w:proofErr w:type="spellEnd"/>
            <w:r w:rsidRPr="00CC7F92">
              <w:rPr>
                <w:rStyle w:val="1"/>
                <w:sz w:val="20"/>
                <w:szCs w:val="20"/>
              </w:rPr>
              <w:t xml:space="preserve"> предприятие тепловых сетей»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Адрес: 423600. РТ, г. Елабуга, 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ул. Интернациональная, 9А</w:t>
            </w:r>
          </w:p>
          <w:p w:rsidR="009014CF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тел. (885557) </w:t>
            </w:r>
            <w:r w:rsidR="00997C1C">
              <w:rPr>
                <w:rStyle w:val="1"/>
                <w:sz w:val="20"/>
                <w:szCs w:val="20"/>
              </w:rPr>
              <w:t>5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20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0</w:t>
            </w:r>
            <w:r w:rsidRPr="00CC7F92">
              <w:rPr>
                <w:rStyle w:val="1"/>
                <w:sz w:val="20"/>
                <w:szCs w:val="20"/>
              </w:rPr>
              <w:t xml:space="preserve">0, </w:t>
            </w:r>
            <w:r w:rsidR="00997C1C">
              <w:rPr>
                <w:rStyle w:val="1"/>
                <w:sz w:val="20"/>
                <w:szCs w:val="20"/>
              </w:rPr>
              <w:t>5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20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52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Банковские реквизиты: расчетный счет Корреспондирующий счет БИК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40702810362410100510   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30101810600000000603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049205603,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ОГРН 1061674038491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ОКПО 98347882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>Полное наименование банка       доп. офис №8610/0780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>Отделение Банк Татарстан 8610 ПАО «Сбербанк России</w:t>
            </w:r>
          </w:p>
          <w:p w:rsidR="00997C1C" w:rsidRPr="00CC7F92" w:rsidRDefault="00997C1C" w:rsidP="00E329AF">
            <w:pPr>
              <w:ind w:firstLine="0"/>
              <w:rPr>
                <w:sz w:val="20"/>
                <w:szCs w:val="20"/>
              </w:rPr>
            </w:pPr>
          </w:p>
          <w:p w:rsidR="009014CF" w:rsidRPr="00CC7F92" w:rsidRDefault="00521A0B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Исполнительный </w:t>
            </w:r>
            <w:r w:rsidR="009014CF" w:rsidRPr="00CC7F92">
              <w:rPr>
                <w:b/>
                <w:bCs/>
                <w:color w:val="000000"/>
                <w:sz w:val="20"/>
                <w:szCs w:val="20"/>
              </w:rPr>
              <w:t>директор</w:t>
            </w: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  <w:r w:rsidRPr="00CC7F92">
              <w:rPr>
                <w:b/>
                <w:bCs/>
                <w:color w:val="000000"/>
                <w:sz w:val="20"/>
                <w:szCs w:val="20"/>
              </w:rPr>
              <w:t>_________________ /</w:t>
            </w:r>
            <w:proofErr w:type="spellStart"/>
            <w:r w:rsidR="00884F00">
              <w:rPr>
                <w:b/>
                <w:bCs/>
                <w:color w:val="000000"/>
                <w:sz w:val="20"/>
                <w:szCs w:val="20"/>
              </w:rPr>
              <w:t>А.В.Дементьев</w:t>
            </w:r>
            <w:proofErr w:type="spellEnd"/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Адрес:_____________________________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proofErr w:type="gramStart"/>
            <w:r w:rsidRPr="00CC7F92">
              <w:rPr>
                <w:sz w:val="20"/>
                <w:szCs w:val="20"/>
              </w:rPr>
              <w:t>р</w:t>
            </w:r>
            <w:proofErr w:type="gramEnd"/>
            <w:r w:rsidRPr="00CC7F92">
              <w:rPr>
                <w:sz w:val="20"/>
                <w:szCs w:val="20"/>
              </w:rPr>
              <w:t>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в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к\с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ИНН\КПП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БИК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ОГРН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тел. /</w:t>
            </w:r>
            <w:proofErr w:type="spellStart"/>
            <w:r w:rsidRPr="00CC7F92">
              <w:rPr>
                <w:sz w:val="20"/>
                <w:szCs w:val="20"/>
              </w:rPr>
              <w:t>электр</w:t>
            </w:r>
            <w:proofErr w:type="gramStart"/>
            <w:r w:rsidRPr="00CC7F92">
              <w:rPr>
                <w:sz w:val="20"/>
                <w:szCs w:val="20"/>
              </w:rPr>
              <w:t>.а</w:t>
            </w:r>
            <w:proofErr w:type="gramEnd"/>
            <w:r w:rsidRPr="00CC7F92">
              <w:rPr>
                <w:sz w:val="20"/>
                <w:szCs w:val="20"/>
              </w:rPr>
              <w:t>дрес</w:t>
            </w:r>
            <w:proofErr w:type="spellEnd"/>
            <w:r w:rsidRPr="00CC7F92">
              <w:rPr>
                <w:sz w:val="20"/>
                <w:szCs w:val="20"/>
              </w:rPr>
              <w:t>.</w:t>
            </w: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 w:rsidRPr="00CC7F92">
              <w:rPr>
                <w:b/>
                <w:sz w:val="20"/>
                <w:szCs w:val="20"/>
              </w:rPr>
              <w:t>____________________/_______________</w:t>
            </w: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DC7809" w:rsidRDefault="00DC7809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9014CF" w:rsidRPr="007B426B" w:rsidRDefault="009014CF" w:rsidP="009014CF">
      <w:pPr>
        <w:ind w:left="567" w:right="42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7B426B">
        <w:rPr>
          <w:sz w:val="20"/>
          <w:szCs w:val="20"/>
        </w:rPr>
        <w:t>риложение 1к договору поставки</w:t>
      </w: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  <w:r w:rsidRPr="007B426B">
        <w:rPr>
          <w:sz w:val="20"/>
          <w:szCs w:val="20"/>
        </w:rPr>
        <w:t>от __________</w:t>
      </w:r>
      <w:proofErr w:type="gramStart"/>
      <w:r w:rsidRPr="007B426B">
        <w:rPr>
          <w:sz w:val="20"/>
          <w:szCs w:val="20"/>
        </w:rPr>
        <w:t>г</w:t>
      </w:r>
      <w:proofErr w:type="gramEnd"/>
      <w:r w:rsidRPr="007B426B">
        <w:rPr>
          <w:sz w:val="20"/>
          <w:szCs w:val="20"/>
        </w:rPr>
        <w:t>. № _____________</w:t>
      </w:r>
    </w:p>
    <w:p w:rsidR="009014CF" w:rsidRDefault="009014CF" w:rsidP="009014CF">
      <w:pPr>
        <w:ind w:left="567" w:right="425"/>
        <w:jc w:val="center"/>
        <w:rPr>
          <w:sz w:val="20"/>
          <w:szCs w:val="20"/>
        </w:rPr>
      </w:pPr>
    </w:p>
    <w:p w:rsidR="009014CF" w:rsidRDefault="009014CF" w:rsidP="009014CF">
      <w:pPr>
        <w:ind w:left="567" w:right="425"/>
        <w:jc w:val="center"/>
        <w:rPr>
          <w:b/>
          <w:sz w:val="20"/>
          <w:szCs w:val="20"/>
        </w:rPr>
      </w:pPr>
      <w:r w:rsidRPr="009E44A9">
        <w:rPr>
          <w:b/>
          <w:sz w:val="20"/>
          <w:szCs w:val="20"/>
        </w:rPr>
        <w:t>СПЕЦИФИКАЦИЯ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  <w:r w:rsidRPr="009E44A9">
        <w:rPr>
          <w:sz w:val="22"/>
          <w:szCs w:val="22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акционерное общество «</w:t>
      </w:r>
      <w:proofErr w:type="spellStart"/>
      <w:r w:rsidRPr="009E44A9">
        <w:rPr>
          <w:sz w:val="22"/>
          <w:szCs w:val="22"/>
        </w:rPr>
        <w:t>Елабужское</w:t>
      </w:r>
      <w:proofErr w:type="spellEnd"/>
      <w:r w:rsidRPr="009E44A9">
        <w:rPr>
          <w:sz w:val="22"/>
          <w:szCs w:val="22"/>
        </w:rPr>
        <w:t xml:space="preserve"> ПТС», именуемое в дальнейшем Покупатель, в лице </w:t>
      </w:r>
      <w:proofErr w:type="spellStart"/>
      <w:r w:rsidR="00884F00">
        <w:rPr>
          <w:sz w:val="22"/>
          <w:szCs w:val="22"/>
        </w:rPr>
        <w:t>и</w:t>
      </w:r>
      <w:proofErr w:type="gramStart"/>
      <w:r w:rsidR="00884F00">
        <w:rPr>
          <w:sz w:val="22"/>
          <w:szCs w:val="22"/>
        </w:rPr>
        <w:t>.о</w:t>
      </w:r>
      <w:proofErr w:type="spellEnd"/>
      <w:proofErr w:type="gramEnd"/>
      <w:r w:rsidR="00884F00">
        <w:rPr>
          <w:sz w:val="22"/>
          <w:szCs w:val="22"/>
        </w:rPr>
        <w:t xml:space="preserve"> </w:t>
      </w:r>
      <w:r w:rsidRPr="009E44A9">
        <w:rPr>
          <w:sz w:val="22"/>
          <w:szCs w:val="22"/>
        </w:rPr>
        <w:t>генерального директора</w:t>
      </w:r>
      <w:r w:rsidR="00884F00">
        <w:rPr>
          <w:sz w:val="22"/>
          <w:szCs w:val="22"/>
        </w:rPr>
        <w:t xml:space="preserve"> Дементьева А.В.</w:t>
      </w:r>
      <w:r w:rsidRPr="009E44A9">
        <w:rPr>
          <w:sz w:val="22"/>
          <w:szCs w:val="22"/>
        </w:rPr>
        <w:t>, действующего на основании Устава, с другой стороны: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E04928">
      <w:pPr>
        <w:pStyle w:val="a8"/>
        <w:widowControl w:val="0"/>
        <w:numPr>
          <w:ilvl w:val="1"/>
          <w:numId w:val="15"/>
        </w:numPr>
        <w:suppressLineNumbers/>
        <w:suppressAutoHyphens/>
        <w:rPr>
          <w:sz w:val="25"/>
          <w:szCs w:val="25"/>
        </w:rPr>
      </w:pPr>
      <w:r w:rsidRPr="00E04928">
        <w:rPr>
          <w:sz w:val="25"/>
          <w:szCs w:val="25"/>
        </w:rPr>
        <w:t>Цена товаров, работ, услуг:</w:t>
      </w:r>
      <w:r w:rsidR="00316A82">
        <w:rPr>
          <w:sz w:val="25"/>
          <w:szCs w:val="25"/>
        </w:rPr>
        <w:t xml:space="preserve"> </w:t>
      </w:r>
      <w:bookmarkStart w:id="0" w:name="_GoBack"/>
      <w:bookmarkEnd w:id="0"/>
    </w:p>
    <w:tbl>
      <w:tblPr>
        <w:tblW w:w="1023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888"/>
        <w:gridCol w:w="972"/>
        <w:gridCol w:w="1013"/>
        <w:gridCol w:w="1301"/>
        <w:gridCol w:w="1506"/>
      </w:tblGrid>
      <w:tr w:rsidR="00D554FB" w:rsidRPr="00AE37EF" w:rsidTr="00824BF8">
        <w:tc>
          <w:tcPr>
            <w:tcW w:w="556" w:type="dxa"/>
            <w:shd w:val="clear" w:color="auto" w:fill="auto"/>
          </w:tcPr>
          <w:p w:rsidR="00D554FB" w:rsidRPr="00AE37EF" w:rsidRDefault="00D554FB" w:rsidP="00824BF8">
            <w:pPr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888" w:type="dxa"/>
            <w:shd w:val="clear" w:color="auto" w:fill="auto"/>
          </w:tcPr>
          <w:p w:rsidR="00D554FB" w:rsidRPr="00AE37EF" w:rsidRDefault="00D554FB" w:rsidP="00824BF8">
            <w:pPr>
              <w:ind w:firstLine="0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Товар</w:t>
            </w:r>
          </w:p>
        </w:tc>
        <w:tc>
          <w:tcPr>
            <w:tcW w:w="972" w:type="dxa"/>
            <w:shd w:val="clear" w:color="auto" w:fill="auto"/>
          </w:tcPr>
          <w:p w:rsidR="00D554FB" w:rsidRPr="00AE37EF" w:rsidRDefault="00D554FB" w:rsidP="00824BF8">
            <w:pPr>
              <w:ind w:firstLine="59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Кол-во</w:t>
            </w:r>
          </w:p>
        </w:tc>
        <w:tc>
          <w:tcPr>
            <w:tcW w:w="1013" w:type="dxa"/>
            <w:shd w:val="clear" w:color="auto" w:fill="auto"/>
          </w:tcPr>
          <w:p w:rsidR="00D554FB" w:rsidRPr="00AE37EF" w:rsidRDefault="00D554FB" w:rsidP="00824BF8">
            <w:pPr>
              <w:ind w:hanging="63"/>
              <w:jc w:val="center"/>
              <w:rPr>
                <w:b/>
                <w:sz w:val="25"/>
                <w:szCs w:val="25"/>
              </w:rPr>
            </w:pPr>
            <w:proofErr w:type="spellStart"/>
            <w:r w:rsidRPr="00AE37EF">
              <w:rPr>
                <w:b/>
                <w:sz w:val="25"/>
                <w:szCs w:val="25"/>
              </w:rPr>
              <w:t>Ед</w:t>
            </w:r>
            <w:proofErr w:type="gramStart"/>
            <w:r w:rsidRPr="00AE37EF">
              <w:rPr>
                <w:b/>
                <w:sz w:val="25"/>
                <w:szCs w:val="25"/>
              </w:rPr>
              <w:t>.и</w:t>
            </w:r>
            <w:proofErr w:type="gramEnd"/>
            <w:r w:rsidRPr="00AE37EF">
              <w:rPr>
                <w:b/>
                <w:sz w:val="25"/>
                <w:szCs w:val="25"/>
              </w:rPr>
              <w:t>зм</w:t>
            </w:r>
            <w:proofErr w:type="spellEnd"/>
            <w:r w:rsidRPr="00AE37EF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301" w:type="dxa"/>
          </w:tcPr>
          <w:p w:rsidR="00D554FB" w:rsidRPr="00AE37EF" w:rsidRDefault="00D554FB" w:rsidP="00824BF8">
            <w:pPr>
              <w:ind w:firstLine="58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Цена, в руб. за ед. с НДС</w:t>
            </w:r>
          </w:p>
        </w:tc>
        <w:tc>
          <w:tcPr>
            <w:tcW w:w="1506" w:type="dxa"/>
          </w:tcPr>
          <w:p w:rsidR="00D554FB" w:rsidRPr="00AE37EF" w:rsidRDefault="00D554FB" w:rsidP="00824BF8">
            <w:pPr>
              <w:ind w:firstLine="57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Общая сумма, в руб. с НДС</w:t>
            </w:r>
          </w:p>
        </w:tc>
      </w:tr>
    </w:tbl>
    <w:tbl>
      <w:tblPr>
        <w:tblStyle w:val="10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268"/>
        <w:gridCol w:w="993"/>
        <w:gridCol w:w="1050"/>
        <w:gridCol w:w="1075"/>
        <w:gridCol w:w="1418"/>
      </w:tblGrid>
      <w:tr w:rsidR="00D951CC" w:rsidRPr="00B5188B" w:rsidTr="006072E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CC" w:rsidRPr="00B5188B" w:rsidRDefault="00D951CC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CC" w:rsidRPr="00B5188B" w:rsidRDefault="00D951CC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Песок речной с доставкой до адреса Заказчика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CC" w:rsidRPr="00B5188B" w:rsidRDefault="00D951CC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тн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CC" w:rsidRPr="00B5188B" w:rsidRDefault="00D951CC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CC" w:rsidRPr="00B5188B" w:rsidRDefault="00D951CC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CC" w:rsidRPr="00B5188B" w:rsidRDefault="00D951CC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554FB" w:rsidRPr="00B5188B" w:rsidTr="00824BF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1.2. </w:t>
      </w:r>
      <w:r w:rsidR="009014CF" w:rsidRPr="002F7A23">
        <w:rPr>
          <w:sz w:val="20"/>
          <w:szCs w:val="20"/>
        </w:rPr>
        <w:t>Общая сумма</w:t>
      </w:r>
      <w:proofErr w:type="gramStart"/>
      <w:r w:rsidR="009014CF" w:rsidRPr="002F7A23">
        <w:rPr>
          <w:sz w:val="20"/>
          <w:szCs w:val="20"/>
        </w:rPr>
        <w:t xml:space="preserve"> </w:t>
      </w:r>
      <w:r w:rsidR="009014CF">
        <w:rPr>
          <w:sz w:val="20"/>
          <w:szCs w:val="20"/>
        </w:rPr>
        <w:t xml:space="preserve"> </w:t>
      </w:r>
      <w:r w:rsidR="009014CF" w:rsidRPr="002F7A23">
        <w:rPr>
          <w:sz w:val="20"/>
          <w:szCs w:val="20"/>
        </w:rPr>
        <w:t xml:space="preserve">_____________(__________________________________________)    </w:t>
      </w:r>
      <w:proofErr w:type="gramEnd"/>
      <w:r w:rsidR="009014CF" w:rsidRPr="002F7A23">
        <w:rPr>
          <w:sz w:val="20"/>
          <w:szCs w:val="20"/>
        </w:rPr>
        <w:t>руб</w:t>
      </w:r>
      <w:r w:rsidR="009014CF">
        <w:rPr>
          <w:sz w:val="20"/>
          <w:szCs w:val="20"/>
        </w:rPr>
        <w:t>.</w:t>
      </w:r>
      <w:r w:rsidR="009014CF" w:rsidRPr="002F7A23">
        <w:rPr>
          <w:sz w:val="20"/>
          <w:szCs w:val="20"/>
        </w:rPr>
        <w:t xml:space="preserve"> ___ коп</w:t>
      </w:r>
      <w:r w:rsidR="009014CF">
        <w:rPr>
          <w:sz w:val="20"/>
          <w:szCs w:val="20"/>
        </w:rPr>
        <w:t>.,</w:t>
      </w:r>
      <w:r w:rsidR="009014CF" w:rsidRPr="002F7A23">
        <w:rPr>
          <w:sz w:val="20"/>
          <w:szCs w:val="20"/>
        </w:rPr>
        <w:t xml:space="preserve"> в </w:t>
      </w:r>
      <w:proofErr w:type="spellStart"/>
      <w:r w:rsidR="009014CF" w:rsidRPr="002F7A23">
        <w:rPr>
          <w:sz w:val="20"/>
          <w:szCs w:val="20"/>
        </w:rPr>
        <w:t>т.ч</w:t>
      </w:r>
      <w:proofErr w:type="spellEnd"/>
      <w:r w:rsidR="009014CF" w:rsidRPr="002F7A23">
        <w:rPr>
          <w:sz w:val="20"/>
          <w:szCs w:val="20"/>
        </w:rPr>
        <w:t>. НДС</w:t>
      </w:r>
      <w:r w:rsidR="009014CF">
        <w:rPr>
          <w:sz w:val="20"/>
          <w:szCs w:val="20"/>
        </w:rPr>
        <w:t xml:space="preserve"> 18%.</w:t>
      </w:r>
      <w:r w:rsidR="009014CF" w:rsidRPr="002F7A23">
        <w:rPr>
          <w:sz w:val="20"/>
          <w:szCs w:val="20"/>
        </w:rPr>
        <w:t xml:space="preserve"> 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1.3. Срок поставки</w:t>
      </w:r>
      <w:r w:rsidR="00D951CC">
        <w:rPr>
          <w:sz w:val="20"/>
          <w:szCs w:val="20"/>
        </w:rPr>
        <w:t xml:space="preserve"> в течени</w:t>
      </w:r>
      <w:proofErr w:type="gramStart"/>
      <w:r w:rsidR="00D951CC">
        <w:rPr>
          <w:sz w:val="20"/>
          <w:szCs w:val="20"/>
        </w:rPr>
        <w:t>и</w:t>
      </w:r>
      <w:proofErr w:type="gramEnd"/>
      <w:r w:rsidR="00D951CC">
        <w:rPr>
          <w:sz w:val="20"/>
          <w:szCs w:val="20"/>
        </w:rPr>
        <w:t xml:space="preserve"> 1 календарного дня, по письменной заявке Заказчика</w:t>
      </w:r>
      <w:r>
        <w:rPr>
          <w:sz w:val="20"/>
          <w:szCs w:val="20"/>
        </w:rPr>
        <w:t>.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1.4. Порядок оплаты в соответствии с п. 3.1. договора.</w:t>
      </w:r>
    </w:p>
    <w:p w:rsidR="001445F5" w:rsidRPr="002F7A23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1.5. Способ доставки_________________________________ (стоимость включена в стоимость товара, не включена, за счет Покупателя, Поставщика и т.д.).</w:t>
      </w:r>
    </w:p>
    <w:p w:rsidR="009014CF" w:rsidRPr="002F7A23" w:rsidRDefault="009014CF" w:rsidP="009014CF">
      <w:pPr>
        <w:ind w:left="644" w:firstLine="0"/>
        <w:rPr>
          <w:sz w:val="16"/>
          <w:szCs w:val="16"/>
        </w:rPr>
      </w:pPr>
      <w:r w:rsidRPr="002F7A23">
        <w:rPr>
          <w:sz w:val="20"/>
          <w:szCs w:val="20"/>
        </w:rPr>
        <w:tab/>
      </w:r>
      <w:r w:rsidRPr="002F7A23">
        <w:rPr>
          <w:sz w:val="20"/>
          <w:szCs w:val="20"/>
        </w:rPr>
        <w:tab/>
      </w:r>
    </w:p>
    <w:p w:rsidR="009014CF" w:rsidRPr="007B426B" w:rsidRDefault="009014CF" w:rsidP="009014CF">
      <w:pPr>
        <w:ind w:right="425" w:firstLine="0"/>
        <w:rPr>
          <w:sz w:val="20"/>
          <w:szCs w:val="20"/>
        </w:rPr>
      </w:pPr>
    </w:p>
    <w:tbl>
      <w:tblPr>
        <w:tblW w:w="10478" w:type="dxa"/>
        <w:tblLayout w:type="fixed"/>
        <w:tblLook w:val="04A0" w:firstRow="1" w:lastRow="0" w:firstColumn="1" w:lastColumn="0" w:noHBand="0" w:noVBand="1"/>
      </w:tblPr>
      <w:tblGrid>
        <w:gridCol w:w="5239"/>
        <w:gridCol w:w="5239"/>
      </w:tblGrid>
      <w:tr w:rsidR="009014CF" w:rsidRPr="007602E7" w:rsidTr="00E329AF"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Покупатель:</w:t>
            </w:r>
          </w:p>
          <w:p w:rsidR="009014CF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АО «</w:t>
            </w:r>
            <w:proofErr w:type="spellStart"/>
            <w:r w:rsidRPr="007602E7">
              <w:rPr>
                <w:sz w:val="20"/>
                <w:szCs w:val="20"/>
              </w:rPr>
              <w:t>Елабужское</w:t>
            </w:r>
            <w:proofErr w:type="spellEnd"/>
            <w:r w:rsidRPr="007602E7">
              <w:rPr>
                <w:sz w:val="20"/>
                <w:szCs w:val="20"/>
              </w:rPr>
              <w:t xml:space="preserve"> ПТС»</w:t>
            </w:r>
          </w:p>
          <w:p w:rsidR="009014CF" w:rsidRPr="007602E7" w:rsidRDefault="00884F00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521A0B">
              <w:rPr>
                <w:sz w:val="20"/>
                <w:szCs w:val="20"/>
              </w:rPr>
              <w:t>сполнительный</w:t>
            </w:r>
            <w:r w:rsidR="009014CF">
              <w:rPr>
                <w:sz w:val="20"/>
                <w:szCs w:val="20"/>
              </w:rPr>
              <w:t xml:space="preserve"> директор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884F00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 xml:space="preserve">_____________________ </w:t>
            </w:r>
            <w:proofErr w:type="spellStart"/>
            <w:r w:rsidR="00884F00">
              <w:rPr>
                <w:sz w:val="20"/>
                <w:szCs w:val="20"/>
              </w:rPr>
              <w:t>А.В.Дементьев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Поставщик: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_______________________/_____________________/</w:t>
            </w:r>
          </w:p>
        </w:tc>
      </w:tr>
    </w:tbl>
    <w:p w:rsidR="009014CF" w:rsidRPr="007B426B" w:rsidRDefault="009014CF" w:rsidP="009014CF">
      <w:pPr>
        <w:tabs>
          <w:tab w:val="left" w:pos="-3402"/>
        </w:tabs>
        <w:ind w:right="425" w:firstLine="0"/>
        <w:rPr>
          <w:sz w:val="20"/>
          <w:szCs w:val="20"/>
        </w:rPr>
      </w:pPr>
    </w:p>
    <w:p w:rsidR="009014CF" w:rsidRPr="00BF3232" w:rsidRDefault="009014CF" w:rsidP="009014CF">
      <w:pPr>
        <w:pStyle w:val="2"/>
        <w:tabs>
          <w:tab w:val="clear" w:pos="900"/>
          <w:tab w:val="num" w:pos="-3402"/>
          <w:tab w:val="left" w:pos="6237"/>
        </w:tabs>
        <w:ind w:left="0"/>
      </w:pPr>
    </w:p>
    <w:p w:rsidR="002D6571" w:rsidRDefault="002D6571"/>
    <w:sectPr w:rsidR="002D6571" w:rsidSect="004F2CB6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91B" w:rsidRDefault="006F091B">
      <w:r>
        <w:separator/>
      </w:r>
    </w:p>
  </w:endnote>
  <w:endnote w:type="continuationSeparator" w:id="0">
    <w:p w:rsidR="006F091B" w:rsidRDefault="006F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93A" w:rsidRDefault="00D951CC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51CC">
      <w:rPr>
        <w:rStyle w:val="a5"/>
        <w:noProof/>
      </w:rPr>
      <w:t>6</w:t>
    </w:r>
    <w:r>
      <w:rPr>
        <w:rStyle w:val="a5"/>
      </w:rPr>
      <w:fldChar w:fldCharType="end"/>
    </w:r>
  </w:p>
  <w:p w:rsidR="0004393A" w:rsidRDefault="00D951CC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91B" w:rsidRDefault="006F091B">
      <w:r>
        <w:separator/>
      </w:r>
    </w:p>
  </w:footnote>
  <w:footnote w:type="continuationSeparator" w:id="0">
    <w:p w:rsidR="006F091B" w:rsidRDefault="006F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131"/>
    <w:multiLevelType w:val="multilevel"/>
    <w:tmpl w:val="7514FB34"/>
    <w:lvl w:ilvl="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982FC3"/>
    <w:multiLevelType w:val="multilevel"/>
    <w:tmpl w:val="D2C45BB0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C9000C6"/>
    <w:multiLevelType w:val="multilevel"/>
    <w:tmpl w:val="EA5A0854"/>
    <w:lvl w:ilvl="0">
      <w:start w:val="1"/>
      <w:numFmt w:val="decimal"/>
      <w:lvlText w:val="11.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2527727D"/>
    <w:multiLevelType w:val="multilevel"/>
    <w:tmpl w:val="91EC966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8460477"/>
    <w:multiLevelType w:val="multilevel"/>
    <w:tmpl w:val="D0423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D1D16FB"/>
    <w:multiLevelType w:val="multilevel"/>
    <w:tmpl w:val="F38868F2"/>
    <w:lvl w:ilvl="0">
      <w:start w:val="2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3ED7716"/>
    <w:multiLevelType w:val="multilevel"/>
    <w:tmpl w:val="D3E46408"/>
    <w:lvl w:ilvl="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5AC3649"/>
    <w:multiLevelType w:val="multilevel"/>
    <w:tmpl w:val="D8FE2EBE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E50313F"/>
    <w:multiLevelType w:val="multilevel"/>
    <w:tmpl w:val="85629FCC"/>
    <w:lvl w:ilvl="0">
      <w:start w:val="1"/>
      <w:numFmt w:val="decimal"/>
      <w:lvlText w:val="7.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E60396E"/>
    <w:multiLevelType w:val="multilevel"/>
    <w:tmpl w:val="5DE2304E"/>
    <w:lvl w:ilvl="0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1907B23"/>
    <w:multiLevelType w:val="multilevel"/>
    <w:tmpl w:val="BCF6CA36"/>
    <w:lvl w:ilvl="0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4E4226E"/>
    <w:multiLevelType w:val="multilevel"/>
    <w:tmpl w:val="067E4C48"/>
    <w:lvl w:ilvl="0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83E2941"/>
    <w:multiLevelType w:val="hybridMultilevel"/>
    <w:tmpl w:val="BE462EB6"/>
    <w:lvl w:ilvl="0" w:tplc="6A34EAFC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44B0A"/>
    <w:multiLevelType w:val="multilevel"/>
    <w:tmpl w:val="632ADB96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F1F125F"/>
    <w:multiLevelType w:val="multilevel"/>
    <w:tmpl w:val="4BC2B386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F"/>
    <w:rsid w:val="0010285C"/>
    <w:rsid w:val="001445F5"/>
    <w:rsid w:val="002D6571"/>
    <w:rsid w:val="00316A82"/>
    <w:rsid w:val="003C6412"/>
    <w:rsid w:val="003F0044"/>
    <w:rsid w:val="004324C6"/>
    <w:rsid w:val="00505409"/>
    <w:rsid w:val="00521A0B"/>
    <w:rsid w:val="00542B74"/>
    <w:rsid w:val="005C0E78"/>
    <w:rsid w:val="005F517F"/>
    <w:rsid w:val="006005E0"/>
    <w:rsid w:val="006F091B"/>
    <w:rsid w:val="00794691"/>
    <w:rsid w:val="007A63B8"/>
    <w:rsid w:val="00816815"/>
    <w:rsid w:val="00884F00"/>
    <w:rsid w:val="008D214E"/>
    <w:rsid w:val="009014CF"/>
    <w:rsid w:val="00951462"/>
    <w:rsid w:val="00964F3C"/>
    <w:rsid w:val="00997C1C"/>
    <w:rsid w:val="00A232D8"/>
    <w:rsid w:val="00A855C3"/>
    <w:rsid w:val="00AE1073"/>
    <w:rsid w:val="00B268A7"/>
    <w:rsid w:val="00BC163F"/>
    <w:rsid w:val="00CA04F1"/>
    <w:rsid w:val="00D2634B"/>
    <w:rsid w:val="00D554FB"/>
    <w:rsid w:val="00D951CC"/>
    <w:rsid w:val="00DB0A85"/>
    <w:rsid w:val="00DC7809"/>
    <w:rsid w:val="00E04928"/>
    <w:rsid w:val="00E852CF"/>
    <w:rsid w:val="00EA7058"/>
    <w:rsid w:val="00EF4E66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4928"/>
    <w:pPr>
      <w:ind w:left="720"/>
      <w:contextualSpacing/>
    </w:pPr>
  </w:style>
  <w:style w:type="paragraph" w:customStyle="1" w:styleId="12pt">
    <w:name w:val="Стиль Основной текст + 12 pt"/>
    <w:basedOn w:val="a9"/>
    <w:link w:val="12pt0"/>
    <w:rsid w:val="00D554FB"/>
    <w:pPr>
      <w:spacing w:after="0"/>
    </w:pPr>
    <w:rPr>
      <w:sz w:val="24"/>
    </w:rPr>
  </w:style>
  <w:style w:type="character" w:customStyle="1" w:styleId="12pt0">
    <w:name w:val="Стиль Основной текст + 12 pt Знак"/>
    <w:link w:val="12pt"/>
    <w:rsid w:val="00D554FB"/>
    <w:rPr>
      <w:rFonts w:ascii="Times New Roman" w:eastAsia="Times New Roman" w:hAnsi="Times New Roman" w:cs="Times New Roman"/>
      <w:sz w:val="24"/>
      <w:szCs w:val="28"/>
      <w:lang w:eastAsia="ru-RU"/>
    </w:rPr>
  </w:style>
  <w:style w:type="table" w:customStyle="1" w:styleId="10">
    <w:name w:val="Сетка таблицы1"/>
    <w:basedOn w:val="a1"/>
    <w:next w:val="aa"/>
    <w:uiPriority w:val="59"/>
    <w:rsid w:val="00D554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b"/>
    <w:uiPriority w:val="99"/>
    <w:semiHidden/>
    <w:unhideWhenUsed/>
    <w:rsid w:val="00D554F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D554F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D55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4928"/>
    <w:pPr>
      <w:ind w:left="720"/>
      <w:contextualSpacing/>
    </w:pPr>
  </w:style>
  <w:style w:type="paragraph" w:customStyle="1" w:styleId="12pt">
    <w:name w:val="Стиль Основной текст + 12 pt"/>
    <w:basedOn w:val="a9"/>
    <w:link w:val="12pt0"/>
    <w:rsid w:val="00D554FB"/>
    <w:pPr>
      <w:spacing w:after="0"/>
    </w:pPr>
    <w:rPr>
      <w:sz w:val="24"/>
    </w:rPr>
  </w:style>
  <w:style w:type="character" w:customStyle="1" w:styleId="12pt0">
    <w:name w:val="Стиль Основной текст + 12 pt Знак"/>
    <w:link w:val="12pt"/>
    <w:rsid w:val="00D554FB"/>
    <w:rPr>
      <w:rFonts w:ascii="Times New Roman" w:eastAsia="Times New Roman" w:hAnsi="Times New Roman" w:cs="Times New Roman"/>
      <w:sz w:val="24"/>
      <w:szCs w:val="28"/>
      <w:lang w:eastAsia="ru-RU"/>
    </w:rPr>
  </w:style>
  <w:style w:type="table" w:customStyle="1" w:styleId="10">
    <w:name w:val="Сетка таблицы1"/>
    <w:basedOn w:val="a1"/>
    <w:next w:val="aa"/>
    <w:uiPriority w:val="59"/>
    <w:rsid w:val="00D554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b"/>
    <w:uiPriority w:val="99"/>
    <w:semiHidden/>
    <w:unhideWhenUsed/>
    <w:rsid w:val="00D554F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D554F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D55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645F8-E8D7-4BE9-8512-570C8485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2017-01-31T13:35:00Z</cp:lastPrinted>
  <dcterms:created xsi:type="dcterms:W3CDTF">2017-04-24T11:57:00Z</dcterms:created>
  <dcterms:modified xsi:type="dcterms:W3CDTF">2017-04-24T11:57:00Z</dcterms:modified>
</cp:coreProperties>
</file>