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64" w:type="dxa"/>
        <w:tblInd w:w="-766" w:type="dxa"/>
        <w:tblLook w:val="0000" w:firstRow="0" w:lastRow="0" w:firstColumn="0" w:lastColumn="0" w:noHBand="0" w:noVBand="0"/>
      </w:tblPr>
      <w:tblGrid>
        <w:gridCol w:w="6807"/>
        <w:gridCol w:w="4557"/>
      </w:tblGrid>
      <w:tr w:rsidR="003D4606" w:rsidRPr="00F7488E" w:rsidTr="00F7488E">
        <w:tc>
          <w:tcPr>
            <w:tcW w:w="6807" w:type="dxa"/>
          </w:tcPr>
          <w:p w:rsidR="003D4606" w:rsidRPr="00F7488E" w:rsidRDefault="003D4606" w:rsidP="00B82677">
            <w:pPr>
              <w:pStyle w:val="a7"/>
              <w:ind w:left="766"/>
              <w:jc w:val="both"/>
              <w:rPr>
                <w:bCs/>
              </w:rPr>
            </w:pPr>
          </w:p>
        </w:tc>
        <w:tc>
          <w:tcPr>
            <w:tcW w:w="4557" w:type="dxa"/>
          </w:tcPr>
          <w:p w:rsidR="003D4606" w:rsidRPr="00F7488E" w:rsidRDefault="00F7488E" w:rsidP="00B82677">
            <w:pPr>
              <w:pStyle w:val="a7"/>
              <w:ind w:left="622"/>
              <w:jc w:val="both"/>
              <w:rPr>
                <w:bCs/>
              </w:rPr>
            </w:pPr>
            <w:r w:rsidRPr="00F7488E">
              <w:rPr>
                <w:bCs/>
              </w:rPr>
              <w:t xml:space="preserve">            </w:t>
            </w:r>
            <w:r w:rsidR="003D4606" w:rsidRPr="00F7488E">
              <w:rPr>
                <w:bCs/>
              </w:rPr>
              <w:t>УТВЕРЖДАЮ</w:t>
            </w:r>
          </w:p>
          <w:p w:rsidR="003D4606" w:rsidRPr="00F7488E" w:rsidRDefault="00F7488E" w:rsidP="00B82677">
            <w:pPr>
              <w:pStyle w:val="a7"/>
              <w:ind w:left="622"/>
              <w:jc w:val="both"/>
              <w:rPr>
                <w:bCs/>
              </w:rPr>
            </w:pPr>
            <w:r w:rsidRPr="00F7488E">
              <w:rPr>
                <w:bCs/>
              </w:rPr>
              <w:t xml:space="preserve">Гл. инженер </w:t>
            </w:r>
          </w:p>
          <w:p w:rsidR="00F7488E" w:rsidRPr="00F7488E" w:rsidRDefault="009B44EF" w:rsidP="00B82677">
            <w:pPr>
              <w:pStyle w:val="a7"/>
              <w:ind w:left="622"/>
              <w:jc w:val="both"/>
              <w:rPr>
                <w:bCs/>
              </w:rPr>
            </w:pPr>
            <w:r>
              <w:rPr>
                <w:bCs/>
              </w:rPr>
              <w:t xml:space="preserve">АО "Елабужское ПТС" </w:t>
            </w:r>
          </w:p>
          <w:p w:rsidR="003D4606" w:rsidRPr="00F7488E" w:rsidRDefault="001F2827" w:rsidP="00B82677">
            <w:pPr>
              <w:pStyle w:val="a7"/>
              <w:ind w:left="622"/>
              <w:jc w:val="both"/>
              <w:rPr>
                <w:bCs/>
              </w:rPr>
            </w:pPr>
            <w:r w:rsidRPr="00F7488E">
              <w:rPr>
                <w:bCs/>
              </w:rPr>
              <w:t>________</w:t>
            </w:r>
            <w:r w:rsidR="00F7488E" w:rsidRPr="00F7488E">
              <w:rPr>
                <w:bCs/>
              </w:rPr>
              <w:t>________</w:t>
            </w:r>
            <w:r w:rsidRPr="00F7488E">
              <w:rPr>
                <w:bCs/>
              </w:rPr>
              <w:t xml:space="preserve"> </w:t>
            </w:r>
            <w:r w:rsidR="009B44EF">
              <w:rPr>
                <w:bCs/>
              </w:rPr>
              <w:t>И.Г. Гатауллин</w:t>
            </w:r>
          </w:p>
          <w:p w:rsidR="003D4606" w:rsidRPr="00F7488E" w:rsidRDefault="003D4606" w:rsidP="00B82677">
            <w:pPr>
              <w:pStyle w:val="a7"/>
              <w:ind w:left="622"/>
              <w:jc w:val="both"/>
              <w:rPr>
                <w:bCs/>
              </w:rPr>
            </w:pPr>
            <w:r w:rsidRPr="00F7488E">
              <w:rPr>
                <w:bCs/>
              </w:rPr>
              <w:t>«____»_______</w:t>
            </w:r>
            <w:r w:rsidR="00F7488E" w:rsidRPr="00F7488E">
              <w:rPr>
                <w:bCs/>
              </w:rPr>
              <w:t>_______</w:t>
            </w:r>
            <w:r w:rsidRPr="00F7488E">
              <w:rPr>
                <w:bCs/>
              </w:rPr>
              <w:t>__ 201</w:t>
            </w:r>
            <w:r w:rsidR="009B44EF">
              <w:rPr>
                <w:bCs/>
              </w:rPr>
              <w:t>8</w:t>
            </w:r>
            <w:r w:rsidR="00826F2E" w:rsidRPr="00F7488E">
              <w:rPr>
                <w:bCs/>
              </w:rPr>
              <w:t xml:space="preserve"> </w:t>
            </w:r>
            <w:r w:rsidRPr="00F7488E">
              <w:rPr>
                <w:bCs/>
              </w:rPr>
              <w:t>г.</w:t>
            </w:r>
          </w:p>
        </w:tc>
      </w:tr>
    </w:tbl>
    <w:p w:rsidR="00182E6F" w:rsidRPr="00F7488E" w:rsidRDefault="00182E6F" w:rsidP="00B82677">
      <w:pPr>
        <w:pStyle w:val="a3"/>
        <w:jc w:val="both"/>
        <w:rPr>
          <w:sz w:val="24"/>
        </w:rPr>
      </w:pPr>
    </w:p>
    <w:p w:rsidR="00182E6F" w:rsidRPr="00F7488E" w:rsidRDefault="00182E6F" w:rsidP="00B82677">
      <w:pPr>
        <w:pStyle w:val="a3"/>
        <w:jc w:val="both"/>
        <w:rPr>
          <w:sz w:val="24"/>
        </w:rPr>
      </w:pPr>
    </w:p>
    <w:p w:rsidR="00182E6F" w:rsidRPr="00F7488E" w:rsidRDefault="00182E6F" w:rsidP="00B82677">
      <w:pPr>
        <w:pStyle w:val="a3"/>
        <w:jc w:val="both"/>
        <w:rPr>
          <w:sz w:val="24"/>
        </w:rPr>
      </w:pPr>
    </w:p>
    <w:p w:rsidR="00A865F1" w:rsidRPr="00F7488E" w:rsidRDefault="00182E6F" w:rsidP="00B82677">
      <w:pPr>
        <w:pStyle w:val="a7"/>
        <w:rPr>
          <w:b/>
        </w:rPr>
      </w:pPr>
      <w:r w:rsidRPr="00F7488E">
        <w:rPr>
          <w:b/>
        </w:rPr>
        <w:t>ТЕХНИЧЕСКОЕ ЗАДАНИЕ</w:t>
      </w:r>
    </w:p>
    <w:p w:rsidR="00673B7A" w:rsidRPr="00F7488E" w:rsidRDefault="00182E6F" w:rsidP="00B82677">
      <w:pPr>
        <w:pStyle w:val="a7"/>
        <w:rPr>
          <w:b/>
        </w:rPr>
      </w:pPr>
      <w:r w:rsidRPr="00F7488E">
        <w:rPr>
          <w:b/>
        </w:rPr>
        <w:t>на прове</w:t>
      </w:r>
      <w:r w:rsidR="00240A03" w:rsidRPr="00F7488E">
        <w:rPr>
          <w:b/>
        </w:rPr>
        <w:t xml:space="preserve">дение </w:t>
      </w:r>
      <w:r w:rsidR="00914538" w:rsidRPr="00F7488E">
        <w:rPr>
          <w:b/>
        </w:rPr>
        <w:t xml:space="preserve">работ по </w:t>
      </w:r>
      <w:r w:rsidR="00673B7A" w:rsidRPr="00F7488E">
        <w:rPr>
          <w:b/>
        </w:rPr>
        <w:t>режимно-наладочным испытаниям</w:t>
      </w:r>
    </w:p>
    <w:p w:rsidR="0045769A" w:rsidRPr="00F7488E" w:rsidRDefault="00F7488E" w:rsidP="00B82677">
      <w:pPr>
        <w:pStyle w:val="a7"/>
        <w:rPr>
          <w:b/>
        </w:rPr>
      </w:pPr>
      <w:proofErr w:type="spellStart"/>
      <w:r w:rsidRPr="00F7488E">
        <w:rPr>
          <w:b/>
        </w:rPr>
        <w:t>газопотребляющего</w:t>
      </w:r>
      <w:proofErr w:type="spellEnd"/>
      <w:r w:rsidRPr="00F7488E">
        <w:rPr>
          <w:b/>
        </w:rPr>
        <w:t xml:space="preserve"> оборудования </w:t>
      </w:r>
      <w:r w:rsidR="009B44EF">
        <w:rPr>
          <w:b/>
        </w:rPr>
        <w:t>АО "Елабужское ПТС"</w:t>
      </w:r>
    </w:p>
    <w:p w:rsidR="00673B7A" w:rsidRPr="00F7488E" w:rsidRDefault="00673B7A" w:rsidP="00B82677">
      <w:pPr>
        <w:pStyle w:val="a7"/>
        <w:jc w:val="both"/>
        <w:rPr>
          <w:b/>
        </w:rPr>
      </w:pPr>
    </w:p>
    <w:p w:rsidR="00F7488E" w:rsidRDefault="00F7488E" w:rsidP="00B82677">
      <w:pPr>
        <w:jc w:val="both"/>
      </w:pPr>
      <w:r w:rsidRPr="00F7488E">
        <w:t>Заказчик</w:t>
      </w:r>
      <w:r w:rsidRPr="00F7488E">
        <w:rPr>
          <w:b/>
        </w:rPr>
        <w:t xml:space="preserve">: </w:t>
      </w:r>
      <w:r w:rsidR="009B44EF">
        <w:t>АО "Елабужское ПТС"</w:t>
      </w:r>
      <w:proofErr w:type="gramStart"/>
      <w:r w:rsidR="009B44EF">
        <w:t xml:space="preserve"> </w:t>
      </w:r>
      <w:r>
        <w:t>.</w:t>
      </w:r>
      <w:proofErr w:type="gramEnd"/>
    </w:p>
    <w:p w:rsidR="00F7488E" w:rsidRDefault="00F7488E" w:rsidP="00B82677">
      <w:pPr>
        <w:jc w:val="both"/>
      </w:pPr>
      <w:r>
        <w:t xml:space="preserve">Место проведения: Россия, РТ, г. </w:t>
      </w:r>
      <w:r w:rsidR="009B44EF">
        <w:t>Елабуга ул. Интернациональная 9А</w:t>
      </w:r>
      <w:r>
        <w:t>.</w:t>
      </w:r>
    </w:p>
    <w:p w:rsidR="00F7488E" w:rsidRDefault="00A72DDB" w:rsidP="00B82677">
      <w:pPr>
        <w:jc w:val="both"/>
        <w:rPr>
          <w:spacing w:val="5"/>
        </w:rPr>
      </w:pPr>
      <w:r>
        <w:rPr>
          <w:spacing w:val="5"/>
        </w:rPr>
        <w:t xml:space="preserve">Начало работ: </w:t>
      </w:r>
      <w:r w:rsidR="009B44EF">
        <w:rPr>
          <w:spacing w:val="5"/>
        </w:rPr>
        <w:t>Июль</w:t>
      </w:r>
      <w:r>
        <w:rPr>
          <w:spacing w:val="5"/>
        </w:rPr>
        <w:t xml:space="preserve"> </w:t>
      </w:r>
      <w:r w:rsidRPr="00A72DDB">
        <w:rPr>
          <w:spacing w:val="5"/>
        </w:rPr>
        <w:t>201</w:t>
      </w:r>
      <w:r w:rsidR="009B44EF">
        <w:rPr>
          <w:spacing w:val="5"/>
        </w:rPr>
        <w:t>8</w:t>
      </w:r>
      <w:r w:rsidRPr="00A72DDB">
        <w:rPr>
          <w:spacing w:val="5"/>
        </w:rPr>
        <w:t>г.</w:t>
      </w:r>
    </w:p>
    <w:p w:rsidR="00A72DDB" w:rsidRDefault="00A72DDB" w:rsidP="00B82677">
      <w:pPr>
        <w:jc w:val="both"/>
        <w:rPr>
          <w:spacing w:val="5"/>
        </w:rPr>
      </w:pPr>
      <w:r>
        <w:t xml:space="preserve">Окончание работ: </w:t>
      </w:r>
      <w:r w:rsidR="009B44EF">
        <w:t>31.</w:t>
      </w:r>
      <w:r w:rsidR="003F2DE8">
        <w:t>10</w:t>
      </w:r>
      <w:r w:rsidR="009B44EF">
        <w:t>.</w:t>
      </w:r>
      <w:r>
        <w:t xml:space="preserve"> </w:t>
      </w:r>
      <w:r w:rsidRPr="00A72DDB">
        <w:rPr>
          <w:spacing w:val="5"/>
        </w:rPr>
        <w:t>201</w:t>
      </w:r>
      <w:r w:rsidR="009B44EF">
        <w:rPr>
          <w:spacing w:val="5"/>
        </w:rPr>
        <w:t>8</w:t>
      </w:r>
      <w:r w:rsidRPr="00A72DDB">
        <w:rPr>
          <w:spacing w:val="5"/>
        </w:rPr>
        <w:t>г.</w:t>
      </w:r>
    </w:p>
    <w:p w:rsidR="001A5E68" w:rsidRPr="00F7488E" w:rsidRDefault="001A5E68" w:rsidP="00B82677">
      <w:pPr>
        <w:pStyle w:val="a7"/>
        <w:jc w:val="both"/>
        <w:rPr>
          <w:b/>
        </w:rPr>
      </w:pPr>
    </w:p>
    <w:p w:rsidR="00826F2E" w:rsidRPr="00F7488E" w:rsidRDefault="00826F2E" w:rsidP="00B82677">
      <w:pPr>
        <w:pStyle w:val="1"/>
        <w:jc w:val="both"/>
      </w:pPr>
    </w:p>
    <w:p w:rsidR="00DB15E9" w:rsidRPr="00F7488E" w:rsidRDefault="00DB15E9" w:rsidP="00B82677">
      <w:pPr>
        <w:pStyle w:val="1"/>
        <w:numPr>
          <w:ilvl w:val="0"/>
          <w:numId w:val="36"/>
        </w:numPr>
        <w:jc w:val="both"/>
      </w:pPr>
      <w:r w:rsidRPr="00F7488E">
        <w:t>ЦЕЛЬ ПРОВЕДЕНИЯ РАБОТ.</w:t>
      </w:r>
    </w:p>
    <w:p w:rsidR="00DB15E9" w:rsidRPr="00F7488E" w:rsidRDefault="00DB15E9" w:rsidP="00B82677">
      <w:pPr>
        <w:jc w:val="both"/>
        <w:rPr>
          <w:rFonts w:eastAsia="Arial Unicode MS"/>
        </w:rPr>
      </w:pPr>
    </w:p>
    <w:p w:rsidR="00DB15E9" w:rsidRDefault="00DB15E9" w:rsidP="00B82677">
      <w:pPr>
        <w:pStyle w:val="a3"/>
        <w:jc w:val="both"/>
        <w:rPr>
          <w:b w:val="0"/>
          <w:bCs w:val="0"/>
          <w:sz w:val="24"/>
        </w:rPr>
      </w:pPr>
      <w:r w:rsidRPr="00F7488E">
        <w:rPr>
          <w:b w:val="0"/>
          <w:sz w:val="24"/>
        </w:rPr>
        <w:t>Про</w:t>
      </w:r>
      <w:r w:rsidR="0093290F">
        <w:rPr>
          <w:b w:val="0"/>
          <w:sz w:val="24"/>
        </w:rPr>
        <w:t>ведение режимно-наладочных испытаний</w:t>
      </w:r>
      <w:r w:rsidRPr="00F7488E">
        <w:rPr>
          <w:b w:val="0"/>
          <w:sz w:val="24"/>
        </w:rPr>
        <w:t xml:space="preserve"> </w:t>
      </w:r>
      <w:proofErr w:type="spellStart"/>
      <w:r w:rsidR="00A72DDB">
        <w:rPr>
          <w:b w:val="0"/>
          <w:sz w:val="24"/>
        </w:rPr>
        <w:t>газопотребляющего</w:t>
      </w:r>
      <w:proofErr w:type="spellEnd"/>
      <w:r w:rsidR="00A72DDB">
        <w:rPr>
          <w:b w:val="0"/>
          <w:sz w:val="24"/>
        </w:rPr>
        <w:t xml:space="preserve"> оборудования </w:t>
      </w:r>
      <w:r w:rsidR="00A72DDB">
        <w:rPr>
          <w:b w:val="0"/>
          <w:bCs w:val="0"/>
          <w:sz w:val="24"/>
        </w:rPr>
        <w:t>с последующим составление отчетов</w:t>
      </w:r>
      <w:r w:rsidR="007036DF" w:rsidRPr="00F7488E">
        <w:rPr>
          <w:b w:val="0"/>
          <w:bCs w:val="0"/>
          <w:sz w:val="24"/>
        </w:rPr>
        <w:t xml:space="preserve"> </w:t>
      </w:r>
      <w:r w:rsidR="00A72DDB">
        <w:rPr>
          <w:b w:val="0"/>
          <w:bCs w:val="0"/>
          <w:sz w:val="24"/>
        </w:rPr>
        <w:t>и режимных карт.</w:t>
      </w:r>
    </w:p>
    <w:p w:rsidR="00C232FE" w:rsidRDefault="00C232FE" w:rsidP="00B82677">
      <w:pPr>
        <w:pStyle w:val="a3"/>
        <w:ind w:firstLine="720"/>
        <w:jc w:val="both"/>
        <w:rPr>
          <w:b w:val="0"/>
          <w:bCs w:val="0"/>
          <w:sz w:val="24"/>
        </w:rPr>
      </w:pPr>
    </w:p>
    <w:p w:rsidR="00C232FE" w:rsidRDefault="00C232FE" w:rsidP="007D2CA0">
      <w:pPr>
        <w:numPr>
          <w:ilvl w:val="0"/>
          <w:numId w:val="36"/>
        </w:numPr>
        <w:rPr>
          <w:b/>
        </w:rPr>
      </w:pPr>
      <w:r>
        <w:rPr>
          <w:b/>
        </w:rPr>
        <w:t>НАИМЕНОВАНИЕ И ХАРАКТЕРИСТИКИ ГАЗОПОТРЕБЛЯЮЩЕГО ОБОРУДОВАНИЯ.</w:t>
      </w:r>
    </w:p>
    <w:p w:rsidR="00C232FE" w:rsidRDefault="00C232FE" w:rsidP="00B82677">
      <w:pPr>
        <w:ind w:left="360"/>
        <w:jc w:val="both"/>
        <w:rPr>
          <w:b/>
        </w:rPr>
      </w:pPr>
    </w:p>
    <w:tbl>
      <w:tblPr>
        <w:tblW w:w="1038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229"/>
        <w:gridCol w:w="2552"/>
      </w:tblGrid>
      <w:tr w:rsidR="0060732C" w:rsidRPr="006E2612" w:rsidTr="0060732C">
        <w:tc>
          <w:tcPr>
            <w:tcW w:w="599" w:type="dxa"/>
          </w:tcPr>
          <w:p w:rsidR="0060732C" w:rsidRPr="00C232FE" w:rsidRDefault="0060732C" w:rsidP="00B82677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60732C" w:rsidRPr="00C232FE" w:rsidRDefault="0060732C" w:rsidP="00B82677">
            <w:pPr>
              <w:jc w:val="both"/>
            </w:pPr>
            <w:r>
              <w:t>Наименование оборудования</w:t>
            </w:r>
          </w:p>
        </w:tc>
        <w:tc>
          <w:tcPr>
            <w:tcW w:w="2552" w:type="dxa"/>
          </w:tcPr>
          <w:p w:rsidR="0060732C" w:rsidRPr="00C232FE" w:rsidRDefault="0060732C" w:rsidP="00B82677">
            <w:pPr>
              <w:jc w:val="both"/>
            </w:pPr>
            <w:r>
              <w:t>Количество</w:t>
            </w:r>
          </w:p>
        </w:tc>
      </w:tr>
      <w:tr w:rsidR="0060732C" w:rsidRPr="006E2612" w:rsidTr="0060732C">
        <w:tc>
          <w:tcPr>
            <w:tcW w:w="599" w:type="dxa"/>
          </w:tcPr>
          <w:p w:rsidR="0060732C" w:rsidRPr="00C232FE" w:rsidRDefault="0060732C" w:rsidP="00B82677">
            <w:pPr>
              <w:jc w:val="both"/>
            </w:pPr>
            <w:r w:rsidRPr="00C232FE">
              <w:t>1</w:t>
            </w:r>
          </w:p>
        </w:tc>
        <w:tc>
          <w:tcPr>
            <w:tcW w:w="7229" w:type="dxa"/>
          </w:tcPr>
          <w:p w:rsidR="0060732C" w:rsidRPr="0060732C" w:rsidRDefault="009B44EF" w:rsidP="00B82677">
            <w:pPr>
              <w:jc w:val="both"/>
            </w:pPr>
            <w:r>
              <w:t>Водогрейный котел КВГМ-30/150</w:t>
            </w:r>
            <w:r w:rsidR="0093290F">
              <w:t xml:space="preserve"> ст.№4 ЦК№2</w:t>
            </w:r>
          </w:p>
        </w:tc>
        <w:tc>
          <w:tcPr>
            <w:tcW w:w="2552" w:type="dxa"/>
          </w:tcPr>
          <w:p w:rsidR="0060732C" w:rsidRPr="00C232FE" w:rsidRDefault="009B44EF" w:rsidP="00B82677">
            <w:pPr>
              <w:jc w:val="both"/>
            </w:pPr>
            <w:r>
              <w:t xml:space="preserve">1 </w:t>
            </w:r>
            <w:r w:rsidR="0060732C">
              <w:t>водогрейны</w:t>
            </w:r>
            <w:r>
              <w:t>й</w:t>
            </w:r>
            <w:r w:rsidR="0060732C">
              <w:t xml:space="preserve"> кот</w:t>
            </w:r>
            <w:r>
              <w:t>ел</w:t>
            </w:r>
            <w:r w:rsidR="0060732C">
              <w:t xml:space="preserve"> </w:t>
            </w:r>
            <w:r>
              <w:t>30 Гкал</w:t>
            </w:r>
            <w:r w:rsidR="00CE61A6">
              <w:t>/час</w:t>
            </w:r>
          </w:p>
        </w:tc>
      </w:tr>
      <w:tr w:rsidR="009B44EF" w:rsidRPr="006E2612" w:rsidTr="0060732C">
        <w:tc>
          <w:tcPr>
            <w:tcW w:w="599" w:type="dxa"/>
          </w:tcPr>
          <w:p w:rsidR="009B44EF" w:rsidRPr="00C232FE" w:rsidRDefault="009B44EF" w:rsidP="00B82677">
            <w:pPr>
              <w:jc w:val="both"/>
            </w:pPr>
            <w:r w:rsidRPr="00C232FE">
              <w:t>2</w:t>
            </w:r>
          </w:p>
        </w:tc>
        <w:tc>
          <w:tcPr>
            <w:tcW w:w="7229" w:type="dxa"/>
          </w:tcPr>
          <w:p w:rsidR="009B44EF" w:rsidRPr="0060732C" w:rsidRDefault="009B44EF" w:rsidP="00B82677">
            <w:pPr>
              <w:jc w:val="both"/>
            </w:pPr>
            <w:r>
              <w:t>Водогрейный котел КВГМ-10/150</w:t>
            </w:r>
            <w:r w:rsidR="0093290F">
              <w:t xml:space="preserve"> ст.№8 ЦК№2</w:t>
            </w:r>
          </w:p>
        </w:tc>
        <w:tc>
          <w:tcPr>
            <w:tcW w:w="2552" w:type="dxa"/>
          </w:tcPr>
          <w:p w:rsidR="009B44EF" w:rsidRPr="00C232FE" w:rsidRDefault="009B44EF" w:rsidP="00B82677">
            <w:pPr>
              <w:jc w:val="both"/>
            </w:pPr>
            <w:r>
              <w:t>1 водогрейный котел 10 Гкал</w:t>
            </w:r>
            <w:r w:rsidR="00CE61A6">
              <w:t>/час</w:t>
            </w:r>
          </w:p>
        </w:tc>
      </w:tr>
    </w:tbl>
    <w:p w:rsidR="00C232FE" w:rsidRPr="0093290F" w:rsidRDefault="00C232FE" w:rsidP="00B82677">
      <w:pPr>
        <w:pStyle w:val="a3"/>
        <w:jc w:val="both"/>
        <w:rPr>
          <w:b w:val="0"/>
          <w:sz w:val="24"/>
        </w:rPr>
      </w:pPr>
    </w:p>
    <w:p w:rsidR="00DB15E9" w:rsidRPr="00F7488E" w:rsidRDefault="00DB15E9" w:rsidP="00B82677">
      <w:pPr>
        <w:pStyle w:val="a3"/>
        <w:ind w:firstLine="720"/>
        <w:jc w:val="both"/>
        <w:rPr>
          <w:sz w:val="24"/>
        </w:rPr>
      </w:pPr>
    </w:p>
    <w:p w:rsidR="00673B7A" w:rsidRPr="00F7488E" w:rsidRDefault="002F7CB5" w:rsidP="00B82677">
      <w:pPr>
        <w:numPr>
          <w:ilvl w:val="0"/>
          <w:numId w:val="36"/>
        </w:numPr>
        <w:jc w:val="both"/>
        <w:rPr>
          <w:b/>
        </w:rPr>
      </w:pPr>
      <w:r w:rsidRPr="00F7488E">
        <w:rPr>
          <w:b/>
        </w:rPr>
        <w:t>ТРЕБОВАНИЯ К ПОДРЯДНОЙ ОРГАНИЗАЦИИ.</w:t>
      </w:r>
    </w:p>
    <w:p w:rsidR="000515FD" w:rsidRPr="00F7488E" w:rsidRDefault="000515FD" w:rsidP="00B82677">
      <w:pPr>
        <w:ind w:left="720"/>
        <w:jc w:val="both"/>
        <w:rPr>
          <w:b/>
        </w:rPr>
      </w:pPr>
    </w:p>
    <w:p w:rsidR="002F7CB5" w:rsidRPr="00F7488E" w:rsidRDefault="002F7CB5" w:rsidP="00B82677">
      <w:pPr>
        <w:ind w:left="360" w:firstLine="348"/>
        <w:jc w:val="both"/>
      </w:pPr>
      <w:r w:rsidRPr="00F7488E">
        <w:t>Требования к независимой специализированной организации, допускаемой к работ</w:t>
      </w:r>
      <w:r w:rsidR="0093290F">
        <w:t>ам по режимно-наладочным испытаниям</w:t>
      </w:r>
      <w:r w:rsidRPr="00F7488E">
        <w:t xml:space="preserve"> </w:t>
      </w:r>
      <w:proofErr w:type="spellStart"/>
      <w:r w:rsidR="00A72DDB" w:rsidRPr="00A72DDB">
        <w:t>газопотребляющего</w:t>
      </w:r>
      <w:proofErr w:type="spellEnd"/>
      <w:r w:rsidR="00A72DDB" w:rsidRPr="00A72DDB">
        <w:t xml:space="preserve"> оборудования</w:t>
      </w:r>
      <w:r w:rsidRPr="00F7488E">
        <w:t>:</w:t>
      </w:r>
    </w:p>
    <w:p w:rsidR="003A1CBE" w:rsidRDefault="003A1CBE" w:rsidP="00B82677">
      <w:pPr>
        <w:numPr>
          <w:ilvl w:val="0"/>
          <w:numId w:val="18"/>
        </w:numPr>
        <w:jc w:val="both"/>
      </w:pPr>
      <w:r w:rsidRPr="00F7488E">
        <w:t>на</w:t>
      </w:r>
      <w:r w:rsidR="00A72DDB">
        <w:t>личие допуска СРО к видам работ;</w:t>
      </w:r>
    </w:p>
    <w:p w:rsidR="00C81824" w:rsidRDefault="00C81824" w:rsidP="00B82677">
      <w:pPr>
        <w:numPr>
          <w:ilvl w:val="0"/>
          <w:numId w:val="18"/>
        </w:numPr>
        <w:jc w:val="both"/>
      </w:pPr>
      <w:bookmarkStart w:id="0" w:name="Par408"/>
      <w:bookmarkEnd w:id="0"/>
      <w:r w:rsidRPr="00F7488E">
        <w:t xml:space="preserve">наличие аттестованного квалифицированного персонала, </w:t>
      </w:r>
      <w:bookmarkStart w:id="1" w:name="_GoBack"/>
      <w:bookmarkEnd w:id="1"/>
      <w:r w:rsidRPr="00F7488E">
        <w:t xml:space="preserve">в </w:t>
      </w:r>
      <w:proofErr w:type="spellStart"/>
      <w:r w:rsidRPr="00F7488E">
        <w:t>т.ч</w:t>
      </w:r>
      <w:proofErr w:type="spellEnd"/>
      <w:r w:rsidRPr="00F7488E">
        <w:t xml:space="preserve">. имеющего аттестацию в области промышленной безопасности </w:t>
      </w:r>
      <w:r w:rsidR="00E81A9C" w:rsidRPr="00F7488E">
        <w:t>(</w:t>
      </w:r>
      <w:r w:rsidR="003A1CBE" w:rsidRPr="00F7488E">
        <w:t>А.1.,</w:t>
      </w:r>
      <w:r w:rsidR="00E81A9C" w:rsidRPr="00F7488E">
        <w:t>Б</w:t>
      </w:r>
      <w:r w:rsidR="003A1CBE" w:rsidRPr="00F7488E">
        <w:t>.7.</w:t>
      </w:r>
      <w:r w:rsidR="0093290F">
        <w:t>1, Б.7.8,Б.8.21,Б.8.26</w:t>
      </w:r>
      <w:r w:rsidR="00E81A9C" w:rsidRPr="00F7488E">
        <w:t>)</w:t>
      </w:r>
      <w:r w:rsidRPr="00F7488E">
        <w:t>;</w:t>
      </w:r>
    </w:p>
    <w:p w:rsidR="0093290F" w:rsidRPr="00F7488E" w:rsidRDefault="0093290F" w:rsidP="0093290F">
      <w:pPr>
        <w:numPr>
          <w:ilvl w:val="0"/>
          <w:numId w:val="18"/>
        </w:numPr>
        <w:jc w:val="both"/>
      </w:pPr>
      <w:r>
        <w:t xml:space="preserve">наличие Методики проведения пусконаладочных и режимно-наладочных испытаний на </w:t>
      </w:r>
      <w:proofErr w:type="spellStart"/>
      <w:r>
        <w:t>газиспользующем</w:t>
      </w:r>
      <w:proofErr w:type="spellEnd"/>
      <w:r>
        <w:t xml:space="preserve"> оборудовании (согласованной с органами Ростехнадзора);</w:t>
      </w:r>
    </w:p>
    <w:p w:rsidR="0034108C" w:rsidRPr="00F7488E" w:rsidRDefault="0034108C" w:rsidP="00B82677">
      <w:pPr>
        <w:numPr>
          <w:ilvl w:val="0"/>
          <w:numId w:val="18"/>
        </w:numPr>
        <w:jc w:val="both"/>
      </w:pPr>
      <w:r w:rsidRPr="00F7488E">
        <w:t>оснащение приборно-аппаратурной базой, диагностическим оборудованием, средствами обработки и документирования проводимых измерений;</w:t>
      </w:r>
    </w:p>
    <w:p w:rsidR="0034108C" w:rsidRPr="00F7488E" w:rsidRDefault="0034108C" w:rsidP="00B82677">
      <w:pPr>
        <w:numPr>
          <w:ilvl w:val="0"/>
          <w:numId w:val="18"/>
        </w:numPr>
        <w:jc w:val="both"/>
      </w:pPr>
      <w:r w:rsidRPr="00F7488E">
        <w:t>наличие протоколов поверки средств измерений;</w:t>
      </w:r>
    </w:p>
    <w:p w:rsidR="008F4C58" w:rsidRPr="00F7488E" w:rsidRDefault="0093290F" w:rsidP="00B82677">
      <w:pPr>
        <w:numPr>
          <w:ilvl w:val="0"/>
          <w:numId w:val="18"/>
        </w:numPr>
        <w:jc w:val="both"/>
      </w:pPr>
      <w:r>
        <w:t xml:space="preserve">наличие </w:t>
      </w:r>
      <w:r w:rsidR="0034108C" w:rsidRPr="00F7488E">
        <w:t>защитных средств, соответствующих характеру работ</w:t>
      </w:r>
      <w:r w:rsidR="008F4C58" w:rsidRPr="00F7488E">
        <w:t>;</w:t>
      </w:r>
    </w:p>
    <w:p w:rsidR="008F4C58" w:rsidRDefault="008F4C58" w:rsidP="00B82677">
      <w:pPr>
        <w:numPr>
          <w:ilvl w:val="0"/>
          <w:numId w:val="18"/>
        </w:numPr>
        <w:jc w:val="both"/>
      </w:pPr>
      <w:r w:rsidRPr="00F7488E">
        <w:t>оформление</w:t>
      </w:r>
      <w:r w:rsidR="00F9046B" w:rsidRPr="00F7488E">
        <w:t xml:space="preserve"> необходимых документов</w:t>
      </w:r>
      <w:r w:rsidRPr="00F7488E">
        <w:t xml:space="preserve"> по результа</w:t>
      </w:r>
      <w:r w:rsidR="00A92FCB" w:rsidRPr="00F7488E">
        <w:t>там проведенных работ (акты выполненных работ, технические отчеты)</w:t>
      </w:r>
      <w:r w:rsidR="00C232FE">
        <w:t>.</w:t>
      </w:r>
    </w:p>
    <w:p w:rsidR="003F2DE8" w:rsidRPr="00F7488E" w:rsidRDefault="003F2DE8" w:rsidP="00B82677">
      <w:pPr>
        <w:numPr>
          <w:ilvl w:val="0"/>
          <w:numId w:val="18"/>
        </w:numPr>
        <w:jc w:val="both"/>
      </w:pPr>
      <w:r>
        <w:t>опыт рабо</w:t>
      </w:r>
      <w:r w:rsidR="0093290F">
        <w:t>ты по режимно-наладочным испытаниям</w:t>
      </w:r>
      <w:r>
        <w:t xml:space="preserve"> на </w:t>
      </w:r>
      <w:r w:rsidR="0093290F">
        <w:t xml:space="preserve">водогрейных </w:t>
      </w:r>
      <w:r>
        <w:t>котлах КВГМ-30</w:t>
      </w:r>
      <w:r w:rsidR="0093290F">
        <w:t>/150</w:t>
      </w:r>
      <w:r w:rsidR="00CE61A6">
        <w:t>,</w:t>
      </w:r>
      <w:r>
        <w:t xml:space="preserve"> КВГМ-10</w:t>
      </w:r>
      <w:r w:rsidR="0093290F">
        <w:t>/150.</w:t>
      </w:r>
    </w:p>
    <w:p w:rsidR="002F7CB5" w:rsidRPr="003F2DE8" w:rsidRDefault="002F7CB5" w:rsidP="00B82677">
      <w:pPr>
        <w:pStyle w:val="a3"/>
        <w:jc w:val="both"/>
        <w:rPr>
          <w:sz w:val="24"/>
        </w:rPr>
      </w:pPr>
    </w:p>
    <w:p w:rsidR="002F7CB5" w:rsidRPr="00257C26" w:rsidRDefault="002F7CB5" w:rsidP="00B82677">
      <w:pPr>
        <w:pStyle w:val="1"/>
        <w:numPr>
          <w:ilvl w:val="0"/>
          <w:numId w:val="36"/>
        </w:numPr>
        <w:jc w:val="both"/>
      </w:pPr>
      <w:r w:rsidRPr="00F7488E">
        <w:t>ТРЕБОВАНИЯ К ПРОИЗВОДСТВУ РАБОТ.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2F7CB5" w:rsidRPr="00F7488E" w:rsidTr="00257C26">
        <w:tc>
          <w:tcPr>
            <w:tcW w:w="10421" w:type="dxa"/>
            <w:tcBorders>
              <w:bottom w:val="nil"/>
            </w:tcBorders>
          </w:tcPr>
          <w:p w:rsidR="002F7CB5" w:rsidRPr="00F7488E" w:rsidRDefault="002F7CB5" w:rsidP="00B82677">
            <w:pPr>
              <w:jc w:val="both"/>
            </w:pPr>
          </w:p>
        </w:tc>
      </w:tr>
      <w:tr w:rsidR="002F7CB5" w:rsidRPr="00F7488E" w:rsidTr="00257C26">
        <w:trPr>
          <w:trHeight w:val="864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93290F" w:rsidRPr="00F7488E" w:rsidRDefault="002F7CB5" w:rsidP="0093290F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lastRenderedPageBreak/>
              <w:t xml:space="preserve">Не менее чем за </w:t>
            </w:r>
            <w:r w:rsidR="007D2CA0">
              <w:t>пят</w:t>
            </w:r>
            <w:r w:rsidRPr="00F7488E">
              <w:t>ь дней до начала работ подрядная организация</w:t>
            </w:r>
            <w:r w:rsidR="002A4455">
              <w:t xml:space="preserve"> представляет на рассмотрение в </w:t>
            </w:r>
            <w:r w:rsidR="009B44EF">
              <w:t xml:space="preserve">АО "Елабужское ПТС" </w:t>
            </w:r>
            <w:r w:rsidR="00313914" w:rsidRPr="00F7488E">
              <w:t xml:space="preserve"> </w:t>
            </w:r>
            <w:r w:rsidRPr="00F7488E">
              <w:t>программу производства работ</w:t>
            </w:r>
            <w:r w:rsidR="00313914" w:rsidRPr="00F7488E">
              <w:t>.</w:t>
            </w:r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Pr="00F7488E" w:rsidRDefault="002F7CB5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>Работы по режимно-наладочным испытаниям теплоэнергетического оборудования выполняются по наряду-допуску</w:t>
            </w:r>
            <w:r w:rsidR="00313808" w:rsidRPr="00F7488E">
              <w:t>.</w:t>
            </w:r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Pr="00F7488E" w:rsidRDefault="00826F2E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>Допуск специализированных организаций к работам на объект</w:t>
            </w:r>
            <w:r w:rsidR="00257C26">
              <w:t>е</w:t>
            </w:r>
            <w:r w:rsidRPr="00F7488E">
              <w:t xml:space="preserve"> производится в соответствии с </w:t>
            </w:r>
            <w:r w:rsidR="00257C26">
              <w:t xml:space="preserve">требованиями пропускного режима </w:t>
            </w:r>
            <w:r w:rsidR="009B44EF">
              <w:t>АО "Елабужское ПТС"</w:t>
            </w:r>
            <w:proofErr w:type="gramStart"/>
            <w:r w:rsidR="009B44EF">
              <w:t xml:space="preserve"> </w:t>
            </w:r>
            <w:r w:rsidR="006E4616">
              <w:t>.</w:t>
            </w:r>
            <w:proofErr w:type="gramEnd"/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Pr="00F7488E" w:rsidRDefault="002F7CB5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 xml:space="preserve">Перед началом работ персоналу подрядной организации, выполняющей работы по режимно-наладочным испытаниям </w:t>
            </w:r>
            <w:r w:rsidR="0093290F">
              <w:t>оборудования, проводится вводный</w:t>
            </w:r>
            <w:r w:rsidRPr="00F7488E">
              <w:t xml:space="preserve"> инструктаж</w:t>
            </w:r>
            <w:r w:rsidR="0093290F">
              <w:t xml:space="preserve"> и оформляется акт-допуск на производство данного вида работ</w:t>
            </w:r>
            <w:r w:rsidRPr="00F7488E">
              <w:t xml:space="preserve">. </w:t>
            </w:r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Pr="00F7488E" w:rsidRDefault="009B44EF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>
              <w:t xml:space="preserve">АО "Елабужское ПТС" </w:t>
            </w:r>
            <w:r w:rsidR="002F7CB5" w:rsidRPr="00F7488E">
              <w:t xml:space="preserve"> обеспечивает необходимый энергетический и технологический режим работы объекта для проведения проверки и испытаний оборудования.</w:t>
            </w:r>
          </w:p>
          <w:p w:rsidR="002F7CB5" w:rsidRPr="00F7488E" w:rsidRDefault="002F7CB5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 xml:space="preserve">Специализированная организация производит сбор сведений о соответствии информации об объекте по данным паспорта и исполнительной документации, сбор сведений о датах и результатах выполненных ранее ТО, о видах и датах аварий, отказов, ремонтов. Проверяет комплектность эксплуатационно-технической документации. </w:t>
            </w:r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Pr="00F7488E" w:rsidRDefault="002F7CB5" w:rsidP="00462A90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>Специализированная организация, проводящая режимно-наладочные испытания, несет ответственность за качество проведенн</w:t>
            </w:r>
            <w:r w:rsidR="00462A90">
              <w:t>ых</w:t>
            </w:r>
            <w:r w:rsidRPr="00F7488E">
              <w:t xml:space="preserve"> </w:t>
            </w:r>
            <w:r w:rsidR="00462A90">
              <w:t>испытаний</w:t>
            </w:r>
            <w:r w:rsidRPr="00F7488E">
              <w:t xml:space="preserve">, достоверность информации и выводов, полученных в результате комплекса проверок и испытаний </w:t>
            </w:r>
            <w:proofErr w:type="spellStart"/>
            <w:r w:rsidRPr="00F7488E">
              <w:t>энергооборудования</w:t>
            </w:r>
            <w:proofErr w:type="spellEnd"/>
            <w:r w:rsidRPr="00F7488E">
              <w:t>.</w:t>
            </w:r>
          </w:p>
        </w:tc>
      </w:tr>
      <w:tr w:rsidR="002F7CB5" w:rsidRPr="00F7488E" w:rsidTr="00257C26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F7CB5" w:rsidRDefault="002F7CB5" w:rsidP="00B82677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</w:pPr>
            <w:r w:rsidRPr="00F7488E">
              <w:t>Срок гарантии на выполненные работы устанавливается продолжительностью 12 месяцев с момента подписания акта о приемке выполненных работ.</w:t>
            </w:r>
          </w:p>
          <w:p w:rsidR="00420201" w:rsidRPr="00420201" w:rsidRDefault="00420201" w:rsidP="00420201">
            <w:pPr>
              <w:pStyle w:val="aa"/>
              <w:numPr>
                <w:ilvl w:val="0"/>
                <w:numId w:val="37"/>
              </w:numPr>
              <w:tabs>
                <w:tab w:val="clear" w:pos="2160"/>
                <w:tab w:val="num" w:pos="709"/>
              </w:tabs>
              <w:ind w:left="709" w:hanging="851"/>
              <w:jc w:val="both"/>
              <w:rPr>
                <w:b/>
              </w:rPr>
            </w:pPr>
            <w:r w:rsidRPr="00420201">
              <w:rPr>
                <w:b/>
              </w:rPr>
              <w:t>Работы выполняются в 2 этапа: 1 этап выполнение режимно-наладочных испытаний на минимальной нагрузке с выдачей режимной карты на водогрейный котел КВГМ-30/150ст.4 ЦК№2 и выдача режимной карты на все параметры на водогрейный котел КВГМ-10/150ст.8; 2 этап выполнение режимно-наладочных испытаний на максимальной нагрузке с выдачей полного отчета по выполненным работам и предоставления режимной карты по всем нагрузкам.</w:t>
            </w:r>
          </w:p>
          <w:p w:rsidR="003F2DE8" w:rsidRPr="009B44EF" w:rsidRDefault="003F2DE8" w:rsidP="00420201">
            <w:pPr>
              <w:numPr>
                <w:ilvl w:val="0"/>
                <w:numId w:val="37"/>
              </w:numPr>
              <w:tabs>
                <w:tab w:val="clear" w:pos="2160"/>
                <w:tab w:val="num" w:pos="720"/>
              </w:tabs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Достижение работы котлов на максимальной нагрузке соотв</w:t>
            </w:r>
            <w:r w:rsidR="00CE61A6">
              <w:rPr>
                <w:b/>
              </w:rPr>
              <w:t>етственно 30 Гкал/час и 10 Гкал/</w:t>
            </w:r>
            <w:r>
              <w:rPr>
                <w:b/>
              </w:rPr>
              <w:t>час.</w:t>
            </w:r>
          </w:p>
        </w:tc>
      </w:tr>
    </w:tbl>
    <w:p w:rsidR="002F7CB5" w:rsidRPr="00F7488E" w:rsidRDefault="002F7CB5" w:rsidP="00B82677">
      <w:pPr>
        <w:pStyle w:val="a3"/>
        <w:jc w:val="both"/>
        <w:rPr>
          <w:sz w:val="24"/>
        </w:rPr>
      </w:pPr>
    </w:p>
    <w:p w:rsidR="00557D0B" w:rsidRDefault="00557D0B" w:rsidP="00B82677">
      <w:pPr>
        <w:pStyle w:val="1"/>
        <w:numPr>
          <w:ilvl w:val="0"/>
          <w:numId w:val="36"/>
        </w:numPr>
        <w:jc w:val="both"/>
      </w:pPr>
      <w:r w:rsidRPr="00F7488E">
        <w:t>ОБЪЕМ РАБОТ.</w:t>
      </w:r>
    </w:p>
    <w:p w:rsidR="00557D0B" w:rsidRPr="00F7488E" w:rsidRDefault="00557D0B" w:rsidP="00B826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781"/>
      </w:tblGrid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557D0B" w:rsidP="00B82677">
            <w:pPr>
              <w:jc w:val="both"/>
              <w:rPr>
                <w:color w:val="000000"/>
              </w:rPr>
            </w:pPr>
            <w:r w:rsidRPr="00F7488E">
              <w:rPr>
                <w:color w:val="000000"/>
              </w:rPr>
              <w:t xml:space="preserve">№ </w:t>
            </w:r>
            <w:proofErr w:type="gramStart"/>
            <w:r w:rsidRPr="00F7488E">
              <w:rPr>
                <w:color w:val="000000"/>
              </w:rPr>
              <w:t>п</w:t>
            </w:r>
            <w:proofErr w:type="gramEnd"/>
            <w:r w:rsidRPr="00F7488E">
              <w:rPr>
                <w:color w:val="000000"/>
              </w:rPr>
              <w:t>/п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jc w:val="both"/>
              <w:rPr>
                <w:color w:val="000000"/>
              </w:rPr>
            </w:pPr>
            <w:r w:rsidRPr="00F7488E">
              <w:rPr>
                <w:color w:val="000000"/>
              </w:rPr>
              <w:t>Наименование проводимых работ</w:t>
            </w:r>
          </w:p>
        </w:tc>
      </w:tr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1</w:t>
            </w:r>
          </w:p>
        </w:tc>
        <w:tc>
          <w:tcPr>
            <w:tcW w:w="9781" w:type="dxa"/>
            <w:vAlign w:val="center"/>
          </w:tcPr>
          <w:p w:rsidR="00557D0B" w:rsidRPr="00F7488E" w:rsidRDefault="00557D0B" w:rsidP="00B82677">
            <w:pPr>
              <w:ind w:left="72"/>
              <w:jc w:val="both"/>
              <w:rPr>
                <w:color w:val="000000"/>
              </w:rPr>
            </w:pPr>
            <w:r w:rsidRPr="00F7488E">
              <w:t>Составление программы режимно-наладочных испытаний,</w:t>
            </w:r>
            <w:r w:rsidRPr="00F7488E">
              <w:rPr>
                <w:color w:val="000000"/>
              </w:rPr>
              <w:t xml:space="preserve"> проверка работы оборудования, разработка наладочных мероприятий, </w:t>
            </w:r>
            <w:proofErr w:type="gramStart"/>
            <w:r w:rsidRPr="00F7488E">
              <w:rPr>
                <w:color w:val="000000"/>
              </w:rPr>
              <w:t>контроль за</w:t>
            </w:r>
            <w:proofErr w:type="gramEnd"/>
            <w:r w:rsidRPr="00F7488E">
              <w:rPr>
                <w:color w:val="000000"/>
              </w:rPr>
              <w:t xml:space="preserve"> качеством выполненных мероприятий</w:t>
            </w:r>
            <w:r w:rsidR="006E4616">
              <w:rPr>
                <w:color w:val="000000"/>
              </w:rPr>
              <w:t>.</w:t>
            </w:r>
          </w:p>
        </w:tc>
      </w:tr>
      <w:tr w:rsidR="00557D0B" w:rsidRPr="00F7488E" w:rsidTr="007E2DEB">
        <w:trPr>
          <w:cantSplit/>
          <w:trHeight w:val="326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2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</w:pPr>
            <w:r w:rsidRPr="00F7488E">
              <w:rPr>
                <w:color w:val="000000"/>
              </w:rPr>
              <w:t>Монтаж приборов для испытаний и инструктаж наблюдателей.</w:t>
            </w:r>
          </w:p>
        </w:tc>
      </w:tr>
      <w:tr w:rsidR="00557D0B" w:rsidRPr="00F7488E" w:rsidTr="007E2DEB">
        <w:trPr>
          <w:cantSplit/>
          <w:trHeight w:val="533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3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  <w:rPr>
                <w:color w:val="000000"/>
              </w:rPr>
            </w:pPr>
            <w:r w:rsidRPr="00F7488E">
              <w:rPr>
                <w:color w:val="000000"/>
              </w:rPr>
              <w:t xml:space="preserve">Осмотр, подготовка </w:t>
            </w:r>
            <w:proofErr w:type="spellStart"/>
            <w:r w:rsidR="006E4616">
              <w:t>газопотребляющего</w:t>
            </w:r>
            <w:proofErr w:type="spellEnd"/>
            <w:r w:rsidR="006E4616">
              <w:t xml:space="preserve"> оборудования</w:t>
            </w:r>
            <w:r w:rsidRPr="00F7488E">
              <w:rPr>
                <w:color w:val="000000"/>
              </w:rPr>
              <w:t>, горело</w:t>
            </w:r>
            <w:r w:rsidR="005E7ABF">
              <w:rPr>
                <w:color w:val="000000"/>
              </w:rPr>
              <w:t>чного устройства,</w:t>
            </w:r>
            <w:r w:rsidRPr="00F7488E">
              <w:rPr>
                <w:color w:val="000000"/>
              </w:rPr>
              <w:t xml:space="preserve"> </w:t>
            </w:r>
            <w:r w:rsidR="005E7ABF">
              <w:rPr>
                <w:color w:val="000000"/>
              </w:rPr>
              <w:t>системы питания топливом</w:t>
            </w:r>
            <w:r w:rsidRPr="00F7488E">
              <w:rPr>
                <w:color w:val="000000"/>
              </w:rPr>
              <w:t>.</w:t>
            </w:r>
          </w:p>
        </w:tc>
      </w:tr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/>
              <w:jc w:val="both"/>
            </w:pPr>
            <w:r w:rsidRPr="00F7488E">
              <w:t>4</w:t>
            </w:r>
          </w:p>
        </w:tc>
        <w:tc>
          <w:tcPr>
            <w:tcW w:w="9781" w:type="dxa"/>
            <w:vAlign w:val="center"/>
          </w:tcPr>
          <w:p w:rsidR="00557D0B" w:rsidRPr="00F7488E" w:rsidRDefault="00557D0B" w:rsidP="00B82677">
            <w:pPr>
              <w:ind w:left="72"/>
              <w:jc w:val="both"/>
              <w:rPr>
                <w:color w:val="000000"/>
              </w:rPr>
            </w:pPr>
            <w:r w:rsidRPr="00F7488E">
              <w:rPr>
                <w:color w:val="000000"/>
              </w:rPr>
              <w:t>Определение присосов неорганизованного воздуха в топку и газоходы, определение оптимальных избытков воздуха с производством анализов продуктов сгорания.</w:t>
            </w:r>
          </w:p>
        </w:tc>
      </w:tr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5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tabs>
                <w:tab w:val="num" w:pos="1440"/>
              </w:tabs>
              <w:ind w:left="72"/>
              <w:jc w:val="both"/>
              <w:rPr>
                <w:color w:val="FF0000"/>
              </w:rPr>
            </w:pPr>
            <w:r w:rsidRPr="00F7488E">
              <w:t xml:space="preserve">Определение оптимального расхода воздуха на горение в топке </w:t>
            </w:r>
            <w:proofErr w:type="gramStart"/>
            <w:r w:rsidRPr="00F7488E">
              <w:t>при</w:t>
            </w:r>
            <w:proofErr w:type="gramEnd"/>
            <w:r w:rsidRPr="00F7488E">
              <w:t xml:space="preserve"> различной (от 40% до 100% от номинальной) </w:t>
            </w:r>
            <w:proofErr w:type="spellStart"/>
            <w:r w:rsidRPr="00F7488E">
              <w:t>теплопроизводительности</w:t>
            </w:r>
            <w:proofErr w:type="spellEnd"/>
            <w:r w:rsidRPr="00F7488E">
              <w:t>.</w:t>
            </w:r>
          </w:p>
        </w:tc>
      </w:tr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6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pStyle w:val="21"/>
              <w:spacing w:after="0" w:line="240" w:lineRule="auto"/>
              <w:ind w:left="72"/>
              <w:jc w:val="both"/>
            </w:pPr>
            <w:r w:rsidRPr="00F7488E">
              <w:t>Выявление основных экономических показателей (КПД и расход топлива на выработку 1 Гкал тепла) при работе на основных, характерных для обычной эксплуатации нагрузках.</w:t>
            </w:r>
          </w:p>
        </w:tc>
      </w:tr>
      <w:tr w:rsidR="00557D0B" w:rsidRPr="00F7488E" w:rsidTr="007E2DEB">
        <w:trPr>
          <w:cantSplit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7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pStyle w:val="21"/>
              <w:spacing w:after="0" w:line="240" w:lineRule="auto"/>
              <w:ind w:left="72"/>
              <w:jc w:val="both"/>
            </w:pPr>
            <w:r w:rsidRPr="00F7488E">
              <w:rPr>
                <w:color w:val="000000"/>
              </w:rPr>
              <w:t xml:space="preserve">Снятие “фотографии” режима работы </w:t>
            </w:r>
            <w:proofErr w:type="spellStart"/>
            <w:r w:rsidR="006E4616">
              <w:t>газопотребляющего</w:t>
            </w:r>
            <w:proofErr w:type="spellEnd"/>
            <w:r w:rsidR="006E4616">
              <w:t xml:space="preserve"> оборудования </w:t>
            </w:r>
            <w:r w:rsidRPr="00F7488E">
              <w:rPr>
                <w:color w:val="000000"/>
              </w:rPr>
              <w:t>при работе их с включенной автоматикой регулирования горения</w:t>
            </w:r>
            <w:r w:rsidR="006E4616">
              <w:rPr>
                <w:color w:val="000000"/>
              </w:rPr>
              <w:t>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8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  <w:rPr>
                <w:color w:val="FF0000"/>
              </w:rPr>
            </w:pPr>
            <w:r w:rsidRPr="00F7488E">
              <w:rPr>
                <w:color w:val="000000"/>
              </w:rPr>
              <w:t>Обработка результатов испытаний</w:t>
            </w:r>
            <w:r w:rsidR="006E4616">
              <w:rPr>
                <w:color w:val="000000"/>
              </w:rPr>
              <w:t>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9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  <w:rPr>
                <w:color w:val="000000"/>
              </w:rPr>
            </w:pPr>
            <w:r w:rsidRPr="00F7488E">
              <w:t>Определение величин потерь тепла и выработка рекомендаций по их устранению.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10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</w:pPr>
            <w:r w:rsidRPr="00F7488E">
              <w:t>Определение удельных норм расхода условного топлива на выработку 1 Гкал тепла.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11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</w:pPr>
            <w:r w:rsidRPr="00F7488E">
              <w:t xml:space="preserve">Определение максимально возможной и минимально допустимой нагрузок </w:t>
            </w:r>
            <w:proofErr w:type="spellStart"/>
            <w:r w:rsidR="006E4616">
              <w:t>газопотребляющего</w:t>
            </w:r>
            <w:proofErr w:type="spellEnd"/>
            <w:r w:rsidR="006E4616">
              <w:t xml:space="preserve"> оборудования</w:t>
            </w:r>
            <w:r w:rsidR="00126505" w:rsidRPr="00F7488E">
              <w:t>.</w:t>
            </w:r>
          </w:p>
        </w:tc>
      </w:tr>
      <w:tr w:rsidR="00557D0B" w:rsidRPr="00F7488E" w:rsidTr="007E2DEB">
        <w:trPr>
          <w:cantSplit/>
          <w:trHeight w:val="345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12</w:t>
            </w:r>
          </w:p>
        </w:tc>
        <w:tc>
          <w:tcPr>
            <w:tcW w:w="9781" w:type="dxa"/>
          </w:tcPr>
          <w:p w:rsidR="006E4616" w:rsidRPr="00F7488E" w:rsidRDefault="00557D0B" w:rsidP="00B82677">
            <w:pPr>
              <w:ind w:left="72"/>
              <w:jc w:val="both"/>
            </w:pPr>
            <w:r w:rsidRPr="00F7488E">
              <w:t xml:space="preserve">Составление режимных карт </w:t>
            </w:r>
            <w:proofErr w:type="spellStart"/>
            <w:r w:rsidR="006E4616">
              <w:t>газопотребляющего</w:t>
            </w:r>
            <w:proofErr w:type="spellEnd"/>
            <w:r w:rsidR="006E4616">
              <w:t xml:space="preserve"> оборудования.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lastRenderedPageBreak/>
              <w:t>13</w:t>
            </w:r>
          </w:p>
        </w:tc>
        <w:tc>
          <w:tcPr>
            <w:tcW w:w="9781" w:type="dxa"/>
          </w:tcPr>
          <w:p w:rsidR="00557D0B" w:rsidRPr="00F7488E" w:rsidRDefault="005E7ABF" w:rsidP="00B82677">
            <w:pPr>
              <w:ind w:left="72"/>
              <w:jc w:val="both"/>
            </w:pPr>
            <w:r>
              <w:t xml:space="preserve">Составление </w:t>
            </w:r>
            <w:proofErr w:type="gramStart"/>
            <w:r>
              <w:t>Карт параметров настройки безопасности водогрейных котлов</w:t>
            </w:r>
            <w:proofErr w:type="gramEnd"/>
            <w:r>
              <w:t xml:space="preserve">. </w:t>
            </w:r>
            <w:r w:rsidR="00557D0B" w:rsidRPr="00F7488E">
              <w:t>Разработка мероприятий по экономичной эксплуатации котлов.</w:t>
            </w:r>
          </w:p>
        </w:tc>
      </w:tr>
      <w:tr w:rsidR="00557D0B" w:rsidRPr="00F7488E" w:rsidTr="007E2DEB">
        <w:trPr>
          <w:cantSplit/>
          <w:trHeight w:val="380"/>
        </w:trPr>
        <w:tc>
          <w:tcPr>
            <w:tcW w:w="675" w:type="dxa"/>
            <w:vAlign w:val="center"/>
          </w:tcPr>
          <w:p w:rsidR="00557D0B" w:rsidRPr="00F7488E" w:rsidRDefault="00AA2A4C" w:rsidP="00B82677">
            <w:pPr>
              <w:ind w:left="180" w:right="-222"/>
              <w:jc w:val="both"/>
            </w:pPr>
            <w:r w:rsidRPr="00F7488E">
              <w:t>14</w:t>
            </w:r>
          </w:p>
        </w:tc>
        <w:tc>
          <w:tcPr>
            <w:tcW w:w="9781" w:type="dxa"/>
          </w:tcPr>
          <w:p w:rsidR="00557D0B" w:rsidRPr="00F7488E" w:rsidRDefault="00557D0B" w:rsidP="00B82677">
            <w:pPr>
              <w:ind w:left="72"/>
              <w:jc w:val="both"/>
            </w:pPr>
            <w:r w:rsidRPr="00F7488E">
              <w:t>Составление технического отчёта по результатам режимно-наладочных работ.</w:t>
            </w:r>
          </w:p>
        </w:tc>
      </w:tr>
    </w:tbl>
    <w:p w:rsidR="00B248AB" w:rsidRPr="00F7488E" w:rsidRDefault="00B248AB" w:rsidP="00B82677">
      <w:pPr>
        <w:pStyle w:val="a3"/>
        <w:ind w:left="360"/>
        <w:jc w:val="both"/>
        <w:rPr>
          <w:sz w:val="24"/>
        </w:rPr>
      </w:pPr>
    </w:p>
    <w:p w:rsidR="00960EE4" w:rsidRPr="00F7488E" w:rsidRDefault="00960EE4" w:rsidP="00B82677">
      <w:pPr>
        <w:jc w:val="both"/>
      </w:pPr>
    </w:p>
    <w:p w:rsidR="00960EE4" w:rsidRPr="00F7488E" w:rsidRDefault="002F7CB5" w:rsidP="00B82677">
      <w:pPr>
        <w:numPr>
          <w:ilvl w:val="0"/>
          <w:numId w:val="36"/>
        </w:numPr>
        <w:jc w:val="both"/>
        <w:rPr>
          <w:b/>
        </w:rPr>
      </w:pPr>
      <w:r w:rsidRPr="00F7488E">
        <w:rPr>
          <w:b/>
        </w:rPr>
        <w:t>ТРЕБОВАНИЯ К ОФОРМЛЕНИЮ  РЕЗУЛЬТАТОВ ИСПЫТАНИЙ.</w:t>
      </w:r>
    </w:p>
    <w:p w:rsidR="00316D77" w:rsidRPr="00F7488E" w:rsidRDefault="00316D77" w:rsidP="00B82677">
      <w:pPr>
        <w:jc w:val="both"/>
        <w:rPr>
          <w:b/>
        </w:rPr>
      </w:pPr>
    </w:p>
    <w:p w:rsidR="0034108C" w:rsidRPr="00F7488E" w:rsidRDefault="006D40C4" w:rsidP="00B82677">
      <w:pPr>
        <w:jc w:val="both"/>
      </w:pPr>
      <w:r w:rsidRPr="00F7488E">
        <w:t xml:space="preserve">     </w:t>
      </w:r>
      <w:r w:rsidR="0034108C" w:rsidRPr="00F7488E">
        <w:t>Отчетные документы по результатам испытаний оформляются в виде Технического отчета с результатами испытаний и измерений, предо</w:t>
      </w:r>
      <w:r w:rsidR="00B248AB" w:rsidRPr="00F7488E">
        <w:t>ставлением режимных карт, выводами</w:t>
      </w:r>
      <w:r w:rsidR="0034108C" w:rsidRPr="00F7488E">
        <w:t xml:space="preserve"> и рекомен</w:t>
      </w:r>
      <w:r w:rsidR="00B248AB" w:rsidRPr="00F7488E">
        <w:t>дациями</w:t>
      </w:r>
      <w:r w:rsidR="0034108C" w:rsidRPr="00F7488E">
        <w:t xml:space="preserve"> по дальнейшей эксплуатации оборудования. </w:t>
      </w:r>
    </w:p>
    <w:p w:rsidR="0034108C" w:rsidRPr="00F7488E" w:rsidRDefault="0034108C" w:rsidP="00B82677">
      <w:pPr>
        <w:pStyle w:val="20"/>
        <w:ind w:firstLine="720"/>
        <w:jc w:val="both"/>
        <w:rPr>
          <w:b w:val="0"/>
        </w:rPr>
      </w:pPr>
      <w:r w:rsidRPr="00F7488E">
        <w:rPr>
          <w:b w:val="0"/>
        </w:rPr>
        <w:t xml:space="preserve">Технический отчет предоставляется в двух экземплярах на бумажном носителе и в одном </w:t>
      </w:r>
      <w:r w:rsidR="00316D77" w:rsidRPr="00F7488E">
        <w:rPr>
          <w:b w:val="0"/>
        </w:rPr>
        <w:t xml:space="preserve">экземпляре </w:t>
      </w:r>
      <w:r w:rsidRPr="00F7488E">
        <w:rPr>
          <w:b w:val="0"/>
        </w:rPr>
        <w:t>на электронном носителе.</w:t>
      </w:r>
    </w:p>
    <w:p w:rsidR="00960EE4" w:rsidRPr="00F7488E" w:rsidRDefault="00960EE4" w:rsidP="00B82677">
      <w:pPr>
        <w:ind w:firstLine="708"/>
        <w:jc w:val="both"/>
      </w:pPr>
    </w:p>
    <w:p w:rsidR="00B248AB" w:rsidRDefault="00B248AB" w:rsidP="00B82677">
      <w:pPr>
        <w:pStyle w:val="1"/>
        <w:numPr>
          <w:ilvl w:val="0"/>
          <w:numId w:val="36"/>
        </w:numPr>
        <w:tabs>
          <w:tab w:val="clear" w:pos="720"/>
        </w:tabs>
        <w:jc w:val="both"/>
      </w:pPr>
      <w:r w:rsidRPr="00F7488E">
        <w:t>КОЛИЧЕСТВО И СРОКИ ПРЕДОСТАВЛЯЕМЫХ ОТЧЕТОВ.</w:t>
      </w:r>
    </w:p>
    <w:p w:rsidR="001B5A11" w:rsidRPr="001B5A11" w:rsidRDefault="001B5A11" w:rsidP="00B826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B248AB" w:rsidRPr="00F7488E" w:rsidTr="001B5A11">
        <w:tc>
          <w:tcPr>
            <w:tcW w:w="10421" w:type="dxa"/>
          </w:tcPr>
          <w:p w:rsidR="00B248AB" w:rsidRPr="00F7488E" w:rsidRDefault="001B5A11" w:rsidP="00CE61A6">
            <w:pPr>
              <w:jc w:val="both"/>
            </w:pPr>
            <w:r>
              <w:t xml:space="preserve">7.1. </w:t>
            </w:r>
            <w:r w:rsidR="00936C3C">
              <w:t>1 этап предоставляется режимная карта в</w:t>
            </w:r>
            <w:r w:rsidR="005E7ABF">
              <w:t xml:space="preserve"> течение</w:t>
            </w:r>
            <w:r w:rsidR="00936C3C">
              <w:t xml:space="preserve"> </w:t>
            </w:r>
            <w:r w:rsidR="005E7ABF">
              <w:t xml:space="preserve">14 </w:t>
            </w:r>
            <w:r w:rsidR="00936C3C">
              <w:t>календарных</w:t>
            </w:r>
            <w:r w:rsidR="00936C3C" w:rsidRPr="00F7488E">
              <w:t xml:space="preserve"> дней после </w:t>
            </w:r>
            <w:r w:rsidR="00CE61A6">
              <w:t>подписания договора.</w:t>
            </w:r>
          </w:p>
        </w:tc>
      </w:tr>
      <w:tr w:rsidR="003F2DE8" w:rsidRPr="00F7488E" w:rsidTr="001B5A11">
        <w:tc>
          <w:tcPr>
            <w:tcW w:w="10421" w:type="dxa"/>
          </w:tcPr>
          <w:p w:rsidR="003F2DE8" w:rsidRDefault="003F2DE8" w:rsidP="00936C3C">
            <w:pPr>
              <w:jc w:val="both"/>
            </w:pPr>
            <w:r>
              <w:t>7.2</w:t>
            </w:r>
            <w:r w:rsidR="00936C3C">
              <w:t xml:space="preserve"> 2 этап в</w:t>
            </w:r>
            <w:r w:rsidRPr="00F7488E">
              <w:t xml:space="preserve"> течение </w:t>
            </w:r>
            <w:r w:rsidR="005E7ABF">
              <w:t>14</w:t>
            </w:r>
            <w:r>
              <w:t xml:space="preserve"> календарных</w:t>
            </w:r>
            <w:r w:rsidRPr="00F7488E">
              <w:t xml:space="preserve"> дней после окончания работ подрядная организация </w:t>
            </w:r>
            <w:proofErr w:type="gramStart"/>
            <w:r w:rsidRPr="00F7488E">
              <w:t>пред</w:t>
            </w:r>
            <w:r>
              <w:t>о</w:t>
            </w:r>
            <w:r w:rsidRPr="00F7488E">
              <w:t>ставляет отчет</w:t>
            </w:r>
            <w:proofErr w:type="gramEnd"/>
            <w:r w:rsidRPr="00F7488E">
              <w:t xml:space="preserve"> о проведенных режимно-наладочных испытаниях, в который включен анализ результатов испытаний по протоколам испытаний.</w:t>
            </w:r>
          </w:p>
        </w:tc>
      </w:tr>
      <w:tr w:rsidR="00B248AB" w:rsidRPr="00F7488E" w:rsidTr="001B5A11">
        <w:tc>
          <w:tcPr>
            <w:tcW w:w="10421" w:type="dxa"/>
          </w:tcPr>
          <w:p w:rsidR="00B248AB" w:rsidRPr="00F7488E" w:rsidRDefault="001B5A11" w:rsidP="00936C3C">
            <w:pPr>
              <w:jc w:val="both"/>
            </w:pPr>
            <w:r>
              <w:t>7.</w:t>
            </w:r>
            <w:r w:rsidR="00936C3C">
              <w:t>3</w:t>
            </w:r>
            <w:r>
              <w:t xml:space="preserve">. </w:t>
            </w:r>
            <w:r w:rsidR="00B248AB" w:rsidRPr="00F7488E">
              <w:t xml:space="preserve">Технический отчет предоставляется в 2-х экземплярах на бумажном носителе в твердом переплете и в </w:t>
            </w:r>
            <w:r w:rsidR="00426B95" w:rsidRPr="00F7488E">
              <w:t>одном</w:t>
            </w:r>
            <w:r w:rsidR="00B248AB" w:rsidRPr="00F7488E">
              <w:t xml:space="preserve"> экземпляр</w:t>
            </w:r>
            <w:r w:rsidR="00426B95" w:rsidRPr="00F7488E">
              <w:t>е</w:t>
            </w:r>
            <w:r w:rsidR="00B248AB" w:rsidRPr="00F7488E">
              <w:t xml:space="preserve"> на </w:t>
            </w:r>
            <w:r>
              <w:t>цифровом носителе</w:t>
            </w:r>
            <w:r w:rsidR="00B248AB" w:rsidRPr="00F7488E">
              <w:t>.</w:t>
            </w:r>
          </w:p>
        </w:tc>
      </w:tr>
      <w:tr w:rsidR="00B248AB" w:rsidRPr="00F7488E" w:rsidTr="001B5A11">
        <w:tc>
          <w:tcPr>
            <w:tcW w:w="10421" w:type="dxa"/>
          </w:tcPr>
          <w:p w:rsidR="00B248AB" w:rsidRPr="00F7488E" w:rsidRDefault="001B5A11" w:rsidP="00936C3C">
            <w:pPr>
              <w:jc w:val="both"/>
            </w:pPr>
            <w:r>
              <w:t>7.</w:t>
            </w:r>
            <w:r w:rsidR="00936C3C">
              <w:t>4</w:t>
            </w:r>
            <w:r>
              <w:t xml:space="preserve">. </w:t>
            </w:r>
            <w:r w:rsidR="00B248AB" w:rsidRPr="00F7488E">
              <w:t>Технический отчет и заключение об оценке технического состояния   должны иметь сквозную нумерацию,  прошиты, и иметь наклейку с надписью: «прошнуровано и пронумеровано N листов», подписаны руководителем предприятия и заверены печатью предприятия.</w:t>
            </w:r>
          </w:p>
        </w:tc>
      </w:tr>
    </w:tbl>
    <w:p w:rsidR="00B82677" w:rsidRDefault="00B82677" w:rsidP="00B82677">
      <w:pPr>
        <w:ind w:left="720"/>
        <w:jc w:val="both"/>
        <w:rPr>
          <w:b/>
        </w:rPr>
      </w:pPr>
    </w:p>
    <w:p w:rsidR="00426B95" w:rsidRDefault="00B82677" w:rsidP="00B82677">
      <w:pPr>
        <w:numPr>
          <w:ilvl w:val="0"/>
          <w:numId w:val="36"/>
        </w:numPr>
        <w:ind w:hanging="294"/>
        <w:jc w:val="both"/>
        <w:rPr>
          <w:b/>
        </w:rPr>
      </w:pPr>
      <w:r w:rsidRPr="00B82677">
        <w:rPr>
          <w:b/>
        </w:rPr>
        <w:t>ПОРЯДОК РАСЧЕТОВ</w:t>
      </w:r>
    </w:p>
    <w:p w:rsidR="003F2DE8" w:rsidRDefault="003F2DE8" w:rsidP="00B82677">
      <w:pPr>
        <w:jc w:val="both"/>
      </w:pPr>
      <w:r>
        <w:t>Заказчик предоставляет Исполнителю аванс в размере 30 % от общей стоимости работ.</w:t>
      </w:r>
    </w:p>
    <w:p w:rsidR="00B82677" w:rsidRDefault="003F2DE8" w:rsidP="00B82677">
      <w:pPr>
        <w:jc w:val="both"/>
      </w:pPr>
      <w:r>
        <w:t xml:space="preserve">Окончательный </w:t>
      </w:r>
      <w:r w:rsidR="00B82677" w:rsidRPr="007D2CA0">
        <w:t xml:space="preserve">расчет </w:t>
      </w:r>
      <w:r w:rsidRPr="007D2CA0">
        <w:t xml:space="preserve">Заказчик производит </w:t>
      </w:r>
      <w:r w:rsidR="00B82677" w:rsidRPr="007D2CA0">
        <w:t>с Исполнителем по факту выполнения режимно-наладочных испытаний на водогрейных котлах при работе на природном газе с выдачей режимных карт эксплуатации на основании счета – фактуры после подписания сторонами акта сдачи – приемки работ путем перечисления денежных средств на расчетный счет Исполнителя и в течени</w:t>
      </w:r>
      <w:proofErr w:type="gramStart"/>
      <w:r w:rsidR="00B82677" w:rsidRPr="007D2CA0">
        <w:t>и</w:t>
      </w:r>
      <w:proofErr w:type="gramEnd"/>
      <w:r w:rsidR="00B82677" w:rsidRPr="007D2CA0">
        <w:t xml:space="preserve"> 90 банковских дней за расчетным месяцем,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</w:t>
      </w:r>
      <w:r>
        <w:t>.</w:t>
      </w:r>
      <w:r w:rsidR="005E7ABF">
        <w:t xml:space="preserve"> Стоимость режимно-наладочных испытаний 180000 рублей с учетом НДС.</w:t>
      </w:r>
    </w:p>
    <w:p w:rsidR="00462A90" w:rsidRDefault="00462A90" w:rsidP="00B82677">
      <w:pPr>
        <w:jc w:val="both"/>
      </w:pPr>
    </w:p>
    <w:p w:rsidR="00462A90" w:rsidRDefault="00462A90" w:rsidP="00B82677">
      <w:pPr>
        <w:jc w:val="both"/>
      </w:pPr>
    </w:p>
    <w:p w:rsidR="00462A90" w:rsidRDefault="00462A90" w:rsidP="00B82677">
      <w:pPr>
        <w:jc w:val="both"/>
      </w:pPr>
      <w:r>
        <w:t>Начальник ПТО                                                          Гильмиталипов И.Н.</w:t>
      </w:r>
    </w:p>
    <w:p w:rsidR="00462A90" w:rsidRDefault="00462A90" w:rsidP="00B82677">
      <w:pPr>
        <w:jc w:val="both"/>
      </w:pPr>
    </w:p>
    <w:p w:rsidR="00462A90" w:rsidRDefault="00462A90" w:rsidP="00B82677">
      <w:pPr>
        <w:jc w:val="both"/>
      </w:pPr>
      <w:r>
        <w:t>Начальник ООТ и ПК                                                 Утяганов Р.Г.</w:t>
      </w:r>
    </w:p>
    <w:p w:rsidR="00420201" w:rsidRDefault="00420201" w:rsidP="00B82677">
      <w:pPr>
        <w:jc w:val="both"/>
      </w:pPr>
    </w:p>
    <w:p w:rsidR="00420201" w:rsidRDefault="00420201" w:rsidP="00B82677">
      <w:pPr>
        <w:jc w:val="both"/>
      </w:pPr>
      <w:r>
        <w:t>Начальник СК                                                             Габитов И.Т.</w:t>
      </w:r>
    </w:p>
    <w:p w:rsidR="00420201" w:rsidRDefault="00420201" w:rsidP="00B82677">
      <w:pPr>
        <w:jc w:val="both"/>
      </w:pPr>
    </w:p>
    <w:p w:rsidR="00420201" w:rsidRPr="007D2CA0" w:rsidRDefault="00420201" w:rsidP="00B82677">
      <w:pPr>
        <w:jc w:val="both"/>
        <w:rPr>
          <w:b/>
        </w:rPr>
      </w:pPr>
      <w:r>
        <w:t>Начальник КИПиА                                                      Григорьев И.Н.</w:t>
      </w:r>
    </w:p>
    <w:sectPr w:rsidR="00420201" w:rsidRPr="007D2CA0" w:rsidSect="00F74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026" w:rsidRDefault="00F50026">
      <w:r>
        <w:separator/>
      </w:r>
    </w:p>
  </w:endnote>
  <w:endnote w:type="continuationSeparator" w:id="0">
    <w:p w:rsidR="00F50026" w:rsidRDefault="00F5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026" w:rsidRDefault="00F50026">
      <w:r>
        <w:separator/>
      </w:r>
    </w:p>
  </w:footnote>
  <w:footnote w:type="continuationSeparator" w:id="0">
    <w:p w:rsidR="00F50026" w:rsidRDefault="00F5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D23E5"/>
    <w:multiLevelType w:val="multilevel"/>
    <w:tmpl w:val="78FA8094"/>
    <w:lvl w:ilvl="0">
      <w:start w:val="1"/>
      <w:numFmt w:val="decimal"/>
      <w:lvlText w:val="7.%1."/>
      <w:lvlJc w:val="left"/>
      <w:pPr>
        <w:tabs>
          <w:tab w:val="num" w:pos="2160"/>
        </w:tabs>
        <w:ind w:left="2160" w:hanging="1820"/>
      </w:pPr>
      <w:rPr>
        <w:rFonts w:hint="default"/>
        <w:b w:val="0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024"/>
        </w:tabs>
        <w:ind w:left="30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  <w:rPr>
        <w:rFonts w:hint="default"/>
      </w:rPr>
    </w:lvl>
  </w:abstractNum>
  <w:abstractNum w:abstractNumId="2">
    <w:nsid w:val="0E725B63"/>
    <w:multiLevelType w:val="multilevel"/>
    <w:tmpl w:val="5A469E80"/>
    <w:lvl w:ilvl="0">
      <w:start w:val="1"/>
      <w:numFmt w:val="decimal"/>
      <w:lvlText w:val="3.%1."/>
      <w:lvlJc w:val="left"/>
      <w:pPr>
        <w:tabs>
          <w:tab w:val="num" w:pos="2160"/>
        </w:tabs>
        <w:ind w:left="2160" w:hanging="1820"/>
      </w:pPr>
      <w:rPr>
        <w:rFonts w:hint="default"/>
        <w:b w:val="0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024"/>
        </w:tabs>
        <w:ind w:left="30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  <w:rPr>
        <w:rFonts w:hint="default"/>
      </w:rPr>
    </w:lvl>
  </w:abstractNum>
  <w:abstractNum w:abstractNumId="3">
    <w:nsid w:val="10401CA1"/>
    <w:multiLevelType w:val="hybridMultilevel"/>
    <w:tmpl w:val="11C867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854056"/>
    <w:multiLevelType w:val="multilevel"/>
    <w:tmpl w:val="905EF19C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C29C7"/>
    <w:multiLevelType w:val="hybridMultilevel"/>
    <w:tmpl w:val="DA2EAB20"/>
    <w:lvl w:ilvl="0" w:tplc="E9E8198A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A3524"/>
    <w:multiLevelType w:val="hybridMultilevel"/>
    <w:tmpl w:val="881284EE"/>
    <w:lvl w:ilvl="0" w:tplc="A64A0E66">
      <w:start w:val="1"/>
      <w:numFmt w:val="bullet"/>
      <w:lvlText w:val="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EE5653"/>
    <w:multiLevelType w:val="hybridMultilevel"/>
    <w:tmpl w:val="06263AF8"/>
    <w:lvl w:ilvl="0" w:tplc="EE723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E2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DC3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E1B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47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068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AC4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083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3EE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B26CF"/>
    <w:multiLevelType w:val="singleLevel"/>
    <w:tmpl w:val="20B633C0"/>
    <w:lvl w:ilvl="0">
      <w:start w:val="3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</w:rPr>
    </w:lvl>
  </w:abstractNum>
  <w:abstractNum w:abstractNumId="9">
    <w:nsid w:val="1D2A006D"/>
    <w:multiLevelType w:val="hybridMultilevel"/>
    <w:tmpl w:val="2C3452A0"/>
    <w:lvl w:ilvl="0" w:tplc="A64A0E66">
      <w:start w:val="1"/>
      <w:numFmt w:val="bullet"/>
      <w:lvlText w:val="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B3F86"/>
    <w:multiLevelType w:val="hybridMultilevel"/>
    <w:tmpl w:val="905EF19C"/>
    <w:lvl w:ilvl="0" w:tplc="ED1E4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0759EE"/>
    <w:multiLevelType w:val="hybridMultilevel"/>
    <w:tmpl w:val="B0F0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4D1B0B"/>
    <w:multiLevelType w:val="multilevel"/>
    <w:tmpl w:val="11C86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B3830"/>
    <w:multiLevelType w:val="hybridMultilevel"/>
    <w:tmpl w:val="B53EA234"/>
    <w:lvl w:ilvl="0" w:tplc="A50AE1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0C1D8B"/>
    <w:multiLevelType w:val="multilevel"/>
    <w:tmpl w:val="FC88A4D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235E82"/>
    <w:multiLevelType w:val="singleLevel"/>
    <w:tmpl w:val="B500483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351D570B"/>
    <w:multiLevelType w:val="hybridMultilevel"/>
    <w:tmpl w:val="9F1C99AE"/>
    <w:lvl w:ilvl="0" w:tplc="476A3484">
      <w:start w:val="1"/>
      <w:numFmt w:val="bullet"/>
      <w:lvlText w:val=""/>
      <w:lvlJc w:val="left"/>
      <w:pPr>
        <w:tabs>
          <w:tab w:val="num" w:pos="1387"/>
        </w:tabs>
        <w:ind w:left="13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8332A"/>
    <w:multiLevelType w:val="hybridMultilevel"/>
    <w:tmpl w:val="C87CCAC8"/>
    <w:lvl w:ilvl="0" w:tplc="F216ED44">
      <w:start w:val="1"/>
      <w:numFmt w:val="bullet"/>
      <w:lvlText w:val=""/>
      <w:lvlJc w:val="left"/>
      <w:pPr>
        <w:tabs>
          <w:tab w:val="num" w:pos="720"/>
        </w:tabs>
        <w:ind w:left="720" w:hanging="60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B3141"/>
    <w:multiLevelType w:val="multilevel"/>
    <w:tmpl w:val="6F36C23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2DE78B6"/>
    <w:multiLevelType w:val="hybridMultilevel"/>
    <w:tmpl w:val="86922350"/>
    <w:lvl w:ilvl="0" w:tplc="2A5C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C82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76CA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6A9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D84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7AF7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C6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E9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8C8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35CEE"/>
    <w:multiLevelType w:val="hybridMultilevel"/>
    <w:tmpl w:val="0D0AB028"/>
    <w:lvl w:ilvl="0" w:tplc="E9EA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4AC7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B85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36C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2ED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56A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2D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669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62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68489A"/>
    <w:multiLevelType w:val="hybridMultilevel"/>
    <w:tmpl w:val="E54C2E80"/>
    <w:lvl w:ilvl="0" w:tplc="E9E8198A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481D19"/>
    <w:multiLevelType w:val="hybridMultilevel"/>
    <w:tmpl w:val="F2AA1B5A"/>
    <w:lvl w:ilvl="0" w:tplc="53149986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</w:lvl>
    <w:lvl w:ilvl="1" w:tplc="8C7E3F6E">
      <w:start w:val="1"/>
      <w:numFmt w:val="bullet"/>
      <w:lvlText w:val=""/>
      <w:lvlJc w:val="left"/>
      <w:pPr>
        <w:tabs>
          <w:tab w:val="num" w:pos="1687"/>
        </w:tabs>
        <w:ind w:left="1687" w:hanging="60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2E10DF"/>
    <w:multiLevelType w:val="multilevel"/>
    <w:tmpl w:val="47ACE6B4"/>
    <w:lvl w:ilvl="0">
      <w:start w:val="1"/>
      <w:numFmt w:val="decimal"/>
      <w:lvlText w:val="6.%1."/>
      <w:lvlJc w:val="left"/>
      <w:pPr>
        <w:tabs>
          <w:tab w:val="num" w:pos="2160"/>
        </w:tabs>
        <w:ind w:left="2160" w:hanging="1820"/>
      </w:pPr>
      <w:rPr>
        <w:rFonts w:hint="default"/>
        <w:b w:val="0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3240"/>
        </w:tabs>
        <w:ind w:left="216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3024"/>
        </w:tabs>
        <w:ind w:left="302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168"/>
        </w:tabs>
        <w:ind w:left="316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312"/>
        </w:tabs>
        <w:ind w:left="331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456"/>
        </w:tabs>
        <w:ind w:left="345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44"/>
        </w:tabs>
        <w:ind w:left="3744" w:hanging="144"/>
      </w:pPr>
      <w:rPr>
        <w:rFonts w:hint="default"/>
      </w:rPr>
    </w:lvl>
  </w:abstractNum>
  <w:abstractNum w:abstractNumId="24">
    <w:nsid w:val="50CD17A1"/>
    <w:multiLevelType w:val="singleLevel"/>
    <w:tmpl w:val="8C6A64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>
    <w:nsid w:val="51893954"/>
    <w:multiLevelType w:val="hybridMultilevel"/>
    <w:tmpl w:val="CE90213E"/>
    <w:lvl w:ilvl="0" w:tplc="AD702FC4">
      <w:start w:val="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27800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5C1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BEFD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AE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007D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128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E3C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1C0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02EE4"/>
    <w:multiLevelType w:val="multilevel"/>
    <w:tmpl w:val="E54C2E80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541F7A"/>
    <w:multiLevelType w:val="multilevel"/>
    <w:tmpl w:val="42CE3598"/>
    <w:lvl w:ilvl="0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F5B95"/>
    <w:multiLevelType w:val="singleLevel"/>
    <w:tmpl w:val="4B7E7AC6"/>
    <w:lvl w:ilvl="0">
      <w:start w:val="4"/>
      <w:numFmt w:val="decimal"/>
      <w:lvlText w:val="%1."/>
      <w:lvlJc w:val="left"/>
      <w:pPr>
        <w:tabs>
          <w:tab w:val="num" w:pos="1965"/>
        </w:tabs>
        <w:ind w:left="1965" w:hanging="360"/>
      </w:pPr>
      <w:rPr>
        <w:rFonts w:hint="default"/>
      </w:rPr>
    </w:lvl>
  </w:abstractNum>
  <w:abstractNum w:abstractNumId="29">
    <w:nsid w:val="678F1A71"/>
    <w:multiLevelType w:val="multilevel"/>
    <w:tmpl w:val="0D0A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FF4C91"/>
    <w:multiLevelType w:val="hybridMultilevel"/>
    <w:tmpl w:val="42CE3598"/>
    <w:lvl w:ilvl="0" w:tplc="E9E8198A">
      <w:start w:val="1"/>
      <w:numFmt w:val="decimal"/>
      <w:lvlText w:val="%1."/>
      <w:lvlJc w:val="left"/>
      <w:pPr>
        <w:tabs>
          <w:tab w:val="num" w:pos="720"/>
        </w:tabs>
        <w:ind w:left="737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E618B"/>
    <w:multiLevelType w:val="multilevel"/>
    <w:tmpl w:val="E8326FB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9D85713"/>
    <w:multiLevelType w:val="hybridMultilevel"/>
    <w:tmpl w:val="69D80B9C"/>
    <w:lvl w:ilvl="0" w:tplc="BE623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328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28B9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E8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667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43F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C8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E6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4CE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760A7"/>
    <w:multiLevelType w:val="hybridMultilevel"/>
    <w:tmpl w:val="CC9C2A48"/>
    <w:lvl w:ilvl="0" w:tplc="53149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64A0E66">
      <w:start w:val="1"/>
      <w:numFmt w:val="bullet"/>
      <w:lvlText w:val=""/>
      <w:lvlJc w:val="left"/>
      <w:pPr>
        <w:tabs>
          <w:tab w:val="num" w:pos="1227"/>
        </w:tabs>
        <w:ind w:left="1227" w:hanging="607"/>
      </w:pPr>
      <w:rPr>
        <w:rFonts w:ascii="Symbol" w:hAnsi="Symbol" w:hint="default"/>
      </w:rPr>
    </w:lvl>
    <w:lvl w:ilvl="2" w:tplc="53149986">
      <w:start w:val="1"/>
      <w:numFmt w:val="decimal"/>
      <w:lvlText w:val="%3."/>
      <w:lvlJc w:val="left"/>
      <w:pPr>
        <w:tabs>
          <w:tab w:val="num" w:pos="1880"/>
        </w:tabs>
        <w:ind w:left="18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4">
    <w:nsid w:val="6F392037"/>
    <w:multiLevelType w:val="hybridMultilevel"/>
    <w:tmpl w:val="0D0AB028"/>
    <w:lvl w:ilvl="0" w:tplc="40568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8C0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C9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C4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5E0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167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7E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4F9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30B2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B27A47"/>
    <w:multiLevelType w:val="hybridMultilevel"/>
    <w:tmpl w:val="A486580E"/>
    <w:lvl w:ilvl="0" w:tplc="A50AE1A2">
      <w:start w:val="1"/>
      <w:numFmt w:val="bullet"/>
      <w:lvlText w:val=""/>
      <w:lvlJc w:val="left"/>
      <w:pPr>
        <w:tabs>
          <w:tab w:val="num" w:pos="2497"/>
        </w:tabs>
        <w:ind w:left="2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6">
    <w:nsid w:val="76F2026C"/>
    <w:multiLevelType w:val="hybridMultilevel"/>
    <w:tmpl w:val="6E367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4A0E66">
      <w:start w:val="1"/>
      <w:numFmt w:val="bullet"/>
      <w:lvlText w:val=""/>
      <w:lvlJc w:val="left"/>
      <w:pPr>
        <w:tabs>
          <w:tab w:val="num" w:pos="1687"/>
        </w:tabs>
        <w:ind w:left="1687" w:hanging="60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856187"/>
    <w:multiLevelType w:val="hybridMultilevel"/>
    <w:tmpl w:val="7D709BDA"/>
    <w:lvl w:ilvl="0" w:tplc="944463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>
    <w:nsid w:val="7C6217F1"/>
    <w:multiLevelType w:val="hybridMultilevel"/>
    <w:tmpl w:val="5AB40B32"/>
    <w:lvl w:ilvl="0" w:tplc="1AF6A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58FB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0B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FA1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ED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1E8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E68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25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789A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DC2AC3"/>
    <w:multiLevelType w:val="multilevel"/>
    <w:tmpl w:val="890E510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F4209D"/>
    <w:multiLevelType w:val="singleLevel"/>
    <w:tmpl w:val="693A560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14"/>
  </w:num>
  <w:num w:numId="5">
    <w:abstractNumId w:val="8"/>
  </w:num>
  <w:num w:numId="6">
    <w:abstractNumId w:val="28"/>
  </w:num>
  <w:num w:numId="7">
    <w:abstractNumId w:val="24"/>
  </w:num>
  <w:num w:numId="8">
    <w:abstractNumId w:val="2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9">
    <w:abstractNumId w:val="15"/>
  </w:num>
  <w:num w:numId="10">
    <w:abstractNumId w:val="0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39"/>
  </w:num>
  <w:num w:numId="13">
    <w:abstractNumId w:val="25"/>
  </w:num>
  <w:num w:numId="14">
    <w:abstractNumId w:val="34"/>
  </w:num>
  <w:num w:numId="15">
    <w:abstractNumId w:val="20"/>
  </w:num>
  <w:num w:numId="16">
    <w:abstractNumId w:val="32"/>
  </w:num>
  <w:num w:numId="17">
    <w:abstractNumId w:val="7"/>
  </w:num>
  <w:num w:numId="18">
    <w:abstractNumId w:val="19"/>
  </w:num>
  <w:num w:numId="19">
    <w:abstractNumId w:val="18"/>
  </w:num>
  <w:num w:numId="20">
    <w:abstractNumId w:val="29"/>
  </w:num>
  <w:num w:numId="21">
    <w:abstractNumId w:val="3"/>
  </w:num>
  <w:num w:numId="22">
    <w:abstractNumId w:val="12"/>
  </w:num>
  <w:num w:numId="23">
    <w:abstractNumId w:val="10"/>
  </w:num>
  <w:num w:numId="24">
    <w:abstractNumId w:val="4"/>
  </w:num>
  <w:num w:numId="25">
    <w:abstractNumId w:val="30"/>
  </w:num>
  <w:num w:numId="26">
    <w:abstractNumId w:val="27"/>
  </w:num>
  <w:num w:numId="27">
    <w:abstractNumId w:val="21"/>
  </w:num>
  <w:num w:numId="28">
    <w:abstractNumId w:val="26"/>
  </w:num>
  <w:num w:numId="29">
    <w:abstractNumId w:val="5"/>
  </w:num>
  <w:num w:numId="30">
    <w:abstractNumId w:val="11"/>
  </w:num>
  <w:num w:numId="31">
    <w:abstractNumId w:val="40"/>
  </w:num>
  <w:num w:numId="32">
    <w:abstractNumId w:val="37"/>
  </w:num>
  <w:num w:numId="33">
    <w:abstractNumId w:val="6"/>
  </w:num>
  <w:num w:numId="34">
    <w:abstractNumId w:val="35"/>
  </w:num>
  <w:num w:numId="35">
    <w:abstractNumId w:val="13"/>
  </w:num>
  <w:num w:numId="36">
    <w:abstractNumId w:val="36"/>
  </w:num>
  <w:num w:numId="37">
    <w:abstractNumId w:val="2"/>
  </w:num>
  <w:num w:numId="38">
    <w:abstractNumId w:val="1"/>
  </w:num>
  <w:num w:numId="39">
    <w:abstractNumId w:val="23"/>
  </w:num>
  <w:num w:numId="40">
    <w:abstractNumId w:val="33"/>
  </w:num>
  <w:num w:numId="41">
    <w:abstractNumId w:val="22"/>
  </w:num>
  <w:num w:numId="42">
    <w:abstractNumId w:val="9"/>
  </w:num>
  <w:num w:numId="43">
    <w:abstractNumId w:val="17"/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E6F"/>
    <w:rsid w:val="000445BA"/>
    <w:rsid w:val="000515FD"/>
    <w:rsid w:val="00067336"/>
    <w:rsid w:val="00090482"/>
    <w:rsid w:val="000A0EE4"/>
    <w:rsid w:val="000A71EF"/>
    <w:rsid w:val="000D42B2"/>
    <w:rsid w:val="000D674C"/>
    <w:rsid w:val="001002B9"/>
    <w:rsid w:val="001150B4"/>
    <w:rsid w:val="00126505"/>
    <w:rsid w:val="00135B36"/>
    <w:rsid w:val="00143A0B"/>
    <w:rsid w:val="00167192"/>
    <w:rsid w:val="00173C96"/>
    <w:rsid w:val="00182E6F"/>
    <w:rsid w:val="0018586D"/>
    <w:rsid w:val="001A31DC"/>
    <w:rsid w:val="001A5E68"/>
    <w:rsid w:val="001B5A11"/>
    <w:rsid w:val="001C5361"/>
    <w:rsid w:val="001E5B14"/>
    <w:rsid w:val="001F2827"/>
    <w:rsid w:val="00213DCD"/>
    <w:rsid w:val="00233000"/>
    <w:rsid w:val="00237D96"/>
    <w:rsid w:val="00240A03"/>
    <w:rsid w:val="00257C26"/>
    <w:rsid w:val="0026643F"/>
    <w:rsid w:val="002A436E"/>
    <w:rsid w:val="002A4455"/>
    <w:rsid w:val="002F2AB8"/>
    <w:rsid w:val="002F7CB5"/>
    <w:rsid w:val="003033CE"/>
    <w:rsid w:val="00313808"/>
    <w:rsid w:val="00313914"/>
    <w:rsid w:val="00316D77"/>
    <w:rsid w:val="0034108C"/>
    <w:rsid w:val="003A07F6"/>
    <w:rsid w:val="003A1CBE"/>
    <w:rsid w:val="003C3D19"/>
    <w:rsid w:val="003D4606"/>
    <w:rsid w:val="003E0D2A"/>
    <w:rsid w:val="003F2DE8"/>
    <w:rsid w:val="004115F5"/>
    <w:rsid w:val="00414B20"/>
    <w:rsid w:val="00420201"/>
    <w:rsid w:val="00426B95"/>
    <w:rsid w:val="0045769A"/>
    <w:rsid w:val="00462A90"/>
    <w:rsid w:val="004A4E2A"/>
    <w:rsid w:val="004C72A2"/>
    <w:rsid w:val="004D7896"/>
    <w:rsid w:val="005153E2"/>
    <w:rsid w:val="005179AA"/>
    <w:rsid w:val="00557D0B"/>
    <w:rsid w:val="00560D66"/>
    <w:rsid w:val="005778A3"/>
    <w:rsid w:val="005923B2"/>
    <w:rsid w:val="005B07F6"/>
    <w:rsid w:val="005C4B76"/>
    <w:rsid w:val="005E7ABF"/>
    <w:rsid w:val="0060732C"/>
    <w:rsid w:val="00634131"/>
    <w:rsid w:val="00645BDC"/>
    <w:rsid w:val="006473C1"/>
    <w:rsid w:val="00673B7A"/>
    <w:rsid w:val="006954C1"/>
    <w:rsid w:val="006D40C4"/>
    <w:rsid w:val="006E2612"/>
    <w:rsid w:val="006E4616"/>
    <w:rsid w:val="007036DF"/>
    <w:rsid w:val="00711F1D"/>
    <w:rsid w:val="00735B53"/>
    <w:rsid w:val="0073721D"/>
    <w:rsid w:val="00740CA0"/>
    <w:rsid w:val="00760195"/>
    <w:rsid w:val="007669BD"/>
    <w:rsid w:val="007861A0"/>
    <w:rsid w:val="007A09D7"/>
    <w:rsid w:val="007A5F8F"/>
    <w:rsid w:val="007C3F4B"/>
    <w:rsid w:val="007D2CA0"/>
    <w:rsid w:val="007D5973"/>
    <w:rsid w:val="007D7717"/>
    <w:rsid w:val="007E1352"/>
    <w:rsid w:val="007E2DEB"/>
    <w:rsid w:val="007E560E"/>
    <w:rsid w:val="007F21F9"/>
    <w:rsid w:val="00826631"/>
    <w:rsid w:val="00826F2E"/>
    <w:rsid w:val="00827BF1"/>
    <w:rsid w:val="00846187"/>
    <w:rsid w:val="008975D4"/>
    <w:rsid w:val="008E7F86"/>
    <w:rsid w:val="008F4C58"/>
    <w:rsid w:val="0090655D"/>
    <w:rsid w:val="00914538"/>
    <w:rsid w:val="00915E4B"/>
    <w:rsid w:val="0093290F"/>
    <w:rsid w:val="00936C3C"/>
    <w:rsid w:val="00941CA0"/>
    <w:rsid w:val="00946349"/>
    <w:rsid w:val="00960EE4"/>
    <w:rsid w:val="00961285"/>
    <w:rsid w:val="009655C8"/>
    <w:rsid w:val="009820DA"/>
    <w:rsid w:val="00985FC7"/>
    <w:rsid w:val="009A1A3D"/>
    <w:rsid w:val="009B44EF"/>
    <w:rsid w:val="009B7F3B"/>
    <w:rsid w:val="009C112D"/>
    <w:rsid w:val="009C3D76"/>
    <w:rsid w:val="009D64BB"/>
    <w:rsid w:val="009E1509"/>
    <w:rsid w:val="009F6208"/>
    <w:rsid w:val="00A00879"/>
    <w:rsid w:val="00A010FD"/>
    <w:rsid w:val="00A72DDB"/>
    <w:rsid w:val="00A865F1"/>
    <w:rsid w:val="00A92FCB"/>
    <w:rsid w:val="00A94A20"/>
    <w:rsid w:val="00A9515B"/>
    <w:rsid w:val="00AA2A4C"/>
    <w:rsid w:val="00AE7F73"/>
    <w:rsid w:val="00AF229A"/>
    <w:rsid w:val="00B06055"/>
    <w:rsid w:val="00B248AB"/>
    <w:rsid w:val="00B40535"/>
    <w:rsid w:val="00B417BE"/>
    <w:rsid w:val="00B82677"/>
    <w:rsid w:val="00B84EBE"/>
    <w:rsid w:val="00BA3BD3"/>
    <w:rsid w:val="00BB422E"/>
    <w:rsid w:val="00BC5A26"/>
    <w:rsid w:val="00BC696F"/>
    <w:rsid w:val="00BE5A54"/>
    <w:rsid w:val="00BE79A3"/>
    <w:rsid w:val="00BF20E1"/>
    <w:rsid w:val="00C005D8"/>
    <w:rsid w:val="00C01438"/>
    <w:rsid w:val="00C02D83"/>
    <w:rsid w:val="00C106F9"/>
    <w:rsid w:val="00C20925"/>
    <w:rsid w:val="00C232FE"/>
    <w:rsid w:val="00C257BC"/>
    <w:rsid w:val="00C73D57"/>
    <w:rsid w:val="00C81824"/>
    <w:rsid w:val="00C95B26"/>
    <w:rsid w:val="00C95BF3"/>
    <w:rsid w:val="00CB0FB3"/>
    <w:rsid w:val="00CE261D"/>
    <w:rsid w:val="00CE5CE5"/>
    <w:rsid w:val="00CE61A6"/>
    <w:rsid w:val="00D6507C"/>
    <w:rsid w:val="00D80A39"/>
    <w:rsid w:val="00D80B41"/>
    <w:rsid w:val="00D84DEC"/>
    <w:rsid w:val="00D852AF"/>
    <w:rsid w:val="00DA3CFB"/>
    <w:rsid w:val="00DB15E9"/>
    <w:rsid w:val="00DC3231"/>
    <w:rsid w:val="00DE4518"/>
    <w:rsid w:val="00E0355A"/>
    <w:rsid w:val="00E4057A"/>
    <w:rsid w:val="00E60095"/>
    <w:rsid w:val="00E67A64"/>
    <w:rsid w:val="00E70886"/>
    <w:rsid w:val="00E81A9C"/>
    <w:rsid w:val="00E909FE"/>
    <w:rsid w:val="00ED780D"/>
    <w:rsid w:val="00EE4054"/>
    <w:rsid w:val="00EE646F"/>
    <w:rsid w:val="00EF2D12"/>
    <w:rsid w:val="00F11D27"/>
    <w:rsid w:val="00F215A7"/>
    <w:rsid w:val="00F27069"/>
    <w:rsid w:val="00F2717C"/>
    <w:rsid w:val="00F50026"/>
    <w:rsid w:val="00F7078F"/>
    <w:rsid w:val="00F7488E"/>
    <w:rsid w:val="00F9046B"/>
    <w:rsid w:val="00F938D0"/>
    <w:rsid w:val="00F96252"/>
    <w:rsid w:val="00FB540B"/>
    <w:rsid w:val="00FB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7A64"/>
    <w:rPr>
      <w:sz w:val="24"/>
      <w:szCs w:val="24"/>
    </w:rPr>
  </w:style>
  <w:style w:type="paragraph" w:styleId="1">
    <w:name w:val="heading 1"/>
    <w:basedOn w:val="a"/>
    <w:next w:val="a"/>
    <w:qFormat/>
    <w:rsid w:val="00E67A6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67A6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67A64"/>
    <w:pPr>
      <w:jc w:val="center"/>
    </w:pPr>
    <w:rPr>
      <w:b/>
      <w:bCs/>
      <w:sz w:val="28"/>
    </w:rPr>
  </w:style>
  <w:style w:type="paragraph" w:styleId="20">
    <w:name w:val="Body Text 2"/>
    <w:basedOn w:val="a"/>
    <w:rsid w:val="00E67A64"/>
    <w:rPr>
      <w:b/>
      <w:bCs/>
    </w:rPr>
  </w:style>
  <w:style w:type="paragraph" w:styleId="3">
    <w:name w:val="Body Text 3"/>
    <w:basedOn w:val="a"/>
    <w:rsid w:val="00E67A64"/>
    <w:pPr>
      <w:jc w:val="center"/>
    </w:pPr>
    <w:rPr>
      <w:b/>
      <w:color w:val="FF0000"/>
    </w:rPr>
  </w:style>
  <w:style w:type="paragraph" w:styleId="a4">
    <w:name w:val="Body Text Indent"/>
    <w:basedOn w:val="a"/>
    <w:rsid w:val="00E67A64"/>
    <w:pPr>
      <w:ind w:firstLine="720"/>
    </w:pPr>
    <w:rPr>
      <w:b/>
      <w:bCs/>
    </w:rPr>
  </w:style>
  <w:style w:type="table" w:styleId="a5">
    <w:name w:val="Table Grid"/>
    <w:basedOn w:val="a1"/>
    <w:rsid w:val="00515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DE4518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A010FD"/>
    <w:rPr>
      <w:rFonts w:ascii="Tahoma" w:hAnsi="Tahoma" w:cs="Tahoma"/>
      <w:sz w:val="16"/>
      <w:szCs w:val="16"/>
    </w:rPr>
  </w:style>
  <w:style w:type="paragraph" w:customStyle="1" w:styleId="a7">
    <w:name w:val="Обычный по центру"/>
    <w:basedOn w:val="a"/>
    <w:rsid w:val="003D4606"/>
    <w:pPr>
      <w:jc w:val="center"/>
    </w:pPr>
  </w:style>
  <w:style w:type="paragraph" w:styleId="a8">
    <w:name w:val="header"/>
    <w:basedOn w:val="a"/>
    <w:rsid w:val="00B417B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417BE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420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A26C-5E05-4DCF-8A99-95D2F57F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технического задания на проведение режимной наладки котлов НПС «Сыня»</vt:lpstr>
    </vt:vector>
  </TitlesOfParts>
  <Company>северные МН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технического задания на проведение режимной наладки котлов НПС «Сыня»</dc:title>
  <dc:subject/>
  <dc:creator>Администратор</dc:creator>
  <cp:keywords/>
  <cp:lastModifiedBy>ПТО 3</cp:lastModifiedBy>
  <cp:revision>5</cp:revision>
  <cp:lastPrinted>2018-06-20T05:55:00Z</cp:lastPrinted>
  <dcterms:created xsi:type="dcterms:W3CDTF">2018-06-19T12:58:00Z</dcterms:created>
  <dcterms:modified xsi:type="dcterms:W3CDTF">2018-06-20T06:06:00Z</dcterms:modified>
</cp:coreProperties>
</file>