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92" w:rsidRDefault="00213192" w:rsidP="00F7132A">
      <w:pPr>
        <w:pStyle w:val="a7"/>
        <w:jc w:val="center"/>
        <w:rPr>
          <w:b/>
          <w:sz w:val="24"/>
          <w:szCs w:val="24"/>
        </w:rPr>
      </w:pPr>
      <w:r w:rsidRPr="00F7132A">
        <w:rPr>
          <w:b/>
          <w:sz w:val="24"/>
          <w:szCs w:val="24"/>
        </w:rPr>
        <w:t>Техническое задание</w:t>
      </w:r>
    </w:p>
    <w:p w:rsidR="00F7132A" w:rsidRDefault="00F7132A" w:rsidP="009B490C">
      <w:pPr>
        <w:tabs>
          <w:tab w:val="left" w:pos="1365"/>
        </w:tabs>
        <w:jc w:val="center"/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t xml:space="preserve">на сервисное и техническое обслуживание системы телеметрического контроля  </w:t>
      </w:r>
      <w:r>
        <w:rPr>
          <w:b/>
          <w:sz w:val="24"/>
          <w:szCs w:val="24"/>
        </w:rPr>
        <w:t>и обслуживания радиостанций.</w:t>
      </w:r>
    </w:p>
    <w:p w:rsidR="00F7132A" w:rsidRDefault="00F7132A" w:rsidP="00F7132A">
      <w:pPr>
        <w:tabs>
          <w:tab w:val="left" w:pos="1365"/>
        </w:tabs>
        <w:rPr>
          <w:b/>
          <w:sz w:val="24"/>
          <w:szCs w:val="24"/>
        </w:rPr>
      </w:pPr>
    </w:p>
    <w:p w:rsidR="00F7132A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 w:rsidR="00F7132A" w:rsidRDefault="009521C3" w:rsidP="009521C3">
      <w:pPr>
        <w:pStyle w:val="a3"/>
        <w:tabs>
          <w:tab w:val="left" w:pos="284"/>
          <w:tab w:val="left" w:pos="1365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132A">
        <w:rPr>
          <w:sz w:val="24"/>
          <w:szCs w:val="24"/>
        </w:rPr>
        <w:t>Акционерное общество «</w:t>
      </w:r>
      <w:proofErr w:type="spellStart"/>
      <w:r w:rsidR="00F7132A">
        <w:rPr>
          <w:sz w:val="24"/>
          <w:szCs w:val="24"/>
        </w:rPr>
        <w:t>Елабужское</w:t>
      </w:r>
      <w:proofErr w:type="spellEnd"/>
      <w:r w:rsidR="00F7132A">
        <w:rPr>
          <w:sz w:val="24"/>
          <w:szCs w:val="24"/>
        </w:rPr>
        <w:t xml:space="preserve"> предприятие тепловых сетей».</w:t>
      </w:r>
    </w:p>
    <w:p w:rsidR="00F7132A" w:rsidRDefault="00F7132A" w:rsidP="009521C3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F7132A" w:rsidRDefault="00F7132A" w:rsidP="00266C0D">
      <w:pPr>
        <w:pStyle w:val="a3"/>
        <w:tabs>
          <w:tab w:val="left" w:pos="142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7132A">
        <w:rPr>
          <w:sz w:val="24"/>
          <w:szCs w:val="24"/>
        </w:rPr>
        <w:t>Оказание услуг</w:t>
      </w:r>
      <w:r>
        <w:rPr>
          <w:sz w:val="24"/>
          <w:szCs w:val="24"/>
        </w:rPr>
        <w:t xml:space="preserve"> </w:t>
      </w:r>
      <w:r w:rsidR="00D50372">
        <w:rPr>
          <w:sz w:val="24"/>
          <w:szCs w:val="24"/>
        </w:rPr>
        <w:t>по</w:t>
      </w:r>
      <w:r w:rsidRPr="00F7132A">
        <w:rPr>
          <w:sz w:val="24"/>
          <w:szCs w:val="24"/>
        </w:rPr>
        <w:t xml:space="preserve"> сервисно</w:t>
      </w:r>
      <w:r w:rsidR="00D50372">
        <w:rPr>
          <w:sz w:val="24"/>
          <w:szCs w:val="24"/>
        </w:rPr>
        <w:t>му</w:t>
      </w:r>
      <w:r w:rsidRPr="00F7132A">
        <w:rPr>
          <w:sz w:val="24"/>
          <w:szCs w:val="24"/>
        </w:rPr>
        <w:t xml:space="preserve"> и техническо</w:t>
      </w:r>
      <w:r w:rsidR="00D50372">
        <w:rPr>
          <w:sz w:val="24"/>
          <w:szCs w:val="24"/>
        </w:rPr>
        <w:t>му</w:t>
      </w:r>
      <w:r w:rsidRPr="00F7132A">
        <w:rPr>
          <w:sz w:val="24"/>
          <w:szCs w:val="24"/>
        </w:rPr>
        <w:t xml:space="preserve"> обслуживани</w:t>
      </w:r>
      <w:r w:rsidR="00D50372">
        <w:rPr>
          <w:sz w:val="24"/>
          <w:szCs w:val="24"/>
        </w:rPr>
        <w:t>ю</w:t>
      </w:r>
      <w:r w:rsidRPr="00F7132A">
        <w:rPr>
          <w:sz w:val="24"/>
          <w:szCs w:val="24"/>
        </w:rPr>
        <w:t xml:space="preserve"> системы телеметрического контроля  и обслуживани</w:t>
      </w:r>
      <w:r w:rsidR="00D50372">
        <w:rPr>
          <w:sz w:val="24"/>
          <w:szCs w:val="24"/>
        </w:rPr>
        <w:t>ю</w:t>
      </w:r>
      <w:r w:rsidRPr="00F7132A">
        <w:rPr>
          <w:sz w:val="24"/>
          <w:szCs w:val="24"/>
        </w:rPr>
        <w:t xml:space="preserve"> радиостанций</w:t>
      </w:r>
      <w:r>
        <w:rPr>
          <w:sz w:val="24"/>
          <w:szCs w:val="24"/>
        </w:rPr>
        <w:t>.</w:t>
      </w:r>
    </w:p>
    <w:p w:rsidR="00F7132A" w:rsidRPr="00F7132A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132A">
        <w:rPr>
          <w:b/>
          <w:sz w:val="24"/>
          <w:szCs w:val="24"/>
        </w:rPr>
        <w:t xml:space="preserve">Срок оказания услуг.  </w:t>
      </w:r>
      <w:r w:rsidR="006E03F4">
        <w:rPr>
          <w:sz w:val="24"/>
          <w:szCs w:val="24"/>
        </w:rPr>
        <w:t>С 01.01.2020</w:t>
      </w:r>
      <w:r w:rsidRPr="00F7132A">
        <w:rPr>
          <w:sz w:val="24"/>
          <w:szCs w:val="24"/>
        </w:rPr>
        <w:t>г по 31.12.20</w:t>
      </w:r>
      <w:r w:rsidR="006E03F4">
        <w:rPr>
          <w:sz w:val="24"/>
          <w:szCs w:val="24"/>
        </w:rPr>
        <w:t>20</w:t>
      </w:r>
      <w:r w:rsidRPr="00F7132A">
        <w:rPr>
          <w:sz w:val="24"/>
          <w:szCs w:val="24"/>
        </w:rPr>
        <w:t xml:space="preserve">г. </w:t>
      </w:r>
    </w:p>
    <w:p w:rsidR="00F7132A" w:rsidRPr="004002E7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002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Начальная цена </w:t>
      </w:r>
      <w:proofErr w:type="gramStart"/>
      <w:r>
        <w:rPr>
          <w:b/>
          <w:sz w:val="24"/>
          <w:szCs w:val="24"/>
        </w:rPr>
        <w:t>договора</w:t>
      </w:r>
      <w:r w:rsidRPr="004002E7">
        <w:rPr>
          <w:b/>
          <w:sz w:val="24"/>
          <w:szCs w:val="24"/>
        </w:rPr>
        <w:t>:</w:t>
      </w:r>
      <w:r w:rsidRPr="004002E7">
        <w:rPr>
          <w:sz w:val="24"/>
          <w:szCs w:val="24"/>
        </w:rPr>
        <w:t xml:space="preserve">  </w:t>
      </w:r>
      <w:r w:rsidR="006E03F4">
        <w:rPr>
          <w:sz w:val="24"/>
          <w:szCs w:val="24"/>
        </w:rPr>
        <w:t>516</w:t>
      </w:r>
      <w:proofErr w:type="gramEnd"/>
      <w:r w:rsidR="006E03F4">
        <w:rPr>
          <w:sz w:val="24"/>
          <w:szCs w:val="24"/>
        </w:rPr>
        <w:t>,32</w:t>
      </w:r>
      <w:r w:rsidR="001A4A8F">
        <w:rPr>
          <w:sz w:val="24"/>
          <w:szCs w:val="24"/>
        </w:rPr>
        <w:t xml:space="preserve"> </w:t>
      </w:r>
      <w:proofErr w:type="spellStart"/>
      <w:r w:rsidR="001A4A8F">
        <w:rPr>
          <w:sz w:val="24"/>
          <w:szCs w:val="24"/>
        </w:rPr>
        <w:t>тыс</w:t>
      </w:r>
      <w:proofErr w:type="spellEnd"/>
      <w:r w:rsidR="001A4A8F">
        <w:rPr>
          <w:sz w:val="24"/>
          <w:szCs w:val="24"/>
        </w:rPr>
        <w:t>,</w:t>
      </w:r>
      <w:r w:rsidR="0097584E">
        <w:rPr>
          <w:sz w:val="24"/>
          <w:szCs w:val="24"/>
        </w:rPr>
        <w:t xml:space="preserve"> </w:t>
      </w:r>
      <w:r w:rsidRPr="004002E7">
        <w:rPr>
          <w:sz w:val="24"/>
          <w:szCs w:val="24"/>
        </w:rPr>
        <w:t xml:space="preserve"> руб. в год</w:t>
      </w:r>
      <w:r>
        <w:rPr>
          <w:sz w:val="24"/>
          <w:szCs w:val="24"/>
        </w:rPr>
        <w:t xml:space="preserve"> </w:t>
      </w:r>
      <w:r w:rsidR="0097584E">
        <w:rPr>
          <w:sz w:val="24"/>
          <w:szCs w:val="24"/>
        </w:rPr>
        <w:t xml:space="preserve">без </w:t>
      </w:r>
      <w:r>
        <w:rPr>
          <w:sz w:val="24"/>
          <w:szCs w:val="24"/>
        </w:rPr>
        <w:t>НДС</w:t>
      </w:r>
      <w:r w:rsidRPr="004002E7">
        <w:rPr>
          <w:sz w:val="24"/>
          <w:szCs w:val="24"/>
        </w:rPr>
        <w:t>.</w:t>
      </w:r>
    </w:p>
    <w:p w:rsidR="00F7132A" w:rsidRPr="004002E7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02E7">
        <w:rPr>
          <w:b/>
          <w:sz w:val="24"/>
          <w:szCs w:val="24"/>
        </w:rPr>
        <w:t>Условия оплаты</w:t>
      </w:r>
      <w:r w:rsidR="0097584E">
        <w:rPr>
          <w:b/>
          <w:sz w:val="24"/>
          <w:szCs w:val="24"/>
        </w:rPr>
        <w:t>.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>Оплата услуг производится: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 xml:space="preserve"> - в течение 30 банковских дней за расчетным месяцем (январь - </w:t>
      </w:r>
      <w:r w:rsidR="0074352B">
        <w:rPr>
          <w:sz w:val="24"/>
          <w:szCs w:val="24"/>
        </w:rPr>
        <w:t>март</w:t>
      </w:r>
      <w:r w:rsidRPr="00E32AE1">
        <w:rPr>
          <w:sz w:val="24"/>
          <w:szCs w:val="24"/>
        </w:rPr>
        <w:t xml:space="preserve">, </w:t>
      </w:r>
      <w:r w:rsidR="0074352B">
        <w:rPr>
          <w:sz w:val="24"/>
          <w:szCs w:val="24"/>
        </w:rPr>
        <w:t>но</w:t>
      </w:r>
      <w:r w:rsidRPr="00E32AE1">
        <w:rPr>
          <w:sz w:val="24"/>
          <w:szCs w:val="24"/>
        </w:rPr>
        <w:t xml:space="preserve">ябрь – декабрь), на основании </w:t>
      </w:r>
      <w:proofErr w:type="gramStart"/>
      <w:r w:rsidRPr="00E32AE1">
        <w:rPr>
          <w:sz w:val="24"/>
          <w:szCs w:val="24"/>
        </w:rPr>
        <w:t>счетов ,</w:t>
      </w:r>
      <w:proofErr w:type="gramEnd"/>
      <w:r w:rsidRPr="00E32AE1">
        <w:rPr>
          <w:sz w:val="24"/>
          <w:szCs w:val="24"/>
        </w:rPr>
        <w:t xml:space="preserve"> выставляемых к оплате  не позднее 5-го числа месяца, следующего за расчетным месяцем;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 xml:space="preserve">- в течение 90 банковских дней за расчетным месяцем (май - </w:t>
      </w:r>
      <w:r w:rsidR="00C64D69">
        <w:rPr>
          <w:sz w:val="24"/>
          <w:szCs w:val="24"/>
        </w:rPr>
        <w:t>ок</w:t>
      </w:r>
      <w:r w:rsidRPr="00E32AE1">
        <w:rPr>
          <w:sz w:val="24"/>
          <w:szCs w:val="24"/>
        </w:rPr>
        <w:t xml:space="preserve">тябрь), на основании </w:t>
      </w:r>
      <w:proofErr w:type="gramStart"/>
      <w:r w:rsidRPr="00E32AE1">
        <w:rPr>
          <w:sz w:val="24"/>
          <w:szCs w:val="24"/>
        </w:rPr>
        <w:t>счетов ,</w:t>
      </w:r>
      <w:proofErr w:type="gramEnd"/>
      <w:r w:rsidRPr="00E32AE1">
        <w:rPr>
          <w:sz w:val="24"/>
          <w:szCs w:val="24"/>
        </w:rPr>
        <w:t xml:space="preserve"> выставляемых к оплате  не позднее 5-го числа месяца, следующего за расчетным месяцем;</w:t>
      </w:r>
    </w:p>
    <w:p w:rsidR="00F7132A" w:rsidRPr="001A4A8F" w:rsidRDefault="001A4A8F" w:rsidP="009521C3">
      <w:pPr>
        <w:tabs>
          <w:tab w:val="left" w:pos="1365"/>
        </w:tabs>
        <w:rPr>
          <w:b/>
          <w:sz w:val="24"/>
          <w:szCs w:val="24"/>
        </w:rPr>
      </w:pPr>
      <w:r w:rsidRPr="001A4A8F">
        <w:rPr>
          <w:sz w:val="24"/>
          <w:szCs w:val="24"/>
        </w:rPr>
        <w:t>Датой оплаты считается дата списания денежных средств с расчетного счета Заказчика</w:t>
      </w:r>
      <w:r w:rsidR="007F675F">
        <w:rPr>
          <w:sz w:val="24"/>
          <w:szCs w:val="24"/>
        </w:rPr>
        <w:t>.</w:t>
      </w:r>
    </w:p>
    <w:p w:rsidR="00DE30BB" w:rsidRPr="0097584E" w:rsidRDefault="00213192" w:rsidP="0097584E">
      <w:pPr>
        <w:pStyle w:val="a3"/>
        <w:numPr>
          <w:ilvl w:val="0"/>
          <w:numId w:val="8"/>
        </w:numPr>
        <w:ind w:left="284"/>
        <w:rPr>
          <w:b/>
          <w:sz w:val="24"/>
          <w:szCs w:val="24"/>
        </w:rPr>
      </w:pPr>
      <w:r w:rsidRPr="00CE23E0">
        <w:rPr>
          <w:b/>
          <w:sz w:val="24"/>
          <w:szCs w:val="24"/>
        </w:rPr>
        <w:t xml:space="preserve">Техническое задание  </w:t>
      </w:r>
      <w:r w:rsidR="00EE5E58" w:rsidRPr="00CE23E0">
        <w:rPr>
          <w:b/>
          <w:sz w:val="24"/>
          <w:szCs w:val="24"/>
        </w:rPr>
        <w:t xml:space="preserve">по техническому </w:t>
      </w:r>
      <w:r w:rsidRPr="00CE23E0">
        <w:rPr>
          <w:b/>
          <w:sz w:val="24"/>
          <w:szCs w:val="24"/>
        </w:rPr>
        <w:t xml:space="preserve"> обслуживани</w:t>
      </w:r>
      <w:r w:rsidR="00EE5E58" w:rsidRPr="00CE23E0">
        <w:rPr>
          <w:b/>
          <w:sz w:val="24"/>
          <w:szCs w:val="24"/>
        </w:rPr>
        <w:t>ю</w:t>
      </w:r>
      <w:r w:rsidRPr="00CE23E0">
        <w:rPr>
          <w:b/>
          <w:sz w:val="24"/>
          <w:szCs w:val="24"/>
        </w:rPr>
        <w:t xml:space="preserve">  </w:t>
      </w:r>
      <w:r w:rsidR="00EE5E58" w:rsidRPr="00CE23E0">
        <w:rPr>
          <w:b/>
          <w:sz w:val="24"/>
          <w:szCs w:val="24"/>
        </w:rPr>
        <w:t xml:space="preserve">радиостанций  </w:t>
      </w:r>
      <w:r w:rsidRPr="00CE23E0">
        <w:rPr>
          <w:b/>
          <w:sz w:val="24"/>
          <w:szCs w:val="24"/>
        </w:rPr>
        <w:t xml:space="preserve"> </w:t>
      </w:r>
      <w:r w:rsidRPr="0097584E">
        <w:rPr>
          <w:b/>
          <w:sz w:val="24"/>
          <w:szCs w:val="24"/>
        </w:rPr>
        <w:t>АО «</w:t>
      </w:r>
      <w:proofErr w:type="spellStart"/>
      <w:r w:rsidRPr="0097584E">
        <w:rPr>
          <w:b/>
          <w:sz w:val="24"/>
          <w:szCs w:val="24"/>
        </w:rPr>
        <w:t>Елабужское</w:t>
      </w:r>
      <w:proofErr w:type="spellEnd"/>
      <w:r w:rsidRPr="0097584E">
        <w:rPr>
          <w:b/>
          <w:sz w:val="24"/>
          <w:szCs w:val="24"/>
        </w:rPr>
        <w:t xml:space="preserve"> ПТС»</w:t>
      </w:r>
    </w:p>
    <w:p w:rsidR="00E05C83" w:rsidRPr="00CE23E0" w:rsidRDefault="00E05C83" w:rsidP="00EE5E58">
      <w:pPr>
        <w:pStyle w:val="a3"/>
        <w:rPr>
          <w:sz w:val="24"/>
          <w:szCs w:val="24"/>
        </w:rPr>
      </w:pPr>
    </w:p>
    <w:p w:rsidR="00EE5E58" w:rsidRPr="00CE23E0" w:rsidRDefault="0097584E" w:rsidP="0097584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5E58" w:rsidRPr="00CE23E0">
        <w:rPr>
          <w:sz w:val="24"/>
          <w:szCs w:val="24"/>
        </w:rPr>
        <w:t>Проводить техническое обслуживание радиостанций согласно графика: техническ</w:t>
      </w:r>
      <w:r w:rsidR="00F45B57">
        <w:rPr>
          <w:sz w:val="24"/>
          <w:szCs w:val="24"/>
        </w:rPr>
        <w:t xml:space="preserve">ая диагностика, чистка, </w:t>
      </w:r>
      <w:proofErr w:type="gramStart"/>
      <w:r w:rsidR="00F45B57">
        <w:rPr>
          <w:sz w:val="24"/>
          <w:szCs w:val="24"/>
        </w:rPr>
        <w:t>смазка,</w:t>
      </w:r>
      <w:r w:rsidR="00EE5E58" w:rsidRPr="00CE23E0">
        <w:rPr>
          <w:sz w:val="24"/>
          <w:szCs w:val="24"/>
        </w:rPr>
        <w:t xml:space="preserve">  необходимая</w:t>
      </w:r>
      <w:proofErr w:type="gramEnd"/>
      <w:r w:rsidR="00EE5E58" w:rsidRPr="00CE23E0">
        <w:rPr>
          <w:sz w:val="24"/>
          <w:szCs w:val="24"/>
        </w:rPr>
        <w:t xml:space="preserve"> настройка и регулировка радиостанций согласно эксплуатационной документации.</w:t>
      </w:r>
      <w:r w:rsidR="00727DE8" w:rsidRPr="00CE23E0">
        <w:rPr>
          <w:sz w:val="24"/>
          <w:szCs w:val="24"/>
        </w:rPr>
        <w:t xml:space="preserve"> </w:t>
      </w:r>
      <w:r w:rsidR="00EE5E58" w:rsidRPr="00CE23E0">
        <w:rPr>
          <w:sz w:val="24"/>
          <w:szCs w:val="24"/>
        </w:rPr>
        <w:t xml:space="preserve"> В обслуживание должно </w:t>
      </w:r>
      <w:proofErr w:type="gramStart"/>
      <w:r w:rsidR="00EE5E58" w:rsidRPr="00CE23E0">
        <w:rPr>
          <w:sz w:val="24"/>
          <w:szCs w:val="24"/>
        </w:rPr>
        <w:t>входить :</w:t>
      </w:r>
      <w:proofErr w:type="gramEnd"/>
    </w:p>
    <w:p w:rsidR="00EE5E58" w:rsidRPr="00CE23E0" w:rsidRDefault="00EE5E5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 xml:space="preserve">а) прием сообщения от диспетчера о неисправности </w:t>
      </w:r>
      <w:proofErr w:type="gramStart"/>
      <w:r w:rsidRPr="00CE23E0">
        <w:rPr>
          <w:sz w:val="24"/>
          <w:szCs w:val="24"/>
        </w:rPr>
        <w:t>радиостанций,(</w:t>
      </w:r>
      <w:proofErr w:type="gramEnd"/>
      <w:r w:rsidRPr="00CE23E0">
        <w:rPr>
          <w:sz w:val="24"/>
          <w:szCs w:val="24"/>
        </w:rPr>
        <w:t>сбои в работе, повреждения, некорректная работа и т.д.)- круглосуточно;</w:t>
      </w:r>
    </w:p>
    <w:p w:rsidR="00EE5E58" w:rsidRPr="00CE23E0" w:rsidRDefault="00EE5E58" w:rsidP="002D37D2">
      <w:pPr>
        <w:pStyle w:val="a3"/>
        <w:ind w:left="0"/>
        <w:rPr>
          <w:sz w:val="24"/>
          <w:szCs w:val="24"/>
        </w:rPr>
      </w:pPr>
      <w:proofErr w:type="gramStart"/>
      <w:r w:rsidRPr="00CE23E0">
        <w:rPr>
          <w:sz w:val="24"/>
          <w:szCs w:val="24"/>
        </w:rPr>
        <w:t>б)прибытие</w:t>
      </w:r>
      <w:proofErr w:type="gramEnd"/>
      <w:r w:rsidRPr="00CE23E0">
        <w:rPr>
          <w:sz w:val="24"/>
          <w:szCs w:val="24"/>
        </w:rPr>
        <w:t xml:space="preserve"> к месту проявления нештатной ситуации – в течении 20 минут  с момента  приема сообщения от диспетчера,  независимо от места </w:t>
      </w:r>
      <w:r w:rsidR="00727DE8" w:rsidRPr="00CE23E0">
        <w:rPr>
          <w:sz w:val="24"/>
          <w:szCs w:val="24"/>
        </w:rPr>
        <w:t>расположения объекта.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в) диагностика оборудования и замена неисправного оборудования на аналогичное по функциональным возможностям из обменного фонда исполнителя на период ремонта – в течение 2-х часов с момента приема сообщения от диспетчера.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г) техническая диагностика и восстановление функций вышедшего из строя оборудования – в течение  48 часов  с момента поступления заявки.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 xml:space="preserve">д) профилактические и регламентные работы, техническое обслуживание радиостанций, технологическое восстановление рабочих функций </w:t>
      </w:r>
      <w:r w:rsidR="002D37D2" w:rsidRPr="00CE23E0">
        <w:rPr>
          <w:sz w:val="24"/>
          <w:szCs w:val="24"/>
        </w:rPr>
        <w:t xml:space="preserve">– ежемесячно </w:t>
      </w:r>
    </w:p>
    <w:tbl>
      <w:tblPr>
        <w:tblStyle w:val="a4"/>
        <w:tblW w:w="98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145"/>
        <w:gridCol w:w="992"/>
        <w:gridCol w:w="992"/>
        <w:gridCol w:w="1559"/>
        <w:gridCol w:w="1579"/>
      </w:tblGrid>
      <w:tr w:rsidR="006024BC" w:rsidRPr="00CE23E0" w:rsidTr="00E05C83">
        <w:tc>
          <w:tcPr>
            <w:tcW w:w="534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proofErr w:type="spellStart"/>
            <w:r w:rsidRPr="00CE23E0">
              <w:rPr>
                <w:b/>
                <w:sz w:val="24"/>
                <w:szCs w:val="24"/>
              </w:rPr>
              <w:t>Ед.изм</w:t>
            </w:r>
            <w:proofErr w:type="spellEnd"/>
            <w:r w:rsidRPr="00CE23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6024BC" w:rsidRPr="00CE23E0" w:rsidRDefault="006024BC" w:rsidP="005D3561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в </w:t>
            </w:r>
            <w:proofErr w:type="spellStart"/>
            <w:r w:rsidRPr="00CE23E0">
              <w:rPr>
                <w:b/>
                <w:sz w:val="24"/>
                <w:szCs w:val="24"/>
              </w:rPr>
              <w:t>руб</w:t>
            </w:r>
            <w:proofErr w:type="spellEnd"/>
            <w:r w:rsidRPr="00CE23E0">
              <w:rPr>
                <w:b/>
                <w:sz w:val="24"/>
                <w:szCs w:val="24"/>
              </w:rPr>
              <w:t xml:space="preserve"> ( </w:t>
            </w:r>
            <w:r w:rsidR="005D3561">
              <w:rPr>
                <w:b/>
                <w:sz w:val="24"/>
                <w:szCs w:val="24"/>
              </w:rPr>
              <w:t>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79" w:type="dxa"/>
          </w:tcPr>
          <w:p w:rsidR="006024BC" w:rsidRPr="00CE23E0" w:rsidRDefault="005D3561" w:rsidP="00602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в руб. (без</w:t>
            </w:r>
            <w:r w:rsidR="006024BC" w:rsidRPr="00CE23E0">
              <w:rPr>
                <w:b/>
                <w:sz w:val="24"/>
                <w:szCs w:val="24"/>
              </w:rPr>
              <w:t xml:space="preserve"> НДС)</w:t>
            </w:r>
          </w:p>
        </w:tc>
      </w:tr>
      <w:tr w:rsidR="006024BC" w:rsidRPr="00CE23E0" w:rsidTr="00E05C83">
        <w:tc>
          <w:tcPr>
            <w:tcW w:w="534" w:type="dxa"/>
          </w:tcPr>
          <w:p w:rsidR="006024BC" w:rsidRPr="00CE23E0" w:rsidRDefault="006024BC" w:rsidP="006024B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6024BC" w:rsidRPr="00CE23E0" w:rsidRDefault="002D37D2" w:rsidP="00047BB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Радиостанции </w:t>
            </w:r>
            <w:proofErr w:type="spellStart"/>
            <w:r w:rsidRPr="00CE23E0">
              <w:rPr>
                <w:sz w:val="24"/>
                <w:szCs w:val="24"/>
              </w:rPr>
              <w:t>ВЭБР,Маяк</w:t>
            </w:r>
            <w:proofErr w:type="spellEnd"/>
          </w:p>
        </w:tc>
        <w:tc>
          <w:tcPr>
            <w:tcW w:w="992" w:type="dxa"/>
          </w:tcPr>
          <w:p w:rsidR="006024BC" w:rsidRPr="00CE23E0" w:rsidRDefault="006024BC" w:rsidP="00447C92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6024BC" w:rsidRPr="00CE23E0" w:rsidRDefault="006E03F4" w:rsidP="0044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024BC" w:rsidRPr="00CE23E0" w:rsidRDefault="005D3561" w:rsidP="0079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945DA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6024BC" w:rsidRPr="00CE23E0" w:rsidRDefault="006E03F4" w:rsidP="0079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</w:tr>
    </w:tbl>
    <w:p w:rsidR="002D37D2" w:rsidRPr="00CE23E0" w:rsidRDefault="002D37D2" w:rsidP="002D37D2">
      <w:pPr>
        <w:pStyle w:val="a3"/>
        <w:ind w:left="0"/>
        <w:rPr>
          <w:sz w:val="24"/>
          <w:szCs w:val="24"/>
        </w:rPr>
      </w:pPr>
    </w:p>
    <w:p w:rsidR="002D37D2" w:rsidRPr="008E4BD0" w:rsidRDefault="002D37D2" w:rsidP="00266C0D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lastRenderedPageBreak/>
        <w:t>Техническое задание  на сервисное и техническое обслуживание системы телеметрического контроля   АО «</w:t>
      </w:r>
      <w:proofErr w:type="spellStart"/>
      <w:r w:rsidRPr="008E4BD0">
        <w:rPr>
          <w:b/>
          <w:sz w:val="24"/>
          <w:szCs w:val="24"/>
        </w:rPr>
        <w:t>Елабужско</w:t>
      </w:r>
      <w:r w:rsidR="00344849">
        <w:rPr>
          <w:b/>
          <w:sz w:val="24"/>
          <w:szCs w:val="24"/>
        </w:rPr>
        <w:t>е</w:t>
      </w:r>
      <w:proofErr w:type="spellEnd"/>
      <w:r w:rsidRPr="008E4BD0">
        <w:rPr>
          <w:b/>
          <w:sz w:val="24"/>
          <w:szCs w:val="24"/>
        </w:rPr>
        <w:t xml:space="preserve"> ПТС»</w:t>
      </w:r>
    </w:p>
    <w:p w:rsidR="002D37D2" w:rsidRPr="00CE23E0" w:rsidRDefault="002D37D2" w:rsidP="00CE23E0">
      <w:pPr>
        <w:pStyle w:val="a3"/>
        <w:spacing w:after="0"/>
        <w:rPr>
          <w:b/>
          <w:sz w:val="24"/>
          <w:szCs w:val="24"/>
        </w:rPr>
      </w:pPr>
    </w:p>
    <w:p w:rsidR="00C51DAD" w:rsidRPr="0097584E" w:rsidRDefault="00266C0D" w:rsidP="0097584E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97584E">
        <w:rPr>
          <w:b/>
          <w:sz w:val="24"/>
          <w:szCs w:val="24"/>
        </w:rPr>
        <w:t>.</w:t>
      </w:r>
      <w:r w:rsidR="00344849" w:rsidRPr="0097584E">
        <w:rPr>
          <w:b/>
          <w:sz w:val="24"/>
          <w:szCs w:val="24"/>
        </w:rPr>
        <w:t xml:space="preserve">    </w:t>
      </w:r>
      <w:r w:rsidR="00C51DAD" w:rsidRPr="0097584E">
        <w:rPr>
          <w:b/>
          <w:sz w:val="24"/>
          <w:szCs w:val="24"/>
        </w:rPr>
        <w:t xml:space="preserve">Основные положения </w:t>
      </w:r>
    </w:p>
    <w:p w:rsidR="00344849" w:rsidRDefault="00344849" w:rsidP="00CE23E0">
      <w:pPr>
        <w:spacing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</w:t>
      </w:r>
      <w:r w:rsidR="00C51DAD" w:rsidRPr="00CE23E0">
        <w:rPr>
          <w:sz w:val="24"/>
          <w:szCs w:val="24"/>
        </w:rPr>
        <w:t xml:space="preserve">Сервисное и техническое обслуживание системы телеметрического контроля </w:t>
      </w:r>
      <w:r>
        <w:rPr>
          <w:sz w:val="24"/>
          <w:szCs w:val="24"/>
        </w:rPr>
        <w:t xml:space="preserve">        </w:t>
      </w:r>
    </w:p>
    <w:bookmarkEnd w:id="0"/>
    <w:p w:rsidR="00C51DAD" w:rsidRPr="00CE23E0" w:rsidRDefault="00C51DAD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проводится с целью поддержания круглосуточной работоспособности  и исправного состояния </w:t>
      </w:r>
    </w:p>
    <w:p w:rsidR="00C51DAD" w:rsidRPr="00E93BAE" w:rsidRDefault="00C51DAD" w:rsidP="00E93BAE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        Исполнитель должен:</w:t>
      </w:r>
    </w:p>
    <w:p w:rsidR="00C51DAD" w:rsidRPr="00CE23E0" w:rsidRDefault="00C51DAD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 xml:space="preserve">  Располагать квалифицированными кадрами</w:t>
      </w:r>
      <w:r w:rsidR="0087227C" w:rsidRPr="00CE23E0">
        <w:rPr>
          <w:sz w:val="24"/>
          <w:szCs w:val="24"/>
        </w:rPr>
        <w:t>, обученными   и аттестованными</w:t>
      </w:r>
      <w:r w:rsidRPr="00CE23E0">
        <w:rPr>
          <w:sz w:val="24"/>
          <w:szCs w:val="24"/>
        </w:rPr>
        <w:t>,</w:t>
      </w:r>
      <w:r w:rsidR="0087227C" w:rsidRPr="00CE23E0">
        <w:rPr>
          <w:sz w:val="24"/>
          <w:szCs w:val="24"/>
        </w:rPr>
        <w:t xml:space="preserve"> иметь </w:t>
      </w:r>
      <w:r w:rsidR="008145B2" w:rsidRPr="00CE23E0">
        <w:rPr>
          <w:sz w:val="24"/>
          <w:szCs w:val="24"/>
        </w:rPr>
        <w:t xml:space="preserve">полную базу нормативно-технических документов и руководствоваться в своей работе соответствующими нормами и правилами. </w:t>
      </w:r>
    </w:p>
    <w:p w:rsidR="00321310" w:rsidRPr="00CE23E0" w:rsidRDefault="008145B2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</w:t>
      </w:r>
      <w:r w:rsidR="006034E3">
        <w:rPr>
          <w:sz w:val="24"/>
          <w:szCs w:val="24"/>
        </w:rPr>
        <w:t>язательно наличие необходимого инструмента</w:t>
      </w:r>
      <w:r w:rsidRPr="00CE23E0">
        <w:rPr>
          <w:sz w:val="24"/>
          <w:szCs w:val="24"/>
        </w:rPr>
        <w:t xml:space="preserve"> и резервного комплекта телеметрического </w:t>
      </w:r>
      <w:r w:rsidR="006034E3">
        <w:rPr>
          <w:sz w:val="24"/>
          <w:szCs w:val="24"/>
        </w:rPr>
        <w:t>оборудования и элементов КИП,</w:t>
      </w:r>
      <w:r w:rsidR="0021276D" w:rsidRPr="00CE23E0">
        <w:rPr>
          <w:sz w:val="24"/>
          <w:szCs w:val="24"/>
        </w:rPr>
        <w:t xml:space="preserve"> требующегося для выполнения  работ. </w:t>
      </w:r>
      <w:r w:rsidR="006034E3">
        <w:rPr>
          <w:sz w:val="24"/>
          <w:szCs w:val="24"/>
        </w:rPr>
        <w:t xml:space="preserve"> </w:t>
      </w:r>
      <w:r w:rsidR="0021276D" w:rsidRPr="00CE23E0">
        <w:rPr>
          <w:sz w:val="24"/>
          <w:szCs w:val="24"/>
        </w:rPr>
        <w:t xml:space="preserve">Используемые </w:t>
      </w:r>
      <w:proofErr w:type="gramStart"/>
      <w:r w:rsidR="0021276D" w:rsidRPr="00CE23E0">
        <w:rPr>
          <w:sz w:val="24"/>
          <w:szCs w:val="24"/>
        </w:rPr>
        <w:t>средства  измерений</w:t>
      </w:r>
      <w:proofErr w:type="gramEnd"/>
      <w:r w:rsidR="0021276D" w:rsidRPr="00CE23E0">
        <w:rPr>
          <w:sz w:val="24"/>
          <w:szCs w:val="24"/>
        </w:rPr>
        <w:t xml:space="preserve"> должны быть в полном объеме и соответствовать требованиям действующих нормативно-технических документов </w:t>
      </w:r>
      <w:r w:rsidR="00321310" w:rsidRPr="00CE23E0">
        <w:rPr>
          <w:sz w:val="24"/>
          <w:szCs w:val="24"/>
        </w:rPr>
        <w:t>.</w:t>
      </w:r>
    </w:p>
    <w:p w:rsidR="008145B2" w:rsidRPr="00CE23E0" w:rsidRDefault="008145B2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Обязательно</w:t>
      </w:r>
      <w:r w:rsidR="006034E3">
        <w:rPr>
          <w:sz w:val="24"/>
          <w:szCs w:val="24"/>
        </w:rPr>
        <w:t xml:space="preserve">е </w:t>
      </w:r>
      <w:r w:rsidRPr="00CE23E0">
        <w:rPr>
          <w:sz w:val="24"/>
          <w:szCs w:val="24"/>
        </w:rPr>
        <w:t xml:space="preserve"> наличие мастера по </w:t>
      </w:r>
      <w:r w:rsidR="000E6102">
        <w:rPr>
          <w:sz w:val="24"/>
          <w:szCs w:val="24"/>
        </w:rPr>
        <w:t xml:space="preserve">ремонту узлов телеметрического </w:t>
      </w:r>
      <w:r w:rsidRPr="00CE23E0">
        <w:rPr>
          <w:sz w:val="24"/>
          <w:szCs w:val="24"/>
        </w:rPr>
        <w:t>оборудования.</w:t>
      </w:r>
    </w:p>
    <w:p w:rsidR="00321310" w:rsidRPr="00CE23E0" w:rsidRDefault="00321310" w:rsidP="00CE23E0">
      <w:pPr>
        <w:pStyle w:val="a3"/>
        <w:spacing w:after="0"/>
        <w:rPr>
          <w:sz w:val="24"/>
          <w:szCs w:val="24"/>
        </w:rPr>
      </w:pPr>
    </w:p>
    <w:p w:rsidR="008145B2" w:rsidRPr="009F108C" w:rsidRDefault="00321310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9F108C">
        <w:rPr>
          <w:b/>
          <w:sz w:val="24"/>
          <w:szCs w:val="24"/>
        </w:rPr>
        <w:t>Основные задачи технического обслуживания</w:t>
      </w:r>
    </w:p>
    <w:p w:rsidR="006034E3" w:rsidRPr="00CE23E0" w:rsidRDefault="006034E3" w:rsidP="00CE23E0">
      <w:pPr>
        <w:spacing w:after="0"/>
        <w:ind w:firstLine="708"/>
        <w:jc w:val="center"/>
        <w:rPr>
          <w:b/>
          <w:sz w:val="24"/>
          <w:szCs w:val="24"/>
        </w:rPr>
      </w:pPr>
    </w:p>
    <w:p w:rsidR="00321310" w:rsidRPr="00CE23E0" w:rsidRDefault="0032131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2.1.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>Круглосуточное обслуживание элементов телеметрической системы, устранение неисправностей в течение  20 минут с момента подачи  заявки.</w:t>
      </w:r>
    </w:p>
    <w:p w:rsidR="00321310" w:rsidRPr="00CE23E0" w:rsidRDefault="0032131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2.2.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Еженедельная проверка и корректировка датчиков телеметрической </w:t>
      </w:r>
      <w:r w:rsidR="00B91700" w:rsidRPr="00CE23E0">
        <w:rPr>
          <w:sz w:val="24"/>
          <w:szCs w:val="24"/>
        </w:rPr>
        <w:t>системы.</w:t>
      </w:r>
    </w:p>
    <w:p w:rsidR="006034E3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2.3.</w:t>
      </w:r>
      <w:r w:rsidR="006034E3">
        <w:rPr>
          <w:sz w:val="24"/>
          <w:szCs w:val="24"/>
        </w:rPr>
        <w:t xml:space="preserve"> Контроль за техническим состоянием систем.</w:t>
      </w:r>
    </w:p>
    <w:p w:rsidR="006034E3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2.4. Ликвидация последствий воздействия неблагоприятных факторов и условий повседневной эксплуатации.</w:t>
      </w:r>
    </w:p>
    <w:p w:rsidR="00B91700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2.5.</w:t>
      </w:r>
      <w:r w:rsidR="006034E3">
        <w:rPr>
          <w:sz w:val="24"/>
          <w:szCs w:val="24"/>
        </w:rPr>
        <w:t xml:space="preserve">  </w:t>
      </w:r>
      <w:r w:rsidR="00B91700" w:rsidRPr="00CE23E0">
        <w:rPr>
          <w:sz w:val="24"/>
          <w:szCs w:val="24"/>
        </w:rPr>
        <w:t>Выявлен</w:t>
      </w:r>
      <w:r>
        <w:rPr>
          <w:sz w:val="24"/>
          <w:szCs w:val="24"/>
        </w:rPr>
        <w:t>и</w:t>
      </w:r>
      <w:r w:rsidR="00B91700" w:rsidRPr="00CE23E0">
        <w:rPr>
          <w:sz w:val="24"/>
          <w:szCs w:val="24"/>
        </w:rPr>
        <w:t>е и устранение причин сбоев  в работе оборудования.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 w:rsidR="008E4B87">
        <w:rPr>
          <w:sz w:val="24"/>
          <w:szCs w:val="24"/>
        </w:rPr>
        <w:t>6</w:t>
      </w:r>
      <w:r w:rsidRPr="00CE23E0">
        <w:rPr>
          <w:sz w:val="24"/>
          <w:szCs w:val="24"/>
        </w:rPr>
        <w:t>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Определение технического состояния узлов и агрегатов, при котором их дальнейшая   </w:t>
      </w:r>
      <w:r w:rsidR="001701FA" w:rsidRPr="00CE23E0">
        <w:rPr>
          <w:sz w:val="24"/>
          <w:szCs w:val="24"/>
        </w:rPr>
        <w:t>эксплуатация</w:t>
      </w:r>
      <w:r w:rsidRPr="00CE23E0">
        <w:rPr>
          <w:sz w:val="24"/>
          <w:szCs w:val="24"/>
        </w:rPr>
        <w:t xml:space="preserve"> становится невозможной или нецеле</w:t>
      </w:r>
      <w:r w:rsidR="008E4B87">
        <w:rPr>
          <w:sz w:val="24"/>
          <w:szCs w:val="24"/>
        </w:rPr>
        <w:t>со</w:t>
      </w:r>
      <w:r w:rsidRPr="00CE23E0">
        <w:rPr>
          <w:sz w:val="24"/>
          <w:szCs w:val="24"/>
        </w:rPr>
        <w:t>образной, проводится путем технического освидетельствования.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 w:rsidR="008E4B87">
        <w:rPr>
          <w:sz w:val="24"/>
          <w:szCs w:val="24"/>
        </w:rPr>
        <w:t>7</w:t>
      </w:r>
      <w:r w:rsidRPr="00CE23E0">
        <w:rPr>
          <w:sz w:val="24"/>
          <w:szCs w:val="24"/>
        </w:rPr>
        <w:t xml:space="preserve">. </w:t>
      </w:r>
      <w:r w:rsidR="006034E3">
        <w:rPr>
          <w:sz w:val="24"/>
          <w:szCs w:val="24"/>
        </w:rPr>
        <w:t xml:space="preserve"> Р</w:t>
      </w:r>
      <w:r w:rsidRPr="00CE23E0">
        <w:rPr>
          <w:sz w:val="24"/>
          <w:szCs w:val="24"/>
        </w:rPr>
        <w:t>азработка мероприятий по совершенствованию методики, форм и методов ТО и ППР.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ТО и ППР включает в </w:t>
      </w:r>
      <w:proofErr w:type="gramStart"/>
      <w:r w:rsidRPr="00CE23E0">
        <w:rPr>
          <w:sz w:val="24"/>
          <w:szCs w:val="24"/>
        </w:rPr>
        <w:t>себя :</w:t>
      </w:r>
      <w:proofErr w:type="gramEnd"/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 проведение плановых профилактических работ</w:t>
      </w:r>
      <w:r w:rsidR="001701FA" w:rsidRPr="00CE23E0">
        <w:rPr>
          <w:sz w:val="24"/>
          <w:szCs w:val="24"/>
        </w:rPr>
        <w:t>;</w:t>
      </w:r>
    </w:p>
    <w:p w:rsidR="001701FA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-устранение неисправностей и проведение текущего ремонта;</w:t>
      </w:r>
    </w:p>
    <w:p w:rsidR="001701FA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-оказание помощи Заказчику в вопросах</w:t>
      </w:r>
      <w:r w:rsidR="008E4B87">
        <w:rPr>
          <w:sz w:val="24"/>
          <w:szCs w:val="24"/>
        </w:rPr>
        <w:t xml:space="preserve"> правильной эксплуатации систем</w:t>
      </w:r>
      <w:r w:rsidRPr="00CE23E0">
        <w:rPr>
          <w:sz w:val="24"/>
          <w:szCs w:val="24"/>
        </w:rPr>
        <w:t>.</w:t>
      </w:r>
    </w:p>
    <w:p w:rsidR="008E4B87" w:rsidRPr="00CE23E0" w:rsidRDefault="008E4B87" w:rsidP="00CE23E0">
      <w:pPr>
        <w:spacing w:after="0"/>
        <w:ind w:firstLine="708"/>
        <w:rPr>
          <w:sz w:val="24"/>
          <w:szCs w:val="24"/>
        </w:rPr>
      </w:pPr>
    </w:p>
    <w:p w:rsidR="001701FA" w:rsidRPr="008E4B87" w:rsidRDefault="001701FA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8E4B87">
        <w:rPr>
          <w:b/>
          <w:sz w:val="24"/>
          <w:szCs w:val="24"/>
        </w:rPr>
        <w:t xml:space="preserve">Организации проведение работ по сервисному и техническому обслуживанию </w:t>
      </w:r>
    </w:p>
    <w:p w:rsidR="008E4B87" w:rsidRPr="008E4B87" w:rsidRDefault="008E4B87" w:rsidP="008E4B87">
      <w:pPr>
        <w:pStyle w:val="a3"/>
        <w:spacing w:after="0"/>
        <w:rPr>
          <w:b/>
          <w:sz w:val="24"/>
          <w:szCs w:val="24"/>
        </w:rPr>
      </w:pPr>
    </w:p>
    <w:p w:rsidR="001701FA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Объемы работ, проводимые при сервисном и техническом обслуживании технологического оборудования, должны соответствовать руководящим </w:t>
      </w:r>
      <w:proofErr w:type="gramStart"/>
      <w:r w:rsidRPr="00CE23E0">
        <w:rPr>
          <w:sz w:val="24"/>
          <w:szCs w:val="24"/>
        </w:rPr>
        <w:t>эксплуатационным  документам</w:t>
      </w:r>
      <w:proofErr w:type="gramEnd"/>
      <w:r w:rsidRPr="00CE23E0">
        <w:rPr>
          <w:sz w:val="24"/>
          <w:szCs w:val="24"/>
        </w:rPr>
        <w:t xml:space="preserve">  и другим нормативно-техническим актам и проводиться в сроки :</w:t>
      </w:r>
    </w:p>
    <w:p w:rsidR="006435BB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Круглосуточно – </w:t>
      </w:r>
      <w:proofErr w:type="gramStart"/>
      <w:r w:rsidRPr="00CE23E0">
        <w:rPr>
          <w:sz w:val="24"/>
          <w:szCs w:val="24"/>
        </w:rPr>
        <w:t>( по</w:t>
      </w:r>
      <w:proofErr w:type="gramEnd"/>
      <w:r w:rsidRPr="00CE23E0">
        <w:rPr>
          <w:sz w:val="24"/>
          <w:szCs w:val="24"/>
        </w:rPr>
        <w:t xml:space="preserve"> звонку </w:t>
      </w:r>
      <w:r w:rsidR="006435BB" w:rsidRPr="00CE23E0">
        <w:rPr>
          <w:sz w:val="24"/>
          <w:szCs w:val="24"/>
        </w:rPr>
        <w:t xml:space="preserve"> Заказчика  о неисправности  оборудования).</w:t>
      </w:r>
    </w:p>
    <w:p w:rsidR="006435BB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е</w:t>
      </w:r>
      <w:r w:rsidR="006435BB" w:rsidRPr="00CE23E0">
        <w:rPr>
          <w:sz w:val="24"/>
          <w:szCs w:val="24"/>
        </w:rPr>
        <w:t xml:space="preserve">жемесячно – три </w:t>
      </w:r>
      <w:r>
        <w:rPr>
          <w:sz w:val="24"/>
          <w:szCs w:val="24"/>
        </w:rPr>
        <w:t xml:space="preserve">раза в месяц, </w:t>
      </w:r>
      <w:r w:rsidR="006435BB" w:rsidRPr="00CE23E0">
        <w:rPr>
          <w:sz w:val="24"/>
          <w:szCs w:val="24"/>
        </w:rPr>
        <w:t xml:space="preserve"> в соответствии с требованиями технической документации и паспортов на оборудование;</w:t>
      </w:r>
    </w:p>
    <w:p w:rsidR="006435BB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6435BB" w:rsidRPr="00CE23E0">
        <w:rPr>
          <w:sz w:val="24"/>
          <w:szCs w:val="24"/>
        </w:rPr>
        <w:t xml:space="preserve">езонно –включает в </w:t>
      </w:r>
      <w:proofErr w:type="gramStart"/>
      <w:r w:rsidR="006435BB" w:rsidRPr="00CE23E0">
        <w:rPr>
          <w:sz w:val="24"/>
          <w:szCs w:val="24"/>
        </w:rPr>
        <w:t>себя  работы</w:t>
      </w:r>
      <w:proofErr w:type="gramEnd"/>
      <w:r w:rsidR="006435BB" w:rsidRPr="00CE23E0">
        <w:rPr>
          <w:sz w:val="24"/>
          <w:szCs w:val="24"/>
        </w:rPr>
        <w:t xml:space="preserve"> по сервисному и техническому обслуживанию технологического оборудования по окончании  зимнего отопительного периода  и перед началом о</w:t>
      </w:r>
      <w:r>
        <w:rPr>
          <w:sz w:val="24"/>
          <w:szCs w:val="24"/>
        </w:rPr>
        <w:t>ч</w:t>
      </w:r>
      <w:r w:rsidR="006435BB" w:rsidRPr="00CE23E0">
        <w:rPr>
          <w:sz w:val="24"/>
          <w:szCs w:val="24"/>
        </w:rPr>
        <w:t>ередного отопительного периода;</w:t>
      </w:r>
    </w:p>
    <w:p w:rsidR="00B02E4D" w:rsidRPr="00CE23E0" w:rsidRDefault="006435BB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метрологическая поверка контрольно-измерительных приборов, </w:t>
      </w:r>
      <w:proofErr w:type="gramStart"/>
      <w:r w:rsidRPr="00CE23E0">
        <w:rPr>
          <w:sz w:val="24"/>
          <w:szCs w:val="24"/>
        </w:rPr>
        <w:t xml:space="preserve">входящих </w:t>
      </w:r>
      <w:r w:rsidR="00B02E4D" w:rsidRPr="00CE23E0">
        <w:rPr>
          <w:sz w:val="24"/>
          <w:szCs w:val="24"/>
        </w:rPr>
        <w:t xml:space="preserve"> в</w:t>
      </w:r>
      <w:proofErr w:type="gramEnd"/>
      <w:r w:rsidR="00B02E4D" w:rsidRPr="00CE23E0">
        <w:rPr>
          <w:sz w:val="24"/>
          <w:szCs w:val="24"/>
        </w:rPr>
        <w:t xml:space="preserve"> комплект оборудования</w:t>
      </w:r>
      <w:r w:rsidR="00C52392">
        <w:rPr>
          <w:sz w:val="24"/>
          <w:szCs w:val="24"/>
        </w:rPr>
        <w:t xml:space="preserve"> согласно паспортов</w:t>
      </w:r>
      <w:r w:rsidR="008E4B87">
        <w:rPr>
          <w:sz w:val="24"/>
          <w:szCs w:val="24"/>
        </w:rPr>
        <w:t xml:space="preserve"> и испытания электрооборудования.</w:t>
      </w:r>
    </w:p>
    <w:p w:rsidR="00B02E4D" w:rsidRPr="00CE23E0" w:rsidRDefault="00B02E4D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Заказчик  определяет из инженерного состава  своей службы эксплуатации ответственное  лицо для работы с Исполнителем, подготовки заявок, решения текущих вопросов и оформления необходимой документации.</w:t>
      </w:r>
    </w:p>
    <w:p w:rsidR="00B02E4D" w:rsidRDefault="009F108C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Все проведенные работы по сервис</w:t>
      </w:r>
      <w:r w:rsidR="00B02E4D" w:rsidRPr="00CE23E0">
        <w:rPr>
          <w:sz w:val="24"/>
          <w:szCs w:val="24"/>
        </w:rPr>
        <w:t>ному и техническому обслуживанию технологического  оборудования должны фиксироваться в «Журнале регистрации работ».</w:t>
      </w:r>
    </w:p>
    <w:p w:rsidR="009F108C" w:rsidRDefault="009F108C" w:rsidP="00CE23E0">
      <w:pPr>
        <w:spacing w:after="0"/>
        <w:ind w:firstLine="708"/>
        <w:rPr>
          <w:sz w:val="24"/>
          <w:szCs w:val="24"/>
        </w:rPr>
      </w:pPr>
    </w:p>
    <w:p w:rsidR="003A2B50" w:rsidRPr="00CE23E0" w:rsidRDefault="003A2B50" w:rsidP="00266C0D">
      <w:pPr>
        <w:spacing w:after="0"/>
        <w:rPr>
          <w:sz w:val="24"/>
          <w:szCs w:val="24"/>
        </w:rPr>
      </w:pPr>
    </w:p>
    <w:p w:rsidR="00B02E4D" w:rsidRPr="00266C0D" w:rsidRDefault="00B02E4D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266C0D">
        <w:rPr>
          <w:b/>
          <w:sz w:val="24"/>
          <w:szCs w:val="24"/>
        </w:rPr>
        <w:t>Основные требования по выполнению работ</w:t>
      </w:r>
    </w:p>
    <w:p w:rsidR="00B02E4D" w:rsidRDefault="00B02E4D" w:rsidP="00266C0D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>Строгое соблюдение мероприятий по технике безопасности при выполнении работ.</w:t>
      </w:r>
    </w:p>
    <w:p w:rsidR="00EE69DB" w:rsidRPr="00CE23E0" w:rsidRDefault="00EE69DB" w:rsidP="00266C0D">
      <w:pPr>
        <w:spacing w:after="0"/>
        <w:rPr>
          <w:sz w:val="24"/>
          <w:szCs w:val="24"/>
        </w:rPr>
      </w:pPr>
    </w:p>
    <w:p w:rsidR="00321310" w:rsidRPr="009F108C" w:rsidRDefault="00344849" w:rsidP="00266C0D">
      <w:pPr>
        <w:pStyle w:val="a3"/>
        <w:numPr>
          <w:ilvl w:val="1"/>
          <w:numId w:val="9"/>
        </w:numPr>
        <w:spacing w:after="0"/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2E4D" w:rsidRPr="009F108C">
        <w:rPr>
          <w:b/>
          <w:sz w:val="24"/>
          <w:szCs w:val="24"/>
        </w:rPr>
        <w:t>Состав оборудования</w:t>
      </w:r>
    </w:p>
    <w:p w:rsidR="009F108C" w:rsidRPr="009F108C" w:rsidRDefault="009F108C" w:rsidP="009F108C">
      <w:pPr>
        <w:pStyle w:val="a3"/>
        <w:spacing w:after="0"/>
        <w:ind w:left="1080"/>
        <w:rPr>
          <w:b/>
          <w:sz w:val="24"/>
          <w:szCs w:val="24"/>
        </w:rPr>
      </w:pPr>
    </w:p>
    <w:tbl>
      <w:tblPr>
        <w:tblStyle w:val="a4"/>
        <w:tblW w:w="98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145"/>
        <w:gridCol w:w="992"/>
        <w:gridCol w:w="992"/>
        <w:gridCol w:w="1559"/>
        <w:gridCol w:w="1579"/>
      </w:tblGrid>
      <w:tr w:rsidR="00B02E4D" w:rsidRPr="00CE23E0" w:rsidTr="00EC587B">
        <w:tc>
          <w:tcPr>
            <w:tcW w:w="534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5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23E0">
              <w:rPr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B02E4D" w:rsidRPr="00CE23E0" w:rsidRDefault="00B02E4D" w:rsidP="005D3561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в </w:t>
            </w:r>
            <w:proofErr w:type="spellStart"/>
            <w:r w:rsidRPr="00CE23E0">
              <w:rPr>
                <w:b/>
                <w:sz w:val="24"/>
                <w:szCs w:val="24"/>
              </w:rPr>
              <w:t>руб</w:t>
            </w:r>
            <w:proofErr w:type="spellEnd"/>
            <w:r w:rsidRPr="00CE23E0">
              <w:rPr>
                <w:b/>
                <w:sz w:val="24"/>
                <w:szCs w:val="24"/>
              </w:rPr>
              <w:t xml:space="preserve"> ( </w:t>
            </w:r>
            <w:r w:rsidR="005D3561">
              <w:rPr>
                <w:b/>
                <w:sz w:val="24"/>
                <w:szCs w:val="24"/>
              </w:rPr>
              <w:t>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EC5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в руб. (без</w:t>
            </w:r>
            <w:r w:rsidR="00B02E4D" w:rsidRPr="00CE23E0">
              <w:rPr>
                <w:b/>
                <w:sz w:val="24"/>
                <w:szCs w:val="24"/>
              </w:rPr>
              <w:t xml:space="preserve"> НДС)</w:t>
            </w:r>
          </w:p>
        </w:tc>
      </w:tr>
      <w:tr w:rsidR="00B02E4D" w:rsidRPr="00CE23E0" w:rsidTr="004F60D1">
        <w:tc>
          <w:tcPr>
            <w:tcW w:w="534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Диспетчерское приемопередающее оборудование (модем «</w:t>
            </w:r>
            <w:proofErr w:type="spellStart"/>
            <w:r w:rsidRPr="00CE23E0">
              <w:rPr>
                <w:sz w:val="24"/>
                <w:szCs w:val="24"/>
              </w:rPr>
              <w:t>телеметрик</w:t>
            </w:r>
            <w:proofErr w:type="spellEnd"/>
            <w:r w:rsidRPr="00CE23E0">
              <w:rPr>
                <w:sz w:val="24"/>
                <w:szCs w:val="24"/>
              </w:rPr>
              <w:t>», системный блок)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02E4D" w:rsidRPr="00CE23E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</w:t>
            </w:r>
          </w:p>
        </w:tc>
      </w:tr>
      <w:tr w:rsidR="00B02E4D" w:rsidRPr="00CE23E0" w:rsidTr="004F60D1">
        <w:tc>
          <w:tcPr>
            <w:tcW w:w="534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Абонентское приемопередающее оборудование  </w:t>
            </w:r>
            <w:r w:rsidR="00CE23E0" w:rsidRPr="00CE23E0">
              <w:rPr>
                <w:sz w:val="24"/>
                <w:szCs w:val="24"/>
              </w:rPr>
              <w:t>(модем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»,  блок сбора информации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», платы коммуникационные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CE23E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  <w:r w:rsidR="00EC587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давления КРТ -9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9F0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CEB">
              <w:rPr>
                <w:sz w:val="24"/>
                <w:szCs w:val="24"/>
              </w:rPr>
              <w:t>35</w:t>
            </w:r>
          </w:p>
        </w:tc>
        <w:tc>
          <w:tcPr>
            <w:tcW w:w="1579" w:type="dxa"/>
            <w:vAlign w:val="center"/>
          </w:tcPr>
          <w:p w:rsidR="00EC587B" w:rsidRPr="00CE23E0" w:rsidRDefault="005D3561" w:rsidP="009F0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F0CE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5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температуры ПТ-С 0-150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7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Датчики охранной сигнализации 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6239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  <w:vAlign w:val="center"/>
          </w:tcPr>
          <w:p w:rsidR="00EC587B" w:rsidRPr="00CE23E0" w:rsidRDefault="005A6239" w:rsidP="005D3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35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затопления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EC587B" w:rsidRPr="00CE23E0" w:rsidRDefault="007945DA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79" w:type="dxa"/>
            <w:vAlign w:val="center"/>
          </w:tcPr>
          <w:p w:rsidR="00EC587B" w:rsidRPr="00CE23E0" w:rsidRDefault="007945DA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</w:tr>
      <w:tr w:rsidR="006E03F4" w:rsidRPr="00CE23E0" w:rsidTr="004F60D1">
        <w:tc>
          <w:tcPr>
            <w:tcW w:w="534" w:type="dxa"/>
          </w:tcPr>
          <w:p w:rsidR="006E03F4" w:rsidRPr="00CE23E0" w:rsidRDefault="006E03F4" w:rsidP="00CE2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6E03F4" w:rsidRPr="00CE23E0" w:rsidRDefault="00CA2E27" w:rsidP="00CE2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 контроля наличия напряжения ИПТ-01</w:t>
            </w:r>
          </w:p>
        </w:tc>
        <w:tc>
          <w:tcPr>
            <w:tcW w:w="992" w:type="dxa"/>
          </w:tcPr>
          <w:p w:rsidR="006E03F4" w:rsidRPr="000F774C" w:rsidRDefault="006E03F4" w:rsidP="00EC58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E03F4" w:rsidRDefault="009F0CE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E03F4" w:rsidRDefault="009F0CEB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79" w:type="dxa"/>
            <w:vAlign w:val="center"/>
          </w:tcPr>
          <w:p w:rsidR="006E03F4" w:rsidRDefault="009F0CEB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</w:tr>
      <w:tr w:rsidR="00CA2E27" w:rsidRPr="00CE23E0" w:rsidTr="004F60D1">
        <w:tc>
          <w:tcPr>
            <w:tcW w:w="534" w:type="dxa"/>
          </w:tcPr>
          <w:p w:rsidR="00CA2E27" w:rsidRDefault="00CA2E27" w:rsidP="00CE2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CA2E27" w:rsidRDefault="00CA2E27" w:rsidP="00CE2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 сигнала измерительный ПСП-442</w:t>
            </w:r>
          </w:p>
        </w:tc>
        <w:tc>
          <w:tcPr>
            <w:tcW w:w="992" w:type="dxa"/>
          </w:tcPr>
          <w:p w:rsidR="00CA2E27" w:rsidRDefault="00CA2E27" w:rsidP="00EC58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CA2E27" w:rsidRDefault="00CA2E27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2E27" w:rsidRDefault="009F0CEB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79" w:type="dxa"/>
            <w:vAlign w:val="center"/>
          </w:tcPr>
          <w:p w:rsidR="00CA2E27" w:rsidRDefault="009F0CEB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</w:tr>
    </w:tbl>
    <w:p w:rsidR="00321310" w:rsidRDefault="004002E7" w:rsidP="00CE2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23E0" w:rsidRPr="00CE23E0" w:rsidRDefault="00CE23E0" w:rsidP="00CE23E0">
      <w:pPr>
        <w:spacing w:after="0"/>
        <w:rPr>
          <w:sz w:val="24"/>
          <w:szCs w:val="24"/>
        </w:rPr>
      </w:pPr>
    </w:p>
    <w:p w:rsidR="00CE23E0" w:rsidRPr="00EC587B" w:rsidRDefault="00CE23E0" w:rsidP="00CE23E0">
      <w:pPr>
        <w:tabs>
          <w:tab w:val="left" w:pos="7035"/>
        </w:tabs>
        <w:spacing w:after="0"/>
        <w:rPr>
          <w:b/>
          <w:sz w:val="24"/>
          <w:szCs w:val="24"/>
        </w:rPr>
      </w:pPr>
      <w:proofErr w:type="gramStart"/>
      <w:r w:rsidRPr="00EC587B">
        <w:rPr>
          <w:b/>
          <w:sz w:val="24"/>
          <w:szCs w:val="24"/>
        </w:rPr>
        <w:t>Заказчик :</w:t>
      </w:r>
      <w:proofErr w:type="gramEnd"/>
      <w:r w:rsidRPr="00CE23E0">
        <w:rPr>
          <w:sz w:val="24"/>
          <w:szCs w:val="24"/>
        </w:rPr>
        <w:tab/>
      </w:r>
      <w:r w:rsidRPr="00EC587B">
        <w:rPr>
          <w:b/>
          <w:sz w:val="24"/>
          <w:szCs w:val="24"/>
        </w:rPr>
        <w:t>Исполнитель</w:t>
      </w:r>
      <w:r w:rsidR="00EC587B">
        <w:rPr>
          <w:b/>
          <w:sz w:val="24"/>
          <w:szCs w:val="24"/>
        </w:rPr>
        <w:t>:</w:t>
      </w:r>
    </w:p>
    <w:p w:rsidR="00CE23E0" w:rsidRPr="00CE23E0" w:rsidRDefault="00CE23E0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>АО «</w:t>
      </w:r>
      <w:proofErr w:type="spellStart"/>
      <w:r w:rsidRPr="00CE23E0">
        <w:rPr>
          <w:sz w:val="24"/>
          <w:szCs w:val="24"/>
        </w:rPr>
        <w:t>Елабужское</w:t>
      </w:r>
      <w:proofErr w:type="spellEnd"/>
      <w:r w:rsidRPr="00CE23E0">
        <w:rPr>
          <w:sz w:val="24"/>
          <w:szCs w:val="24"/>
        </w:rPr>
        <w:t xml:space="preserve"> предприятие тепловых сетей»                                </w:t>
      </w:r>
      <w:r w:rsidR="002D3FCA">
        <w:rPr>
          <w:sz w:val="24"/>
          <w:szCs w:val="24"/>
        </w:rPr>
        <w:t xml:space="preserve">   </w:t>
      </w:r>
      <w:r w:rsidRPr="00CE23E0">
        <w:rPr>
          <w:sz w:val="24"/>
          <w:szCs w:val="24"/>
        </w:rPr>
        <w:t>__________________________</w:t>
      </w:r>
    </w:p>
    <w:p w:rsidR="00CE23E0" w:rsidRPr="00EC587B" w:rsidRDefault="00EE69DB" w:rsidP="00CE23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4002E7">
        <w:rPr>
          <w:b/>
          <w:sz w:val="24"/>
          <w:szCs w:val="24"/>
        </w:rPr>
        <w:t xml:space="preserve">сполнительный </w:t>
      </w:r>
      <w:r w:rsidR="00CE23E0" w:rsidRPr="00EC587B">
        <w:rPr>
          <w:b/>
          <w:sz w:val="24"/>
          <w:szCs w:val="24"/>
        </w:rPr>
        <w:t xml:space="preserve"> директор</w:t>
      </w:r>
    </w:p>
    <w:p w:rsidR="00CE23E0" w:rsidRPr="00CE23E0" w:rsidRDefault="006302C5" w:rsidP="00CE23E0">
      <w:pPr>
        <w:tabs>
          <w:tab w:val="left" w:pos="6180"/>
        </w:tabs>
        <w:spacing w:after="0"/>
      </w:pPr>
      <w:r>
        <w:rPr>
          <w:sz w:val="24"/>
          <w:szCs w:val="24"/>
        </w:rPr>
        <w:t>_____________</w:t>
      </w:r>
      <w:r w:rsidR="00EC587B">
        <w:rPr>
          <w:b/>
          <w:sz w:val="24"/>
          <w:szCs w:val="24"/>
        </w:rPr>
        <w:t>/</w:t>
      </w:r>
      <w:r w:rsidR="00EE69DB">
        <w:rPr>
          <w:b/>
          <w:sz w:val="24"/>
          <w:szCs w:val="24"/>
        </w:rPr>
        <w:t>А.В.Дементьев</w:t>
      </w:r>
      <w:r w:rsidR="00CE23E0" w:rsidRPr="00CE23E0">
        <w:rPr>
          <w:sz w:val="24"/>
          <w:szCs w:val="24"/>
        </w:rPr>
        <w:t xml:space="preserve"> </w:t>
      </w:r>
      <w:r w:rsidR="00CE23E0" w:rsidRPr="00CE23E0">
        <w:rPr>
          <w:sz w:val="24"/>
          <w:szCs w:val="24"/>
        </w:rPr>
        <w:tab/>
        <w:t>___________/______________</w:t>
      </w:r>
    </w:p>
    <w:sectPr w:rsidR="00CE23E0" w:rsidRPr="00CE23E0" w:rsidSect="00EE69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627"/>
    <w:multiLevelType w:val="hybridMultilevel"/>
    <w:tmpl w:val="7DF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5C7C"/>
    <w:multiLevelType w:val="hybridMultilevel"/>
    <w:tmpl w:val="25544CB8"/>
    <w:lvl w:ilvl="0" w:tplc="B9BC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55546"/>
    <w:multiLevelType w:val="multilevel"/>
    <w:tmpl w:val="65A4C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A2DEB"/>
    <w:multiLevelType w:val="hybridMultilevel"/>
    <w:tmpl w:val="CA9A110C"/>
    <w:lvl w:ilvl="0" w:tplc="A3B8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AB6130"/>
    <w:multiLevelType w:val="hybridMultilevel"/>
    <w:tmpl w:val="39B4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6843"/>
    <w:multiLevelType w:val="hybridMultilevel"/>
    <w:tmpl w:val="F476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26E56"/>
    <w:multiLevelType w:val="hybridMultilevel"/>
    <w:tmpl w:val="D7A08C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253A5"/>
    <w:multiLevelType w:val="multilevel"/>
    <w:tmpl w:val="4AD2E1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7E6A0835"/>
    <w:multiLevelType w:val="hybridMultilevel"/>
    <w:tmpl w:val="28E406CE"/>
    <w:lvl w:ilvl="0" w:tplc="892CE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192"/>
    <w:rsid w:val="000070FD"/>
    <w:rsid w:val="000157F8"/>
    <w:rsid w:val="00047BBF"/>
    <w:rsid w:val="000E6102"/>
    <w:rsid w:val="001701FA"/>
    <w:rsid w:val="001852D2"/>
    <w:rsid w:val="001940B6"/>
    <w:rsid w:val="001A4A8F"/>
    <w:rsid w:val="002114DE"/>
    <w:rsid w:val="0021276D"/>
    <w:rsid w:val="00213192"/>
    <w:rsid w:val="00266C0D"/>
    <w:rsid w:val="00282824"/>
    <w:rsid w:val="002D37D2"/>
    <w:rsid w:val="002D3FCA"/>
    <w:rsid w:val="002E2543"/>
    <w:rsid w:val="00321310"/>
    <w:rsid w:val="0032760F"/>
    <w:rsid w:val="00344849"/>
    <w:rsid w:val="003A2B50"/>
    <w:rsid w:val="004002E7"/>
    <w:rsid w:val="00402EF2"/>
    <w:rsid w:val="00447C92"/>
    <w:rsid w:val="004F60D1"/>
    <w:rsid w:val="005A6239"/>
    <w:rsid w:val="005D3561"/>
    <w:rsid w:val="005F2520"/>
    <w:rsid w:val="006024BC"/>
    <w:rsid w:val="006034E3"/>
    <w:rsid w:val="00623AAE"/>
    <w:rsid w:val="006302C5"/>
    <w:rsid w:val="00632C66"/>
    <w:rsid w:val="006435BB"/>
    <w:rsid w:val="00662876"/>
    <w:rsid w:val="00674DDF"/>
    <w:rsid w:val="006D15DD"/>
    <w:rsid w:val="006E03F4"/>
    <w:rsid w:val="006F19FB"/>
    <w:rsid w:val="006F5F61"/>
    <w:rsid w:val="00727DE8"/>
    <w:rsid w:val="0074352B"/>
    <w:rsid w:val="007945DA"/>
    <w:rsid w:val="007E2FC9"/>
    <w:rsid w:val="007F675F"/>
    <w:rsid w:val="008145B2"/>
    <w:rsid w:val="008473B8"/>
    <w:rsid w:val="00856BC1"/>
    <w:rsid w:val="008711E6"/>
    <w:rsid w:val="0087227C"/>
    <w:rsid w:val="008E4B87"/>
    <w:rsid w:val="008E4BD0"/>
    <w:rsid w:val="009521C3"/>
    <w:rsid w:val="0097584E"/>
    <w:rsid w:val="009B490C"/>
    <w:rsid w:val="009B7FAD"/>
    <w:rsid w:val="009F0CEB"/>
    <w:rsid w:val="009F108C"/>
    <w:rsid w:val="00A031B8"/>
    <w:rsid w:val="00A26919"/>
    <w:rsid w:val="00AE3F26"/>
    <w:rsid w:val="00B02E4D"/>
    <w:rsid w:val="00B432D6"/>
    <w:rsid w:val="00B91700"/>
    <w:rsid w:val="00C51DAD"/>
    <w:rsid w:val="00C52392"/>
    <w:rsid w:val="00C64D69"/>
    <w:rsid w:val="00C669F8"/>
    <w:rsid w:val="00C92700"/>
    <w:rsid w:val="00CA2E27"/>
    <w:rsid w:val="00CE23E0"/>
    <w:rsid w:val="00D23C0D"/>
    <w:rsid w:val="00D45049"/>
    <w:rsid w:val="00D5002D"/>
    <w:rsid w:val="00D50372"/>
    <w:rsid w:val="00DE30BB"/>
    <w:rsid w:val="00E05C83"/>
    <w:rsid w:val="00E32AE1"/>
    <w:rsid w:val="00E93BAE"/>
    <w:rsid w:val="00EB338F"/>
    <w:rsid w:val="00EC587B"/>
    <w:rsid w:val="00ED1FF7"/>
    <w:rsid w:val="00EE5E58"/>
    <w:rsid w:val="00EE69DB"/>
    <w:rsid w:val="00F002B0"/>
    <w:rsid w:val="00F45B57"/>
    <w:rsid w:val="00F7132A"/>
    <w:rsid w:val="00FA7B2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B6B8"/>
  <w15:docId w15:val="{2A23C7D2-AA15-4473-B7F8-7A6AFB7B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92"/>
    <w:pPr>
      <w:ind w:left="720"/>
      <w:contextualSpacing/>
    </w:pPr>
  </w:style>
  <w:style w:type="table" w:styleId="a4">
    <w:name w:val="Table Grid"/>
    <w:basedOn w:val="a1"/>
    <w:uiPriority w:val="59"/>
    <w:rsid w:val="0060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4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2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A29E-7F38-4524-9BF9-37D1303B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МуртазинаГЗ</cp:lastModifiedBy>
  <cp:revision>36</cp:revision>
  <cp:lastPrinted>2019-12-13T06:25:00Z</cp:lastPrinted>
  <dcterms:created xsi:type="dcterms:W3CDTF">2013-12-16T11:00:00Z</dcterms:created>
  <dcterms:modified xsi:type="dcterms:W3CDTF">2019-12-13T06:27:00Z</dcterms:modified>
</cp:coreProperties>
</file>