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CD" w:rsidRDefault="006C38CD" w:rsidP="006C38CD">
      <w:pPr>
        <w:spacing w:after="0" w:line="240" w:lineRule="auto"/>
        <w:ind w:right="-81"/>
        <w:jc w:val="center"/>
        <w:rPr>
          <w:rFonts w:ascii="Times New Roman" w:hAnsi="Times New Roman" w:cs="Times New Roman"/>
          <w:b/>
          <w:sz w:val="24"/>
          <w:szCs w:val="24"/>
        </w:rPr>
      </w:pPr>
    </w:p>
    <w:p w:rsidR="006C38CD" w:rsidRDefault="006C38CD" w:rsidP="006C38CD">
      <w:pPr>
        <w:spacing w:after="0" w:line="240" w:lineRule="auto"/>
        <w:ind w:right="-81"/>
        <w:jc w:val="center"/>
        <w:rPr>
          <w:rFonts w:ascii="Times New Roman" w:hAnsi="Times New Roman" w:cs="Times New Roman"/>
          <w:b/>
          <w:sz w:val="24"/>
          <w:szCs w:val="24"/>
        </w:rPr>
      </w:pPr>
      <w:r>
        <w:rPr>
          <w:rFonts w:ascii="Times New Roman" w:hAnsi="Times New Roman" w:cs="Times New Roman"/>
          <w:b/>
          <w:sz w:val="24"/>
          <w:szCs w:val="24"/>
        </w:rPr>
        <w:t>Техническое задание</w:t>
      </w:r>
      <w:bookmarkStart w:id="0" w:name="_GoBack"/>
      <w:bookmarkEnd w:id="0"/>
    </w:p>
    <w:p w:rsidR="006C38CD" w:rsidRDefault="006C38CD" w:rsidP="006C38CD">
      <w:pPr>
        <w:numPr>
          <w:ilvl w:val="0"/>
          <w:numId w:val="5"/>
        </w:numPr>
        <w:spacing w:after="0" w:line="240" w:lineRule="auto"/>
        <w:ind w:right="-81"/>
        <w:jc w:val="center"/>
        <w:rPr>
          <w:rFonts w:ascii="Times New Roman" w:hAnsi="Times New Roman" w:cs="Times New Roman"/>
          <w:b/>
          <w:sz w:val="24"/>
          <w:szCs w:val="24"/>
        </w:rPr>
      </w:pPr>
      <w:r w:rsidRPr="00487EE7">
        <w:rPr>
          <w:rFonts w:ascii="Times New Roman" w:hAnsi="Times New Roman" w:cs="Times New Roman"/>
          <w:b/>
          <w:sz w:val="24"/>
          <w:szCs w:val="24"/>
        </w:rPr>
        <w:t>Обязанности и права сторон</w:t>
      </w:r>
    </w:p>
    <w:p w:rsidR="006C38CD" w:rsidRPr="00487EE7" w:rsidRDefault="006C38CD" w:rsidP="006C38CD">
      <w:pPr>
        <w:spacing w:after="0" w:line="240" w:lineRule="auto"/>
        <w:ind w:left="-207" w:right="-81"/>
        <w:rPr>
          <w:rFonts w:ascii="Times New Roman" w:hAnsi="Times New Roman" w:cs="Times New Roman"/>
          <w:b/>
          <w:sz w:val="24"/>
          <w:szCs w:val="24"/>
        </w:rPr>
      </w:pP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Исполнитель обязуется:</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Обеспечить в установленном настоящим Договором порядке и сроки  надёжную охрану территории объекта, помещений, охрану имущества и товарно-материальных ценностей Заказчика, принятых под охрану, от расхищения и не допускать  проникновения посторонних лиц на охраняемые объекты в соответствии с Табелем поста.</w:t>
      </w:r>
    </w:p>
    <w:p w:rsidR="006C38CD" w:rsidRPr="00487EE7" w:rsidRDefault="006C38CD" w:rsidP="006C38CD">
      <w:pPr>
        <w:spacing w:after="0" w:line="240" w:lineRule="auto"/>
        <w:ind w:right="-6" w:firstLine="539"/>
        <w:jc w:val="both"/>
        <w:rPr>
          <w:rFonts w:ascii="Times New Roman" w:hAnsi="Times New Roman" w:cs="Times New Roman"/>
          <w:sz w:val="24"/>
          <w:szCs w:val="24"/>
          <w:u w:val="single"/>
        </w:rPr>
      </w:pPr>
      <w:proofErr w:type="gramStart"/>
      <w:r w:rsidRPr="00487EE7">
        <w:rPr>
          <w:rFonts w:ascii="Times New Roman" w:hAnsi="Times New Roman" w:cs="Times New Roman"/>
          <w:sz w:val="24"/>
          <w:szCs w:val="24"/>
        </w:rPr>
        <w:t xml:space="preserve">Обеспечить соблюдение на охраняемых объектах пропускного и </w:t>
      </w:r>
      <w:proofErr w:type="spellStart"/>
      <w:r w:rsidRPr="00487EE7">
        <w:rPr>
          <w:rFonts w:ascii="Times New Roman" w:hAnsi="Times New Roman" w:cs="Times New Roman"/>
          <w:sz w:val="24"/>
          <w:szCs w:val="24"/>
        </w:rPr>
        <w:t>внутриобъектового</w:t>
      </w:r>
      <w:proofErr w:type="spellEnd"/>
      <w:r w:rsidRPr="00487EE7">
        <w:rPr>
          <w:rFonts w:ascii="Times New Roman" w:hAnsi="Times New Roman" w:cs="Times New Roman"/>
          <w:sz w:val="24"/>
          <w:szCs w:val="24"/>
        </w:rPr>
        <w:t xml:space="preserve"> режимов в пределах территории охраняемого объекта, контроль ввоза и вывоза (вноса и выноса) товарно-материальных ценностей на территорию и с территории  охраняемого объекта по материальным пропускам установленной формы в соответствии с Инструкцией о пропускном и </w:t>
      </w:r>
      <w:proofErr w:type="spellStart"/>
      <w:r w:rsidRPr="00487EE7">
        <w:rPr>
          <w:rFonts w:ascii="Times New Roman" w:hAnsi="Times New Roman" w:cs="Times New Roman"/>
          <w:sz w:val="24"/>
          <w:szCs w:val="24"/>
        </w:rPr>
        <w:t>внутриобъектовом</w:t>
      </w:r>
      <w:proofErr w:type="spellEnd"/>
      <w:r w:rsidRPr="00487EE7">
        <w:rPr>
          <w:rFonts w:ascii="Times New Roman" w:hAnsi="Times New Roman" w:cs="Times New Roman"/>
          <w:sz w:val="24"/>
          <w:szCs w:val="24"/>
        </w:rPr>
        <w:t xml:space="preserve"> режимах.   </w:t>
      </w:r>
      <w:proofErr w:type="gramEnd"/>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Участвовать  в ликвидации последствий аварий, катастроф, стихийных бедствий и других чрезвычайных ситуаций на охраняемых объектах, осуществлять в необходимых случаях взаимодействие с правоохранительными органами и органами МЧС.</w:t>
      </w:r>
    </w:p>
    <w:p w:rsidR="006C38CD" w:rsidRPr="00487EE7" w:rsidRDefault="006C38CD" w:rsidP="006C38CD">
      <w:pPr>
        <w:spacing w:after="0" w:line="240" w:lineRule="auto"/>
        <w:ind w:right="-6" w:firstLine="539"/>
        <w:jc w:val="both"/>
        <w:rPr>
          <w:rFonts w:ascii="Times New Roman" w:hAnsi="Times New Roman" w:cs="Times New Roman"/>
          <w:sz w:val="24"/>
          <w:szCs w:val="24"/>
        </w:rPr>
      </w:pPr>
      <w:proofErr w:type="gramStart"/>
      <w:r w:rsidRPr="00487EE7">
        <w:rPr>
          <w:rFonts w:ascii="Times New Roman" w:hAnsi="Times New Roman" w:cs="Times New Roman"/>
          <w:sz w:val="24"/>
          <w:szCs w:val="24"/>
        </w:rPr>
        <w:t xml:space="preserve">Обеспечить соблюдение установленных правил пожарной безопасности на постах силами работников охраны во время несения ими службы, а в  случае обнаружения на охраняемом объекте пожара или срабатывания охранно-пожарной сигнализации, немедленно сообщать об этом в пожарную часть и принимать меры к ликвидации пожара, либо последствий технической неисправности охранно-пожарной сигнализации; осуществлять контроль за работой охранно-пожарной сигнализации, выведенной в помещение охраны.  </w:t>
      </w:r>
      <w:proofErr w:type="gramEnd"/>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Извещать установленным порядком Заказчика (его уполномоченного представителя) о случаях нарушения пропускного и </w:t>
      </w:r>
      <w:proofErr w:type="spellStart"/>
      <w:r w:rsidRPr="00487EE7">
        <w:rPr>
          <w:rFonts w:ascii="Times New Roman" w:hAnsi="Times New Roman" w:cs="Times New Roman"/>
          <w:sz w:val="24"/>
          <w:szCs w:val="24"/>
        </w:rPr>
        <w:t>внутриобъектового</w:t>
      </w:r>
      <w:proofErr w:type="spellEnd"/>
      <w:r w:rsidRPr="00487EE7">
        <w:rPr>
          <w:rFonts w:ascii="Times New Roman" w:hAnsi="Times New Roman" w:cs="Times New Roman"/>
          <w:sz w:val="24"/>
          <w:szCs w:val="24"/>
        </w:rPr>
        <w:t xml:space="preserve"> режимов в течение одних суток с момента выявления нарушения.</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Выставлять персонал для охраны объектов в форменном обмундировании. </w:t>
      </w:r>
    </w:p>
    <w:p w:rsidR="006C38CD" w:rsidRPr="00487EE7" w:rsidRDefault="006C38CD" w:rsidP="006C38CD">
      <w:pPr>
        <w:numPr>
          <w:ilvl w:val="1"/>
          <w:numId w:val="4"/>
        </w:numPr>
        <w:tabs>
          <w:tab w:val="num" w:pos="0"/>
        </w:tabs>
        <w:spacing w:after="0" w:line="240" w:lineRule="auto"/>
        <w:ind w:right="-6" w:hanging="693"/>
        <w:jc w:val="both"/>
        <w:rPr>
          <w:rFonts w:ascii="Times New Roman" w:hAnsi="Times New Roman" w:cs="Times New Roman"/>
          <w:sz w:val="24"/>
          <w:szCs w:val="24"/>
        </w:rPr>
      </w:pPr>
      <w:r w:rsidRPr="00487EE7">
        <w:rPr>
          <w:rFonts w:ascii="Times New Roman" w:hAnsi="Times New Roman" w:cs="Times New Roman"/>
          <w:sz w:val="24"/>
          <w:szCs w:val="24"/>
        </w:rPr>
        <w:t>Исполнитель имеет право:</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Требовать от работников и должностных лиц охраняемых объектов и других граждан соблюдения пропускного и </w:t>
      </w:r>
      <w:proofErr w:type="spellStart"/>
      <w:r w:rsidRPr="00487EE7">
        <w:rPr>
          <w:rFonts w:ascii="Times New Roman" w:hAnsi="Times New Roman" w:cs="Times New Roman"/>
          <w:sz w:val="24"/>
          <w:szCs w:val="24"/>
        </w:rPr>
        <w:t>внутриобъектового</w:t>
      </w:r>
      <w:proofErr w:type="spellEnd"/>
      <w:r w:rsidRPr="00487EE7">
        <w:rPr>
          <w:rFonts w:ascii="Times New Roman" w:hAnsi="Times New Roman" w:cs="Times New Roman"/>
          <w:sz w:val="24"/>
          <w:szCs w:val="24"/>
        </w:rPr>
        <w:t xml:space="preserve"> режимов. </w:t>
      </w:r>
    </w:p>
    <w:p w:rsidR="006C38CD" w:rsidRPr="00487EE7" w:rsidRDefault="006C38CD" w:rsidP="006C38CD">
      <w:pPr>
        <w:spacing w:after="0" w:line="240" w:lineRule="auto"/>
        <w:ind w:right="-6" w:firstLine="539"/>
        <w:jc w:val="both"/>
        <w:rPr>
          <w:rFonts w:ascii="Times New Roman" w:hAnsi="Times New Roman" w:cs="Times New Roman"/>
          <w:sz w:val="24"/>
          <w:szCs w:val="24"/>
        </w:rPr>
      </w:pPr>
      <w:proofErr w:type="gramStart"/>
      <w:r w:rsidRPr="00487EE7">
        <w:rPr>
          <w:rFonts w:ascii="Times New Roman" w:hAnsi="Times New Roman" w:cs="Times New Roman"/>
          <w:sz w:val="24"/>
          <w:szCs w:val="24"/>
        </w:rPr>
        <w:t>Проверять на охраняемых объектах у лиц документы, удостоверяющие их личность, а также документы, дающие право на вход (выход), въезд (выезд) транспортных средств, внос (вынос), ввоз (вывоз) имущества на охраняемые объекты и с охраняемых объектов.</w:t>
      </w:r>
      <w:proofErr w:type="gramEnd"/>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Производить досмотр транспортных средств: при въезде (выезде) на охраняемые объекты и с охраняемых объектов.</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Использовать для выполнения договорных обязатель</w:t>
      </w:r>
      <w:proofErr w:type="gramStart"/>
      <w:r w:rsidRPr="00487EE7">
        <w:rPr>
          <w:rFonts w:ascii="Times New Roman" w:hAnsi="Times New Roman" w:cs="Times New Roman"/>
          <w:sz w:val="24"/>
          <w:szCs w:val="24"/>
        </w:rPr>
        <w:t>ств сп</w:t>
      </w:r>
      <w:proofErr w:type="gramEnd"/>
      <w:r w:rsidRPr="00487EE7">
        <w:rPr>
          <w:rFonts w:ascii="Times New Roman" w:hAnsi="Times New Roman" w:cs="Times New Roman"/>
          <w:sz w:val="24"/>
          <w:szCs w:val="24"/>
        </w:rPr>
        <w:t xml:space="preserve">ециальные средства, инженерно-технические средства охраны, средства оперативной радиосвязи и иные средства, не причиняющие вреда здоровью граждан и окружающей среде в соответствии с действующим законодательством.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Задерживать нарушителей пропускного и </w:t>
      </w:r>
      <w:proofErr w:type="spellStart"/>
      <w:r w:rsidRPr="00487EE7">
        <w:rPr>
          <w:rFonts w:ascii="Times New Roman" w:hAnsi="Times New Roman" w:cs="Times New Roman"/>
          <w:sz w:val="24"/>
          <w:szCs w:val="24"/>
        </w:rPr>
        <w:t>внутриобъектового</w:t>
      </w:r>
      <w:proofErr w:type="spellEnd"/>
      <w:r w:rsidRPr="00487EE7">
        <w:rPr>
          <w:rFonts w:ascii="Times New Roman" w:hAnsi="Times New Roman" w:cs="Times New Roman"/>
          <w:sz w:val="24"/>
          <w:szCs w:val="24"/>
        </w:rPr>
        <w:t xml:space="preserve"> режимов, составлять по фактам нарушений акты установленного образца и представлять их Заказчику для принятия соответствующих мер.</w:t>
      </w:r>
    </w:p>
    <w:p w:rsidR="006C38CD" w:rsidRPr="00487EE7" w:rsidRDefault="006C38CD" w:rsidP="006C38CD">
      <w:pPr>
        <w:spacing w:after="0" w:line="240" w:lineRule="auto"/>
        <w:ind w:right="-6" w:firstLine="539"/>
        <w:jc w:val="both"/>
        <w:rPr>
          <w:rFonts w:ascii="Times New Roman" w:hAnsi="Times New Roman" w:cs="Times New Roman"/>
          <w:sz w:val="24"/>
          <w:szCs w:val="24"/>
          <w:u w:val="single"/>
        </w:rPr>
      </w:pPr>
      <w:r w:rsidRPr="00487EE7">
        <w:rPr>
          <w:rFonts w:ascii="Times New Roman" w:hAnsi="Times New Roman" w:cs="Times New Roman"/>
          <w:sz w:val="24"/>
          <w:szCs w:val="24"/>
        </w:rPr>
        <w:t xml:space="preserve">Задерживать и незамедлительно передавать в органы внутренних дел лиц, совершивших на охраняемых объектах административные и иные правонарушения в отношении имущества Заказчика (хищение, умышленная порча, поджог и т.д.).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Осуществлять </w:t>
      </w:r>
      <w:proofErr w:type="gramStart"/>
      <w:r w:rsidRPr="00487EE7">
        <w:rPr>
          <w:rFonts w:ascii="Times New Roman" w:hAnsi="Times New Roman" w:cs="Times New Roman"/>
          <w:sz w:val="24"/>
          <w:szCs w:val="24"/>
        </w:rPr>
        <w:t>контроль за</w:t>
      </w:r>
      <w:proofErr w:type="gramEnd"/>
      <w:r w:rsidRPr="00487EE7">
        <w:rPr>
          <w:rFonts w:ascii="Times New Roman" w:hAnsi="Times New Roman" w:cs="Times New Roman"/>
          <w:sz w:val="24"/>
          <w:szCs w:val="24"/>
        </w:rPr>
        <w:t xml:space="preserve"> состоянием периметра охраняемого объекта с использованием  инженерно-технических средств охраны. При выявлении нарушений создающих на охраняемых объектах угрозу безопасности людей, а также условий, способствующих хищениям имущества, принимать меры по пресечению указанных нарушений и ликвидации указанных условий, выносить предписания Заказчику по </w:t>
      </w:r>
      <w:r w:rsidRPr="00487EE7">
        <w:rPr>
          <w:rFonts w:ascii="Times New Roman" w:hAnsi="Times New Roman" w:cs="Times New Roman"/>
          <w:sz w:val="24"/>
          <w:szCs w:val="24"/>
        </w:rPr>
        <w:lastRenderedPageBreak/>
        <w:t xml:space="preserve">выявленным фактам нарушений (хранения товарно-материальных ценностей, пропускного и </w:t>
      </w:r>
      <w:proofErr w:type="spellStart"/>
      <w:r w:rsidRPr="00487EE7">
        <w:rPr>
          <w:rFonts w:ascii="Times New Roman" w:hAnsi="Times New Roman" w:cs="Times New Roman"/>
          <w:sz w:val="24"/>
          <w:szCs w:val="24"/>
        </w:rPr>
        <w:t>внутриобъктового</w:t>
      </w:r>
      <w:proofErr w:type="spellEnd"/>
      <w:r w:rsidRPr="00487EE7">
        <w:rPr>
          <w:rFonts w:ascii="Times New Roman" w:hAnsi="Times New Roman" w:cs="Times New Roman"/>
          <w:sz w:val="24"/>
          <w:szCs w:val="24"/>
        </w:rPr>
        <w:t xml:space="preserve"> режимов) с указанием сроков устранения.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Беспрепятственно входить в помещения охраняемых объектов и осматривать их при преследовании лиц, незаконно проникших на охраняемые объекты, а также для задержания лиц, подозреваемых в совершении преступлений или административных правонарушений и  доставления их в органы внутренних дел.</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Использовать транспортные средства Заказчика, находящиеся на территории охраняемых объектов, для преследования лиц совершивших преступления или административные правонарушения на охраняемых объектах и доставления их в органы внутренних дел.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Заказчик обязуется:</w:t>
      </w:r>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 xml:space="preserve"> В течение срока действия настоящего Договора в полном объёме принимать оказываемые Исполнителем услуги по настоящему Договору.</w:t>
      </w:r>
    </w:p>
    <w:p w:rsidR="006C38CD" w:rsidRPr="00487EE7" w:rsidRDefault="006C38CD" w:rsidP="006C38CD">
      <w:pPr>
        <w:shd w:val="clear" w:color="auto" w:fill="FFFFFF"/>
        <w:tabs>
          <w:tab w:val="left" w:pos="1363"/>
        </w:tabs>
        <w:spacing w:after="0" w:line="240" w:lineRule="auto"/>
        <w:ind w:firstLine="567"/>
        <w:jc w:val="both"/>
        <w:rPr>
          <w:rFonts w:ascii="Times New Roman" w:eastAsia="Calibri" w:hAnsi="Times New Roman" w:cs="Times New Roman"/>
          <w:sz w:val="24"/>
          <w:szCs w:val="24"/>
        </w:rPr>
      </w:pPr>
      <w:proofErr w:type="gramStart"/>
      <w:r w:rsidRPr="00487EE7">
        <w:rPr>
          <w:rFonts w:ascii="Times New Roman" w:eastAsia="Calibri" w:hAnsi="Times New Roman" w:cs="Times New Roman"/>
          <w:sz w:val="24"/>
          <w:szCs w:val="24"/>
        </w:rPr>
        <w:t>К моменту вступления настоящего Договора в силу, создать необходимые условия работникам Исполнителя по выполнению возложенных на них обязанностей по настоящему Договору в соответствии с Актом комиссионного обследования объекта, а так же предоставить бесплатно служебное помещение для персонала охраны с необходимым оборудованием (средства пожаротушения, средства связи, бытовые условия, домашние адреса и номера телефонов материально ответственных лиц).</w:t>
      </w:r>
      <w:proofErr w:type="gramEnd"/>
    </w:p>
    <w:p w:rsidR="006C38CD" w:rsidRPr="00487EE7" w:rsidRDefault="006C38CD" w:rsidP="006C38CD">
      <w:pPr>
        <w:shd w:val="clear" w:color="auto" w:fill="FFFFFF"/>
        <w:tabs>
          <w:tab w:val="left" w:pos="1363"/>
        </w:tabs>
        <w:spacing w:after="0" w:line="240" w:lineRule="auto"/>
        <w:ind w:firstLine="567"/>
        <w:jc w:val="both"/>
        <w:rPr>
          <w:rFonts w:ascii="Times New Roman" w:eastAsia="Calibri" w:hAnsi="Times New Roman" w:cs="Times New Roman"/>
          <w:sz w:val="24"/>
          <w:szCs w:val="24"/>
        </w:rPr>
      </w:pPr>
      <w:r w:rsidRPr="00487EE7">
        <w:rPr>
          <w:rFonts w:ascii="Times New Roman" w:eastAsia="Calibri" w:hAnsi="Times New Roman" w:cs="Times New Roman"/>
          <w:sz w:val="24"/>
          <w:szCs w:val="24"/>
        </w:rPr>
        <w:t>Обеспечить в соответствии с требованиями Исполнителя надлежащее техническое содержание помещений объекта, отопления и освещения. Осуществлять мероприятия по противопожарной профилактике и поддержанию в порядке технических средств охраны, а также сбор от Исполнителя следующих отходов: мусор от бытовых помещений организаций несортированный (</w:t>
      </w:r>
      <w:proofErr w:type="gramStart"/>
      <w:r w:rsidRPr="00487EE7">
        <w:rPr>
          <w:rFonts w:ascii="Times New Roman" w:eastAsia="Calibri" w:hAnsi="Times New Roman" w:cs="Times New Roman"/>
          <w:sz w:val="24"/>
          <w:szCs w:val="24"/>
        </w:rPr>
        <w:t>исключая</w:t>
      </w:r>
      <w:proofErr w:type="gramEnd"/>
      <w:r w:rsidRPr="00487EE7">
        <w:rPr>
          <w:rFonts w:ascii="Times New Roman" w:eastAsia="Calibri" w:hAnsi="Times New Roman" w:cs="Times New Roman"/>
          <w:sz w:val="24"/>
          <w:szCs w:val="24"/>
        </w:rPr>
        <w:t xml:space="preserve"> крупногабаритный). Заказчик организует места временного хранения отходов Исполнителя, вывозимых на полигон ТБО. Сбор  твердых бытовых отходов от Исполнителя осуществляется без права собственности на отходы. Обеспечить средствами индивидуальной защиты для защиты персонала Исполнителя от воздействия вредных веще</w:t>
      </w:r>
      <w:proofErr w:type="gramStart"/>
      <w:r w:rsidRPr="00487EE7">
        <w:rPr>
          <w:rFonts w:ascii="Times New Roman" w:eastAsia="Calibri" w:hAnsi="Times New Roman" w:cs="Times New Roman"/>
          <w:sz w:val="24"/>
          <w:szCs w:val="24"/>
        </w:rPr>
        <w:t>ств пр</w:t>
      </w:r>
      <w:proofErr w:type="gramEnd"/>
      <w:r w:rsidRPr="00487EE7">
        <w:rPr>
          <w:rFonts w:ascii="Times New Roman" w:eastAsia="Calibri" w:hAnsi="Times New Roman" w:cs="Times New Roman"/>
          <w:sz w:val="24"/>
          <w:szCs w:val="24"/>
        </w:rPr>
        <w:t xml:space="preserve">и возникновении аварий на </w:t>
      </w:r>
      <w:proofErr w:type="spellStart"/>
      <w:r w:rsidRPr="00487EE7">
        <w:rPr>
          <w:rFonts w:ascii="Times New Roman" w:eastAsia="Calibri" w:hAnsi="Times New Roman" w:cs="Times New Roman"/>
          <w:sz w:val="24"/>
          <w:szCs w:val="24"/>
        </w:rPr>
        <w:t>близлежайших</w:t>
      </w:r>
      <w:proofErr w:type="spellEnd"/>
      <w:r w:rsidRPr="00487EE7">
        <w:rPr>
          <w:rFonts w:ascii="Times New Roman" w:eastAsia="Calibri" w:hAnsi="Times New Roman" w:cs="Times New Roman"/>
          <w:sz w:val="24"/>
          <w:szCs w:val="24"/>
        </w:rPr>
        <w:t xml:space="preserve"> химически опасных объектах.</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Обеспечить на объекте, сдаваемом под охрану: </w:t>
      </w:r>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 xml:space="preserve">-  соответствующую </w:t>
      </w:r>
      <w:proofErr w:type="spellStart"/>
      <w:r w:rsidRPr="00487EE7">
        <w:rPr>
          <w:rFonts w:ascii="Times New Roman" w:hAnsi="Times New Roman" w:cs="Times New Roman"/>
          <w:sz w:val="24"/>
          <w:szCs w:val="24"/>
          <w:lang w:val="x-none" w:eastAsia="x-none"/>
        </w:rPr>
        <w:t>укреплённость</w:t>
      </w:r>
      <w:proofErr w:type="spellEnd"/>
      <w:r w:rsidRPr="00487EE7">
        <w:rPr>
          <w:rFonts w:ascii="Times New Roman" w:hAnsi="Times New Roman" w:cs="Times New Roman"/>
          <w:sz w:val="24"/>
          <w:szCs w:val="24"/>
          <w:lang w:val="x-none" w:eastAsia="x-none"/>
        </w:rPr>
        <w:t xml:space="preserve"> ограждений периметров, транспортных ворот и проездов;</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достаточность и  исправность охранного освещения на территории;</w:t>
      </w:r>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  работоспособность инженерно-технических средств охраны, средств охранной и пожарной сигнализации, оперативной радиосвязи</w:t>
      </w:r>
      <w:r w:rsidRPr="00487EE7">
        <w:rPr>
          <w:rFonts w:ascii="Times New Roman" w:hAnsi="Times New Roman" w:cs="Times New Roman"/>
          <w:b/>
          <w:bCs/>
          <w:iCs/>
          <w:sz w:val="24"/>
          <w:szCs w:val="24"/>
          <w:lang w:val="x-none" w:eastAsia="x-none"/>
        </w:rPr>
        <w:t>;</w:t>
      </w:r>
      <w:r w:rsidRPr="00487EE7">
        <w:rPr>
          <w:rFonts w:ascii="Times New Roman" w:hAnsi="Times New Roman" w:cs="Times New Roman"/>
          <w:sz w:val="24"/>
          <w:szCs w:val="24"/>
          <w:lang w:val="x-none" w:eastAsia="x-none"/>
        </w:rPr>
        <w:t xml:space="preserve"> </w:t>
      </w:r>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  надлежащее выполнение сотрудниками Заказчика требований по обеспечению сохранности товарно-материальных ценностей и иного имущества в пределах охраняемых объектов.</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Своевременно принимать меры по усилению защищенности объектов, улучшению инженерно-технических средств охраны по представлению Исполнителя.</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Содействовать Исполнителю при выполнении им своих функций, а также в совершенствовании организации охраны объектов и улучшении пропускного и </w:t>
      </w:r>
      <w:proofErr w:type="spellStart"/>
      <w:r w:rsidRPr="00487EE7">
        <w:rPr>
          <w:rFonts w:ascii="Times New Roman" w:hAnsi="Times New Roman" w:cs="Times New Roman"/>
          <w:sz w:val="24"/>
          <w:szCs w:val="24"/>
        </w:rPr>
        <w:t>внутриобъектового</w:t>
      </w:r>
      <w:proofErr w:type="spellEnd"/>
      <w:r w:rsidRPr="00487EE7">
        <w:rPr>
          <w:rFonts w:ascii="Times New Roman" w:hAnsi="Times New Roman" w:cs="Times New Roman"/>
          <w:sz w:val="24"/>
          <w:szCs w:val="24"/>
        </w:rPr>
        <w:t xml:space="preserve">   режима.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Перед сдачей под охрану проверить объект на предмет отсутствия  посторонних лиц, не выключенных электро-, газоприборов и других источников огня в подлежащих охране помещениях, а также проверить другие существенные для обеспечения сохранности имущества обстоятельства.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ab/>
        <w:t xml:space="preserve">Сдавать под охранную сигнализацию охраняемые объекты по окончании рабочего дня. В случае неисправности сигнализации незамедлительно уведомить об этом Исполнителя.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Обеспечить свободный доступ работников Исполнителя к установленным приборам охранно-пожарной сигнализации и средствам пожаротушения.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lastRenderedPageBreak/>
        <w:t>Не разглашать посторонним лицам принцип и систему охраны и сигнализации.</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Сообщать за 10 дней Исполнителю о проведении капитального ремонта помещений и переоборудовании объекта.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Своевременно производить оплату услуг Исполнителя в порядке и на условиях, предусмотренных настоящим  Договором.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Заказчик имеет право:</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Осуществлять оперативный </w:t>
      </w:r>
      <w:proofErr w:type="gramStart"/>
      <w:r w:rsidRPr="00487EE7">
        <w:rPr>
          <w:rFonts w:ascii="Times New Roman" w:hAnsi="Times New Roman" w:cs="Times New Roman"/>
          <w:sz w:val="24"/>
          <w:szCs w:val="24"/>
        </w:rPr>
        <w:t>контроль за</w:t>
      </w:r>
      <w:proofErr w:type="gramEnd"/>
      <w:r w:rsidRPr="00487EE7">
        <w:rPr>
          <w:rFonts w:ascii="Times New Roman" w:hAnsi="Times New Roman" w:cs="Times New Roman"/>
          <w:sz w:val="24"/>
          <w:szCs w:val="24"/>
        </w:rPr>
        <w:t xml:space="preserve"> работой подразделения охраны в рамках настоящего Договора.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 Сообщать Исполнителю о случаях нарушения  договорных обязательств.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При наличии достаточных оснований вносить предложения Исполнителю:</w:t>
      </w:r>
    </w:p>
    <w:p w:rsidR="006C38CD" w:rsidRPr="00487EE7" w:rsidRDefault="006C38CD" w:rsidP="006C38CD">
      <w:pPr>
        <w:numPr>
          <w:ilvl w:val="0"/>
          <w:numId w:val="3"/>
        </w:numPr>
        <w:tabs>
          <w:tab w:val="num" w:pos="142"/>
        </w:tabs>
        <w:spacing w:after="0" w:line="240" w:lineRule="auto"/>
        <w:ind w:right="-6" w:hanging="1211"/>
        <w:jc w:val="both"/>
        <w:rPr>
          <w:rFonts w:ascii="Times New Roman" w:hAnsi="Times New Roman" w:cs="Times New Roman"/>
          <w:sz w:val="24"/>
          <w:szCs w:val="24"/>
        </w:rPr>
      </w:pPr>
      <w:r w:rsidRPr="00487EE7">
        <w:rPr>
          <w:rFonts w:ascii="Times New Roman" w:hAnsi="Times New Roman" w:cs="Times New Roman"/>
          <w:sz w:val="24"/>
          <w:szCs w:val="24"/>
        </w:rPr>
        <w:t>по изменению условий обеспечения режима на охраняемых объектах;</w:t>
      </w:r>
    </w:p>
    <w:p w:rsidR="006C38CD" w:rsidRPr="00487EE7" w:rsidRDefault="006C38CD" w:rsidP="006C38CD">
      <w:pPr>
        <w:numPr>
          <w:ilvl w:val="0"/>
          <w:numId w:val="3"/>
        </w:numPr>
        <w:tabs>
          <w:tab w:val="num" w:pos="142"/>
        </w:tabs>
        <w:spacing w:after="0" w:line="240" w:lineRule="auto"/>
        <w:ind w:right="-6" w:hanging="1211"/>
        <w:jc w:val="both"/>
        <w:rPr>
          <w:rFonts w:ascii="Times New Roman" w:hAnsi="Times New Roman" w:cs="Times New Roman"/>
          <w:sz w:val="24"/>
          <w:szCs w:val="24"/>
        </w:rPr>
      </w:pPr>
      <w:r w:rsidRPr="00487EE7">
        <w:rPr>
          <w:rFonts w:ascii="Times New Roman" w:hAnsi="Times New Roman" w:cs="Times New Roman"/>
          <w:sz w:val="24"/>
          <w:szCs w:val="24"/>
        </w:rPr>
        <w:t>по передислокации постов охраны и маршрутов патрулирования охраняемой территории;</w:t>
      </w:r>
    </w:p>
    <w:p w:rsidR="006C38CD" w:rsidRPr="00796E13" w:rsidRDefault="006C38CD" w:rsidP="006C38CD">
      <w:pPr>
        <w:numPr>
          <w:ilvl w:val="0"/>
          <w:numId w:val="3"/>
        </w:numPr>
        <w:tabs>
          <w:tab w:val="num" w:pos="142"/>
        </w:tabs>
        <w:spacing w:after="0" w:line="240" w:lineRule="auto"/>
        <w:ind w:right="-6" w:hanging="1211"/>
        <w:jc w:val="both"/>
        <w:rPr>
          <w:rFonts w:ascii="Times New Roman" w:hAnsi="Times New Roman" w:cs="Times New Roman"/>
          <w:b/>
          <w:bCs/>
          <w:i/>
          <w:iCs/>
          <w:sz w:val="24"/>
          <w:szCs w:val="24"/>
          <w:u w:val="single"/>
        </w:rPr>
      </w:pPr>
      <w:r w:rsidRPr="00487EE7">
        <w:rPr>
          <w:rFonts w:ascii="Times New Roman" w:hAnsi="Times New Roman" w:cs="Times New Roman"/>
          <w:sz w:val="24"/>
          <w:szCs w:val="24"/>
        </w:rPr>
        <w:t>по усилению охраны объектов в праздничные дни, при</w:t>
      </w:r>
      <w:r>
        <w:rPr>
          <w:rFonts w:ascii="Times New Roman" w:hAnsi="Times New Roman" w:cs="Times New Roman"/>
          <w:sz w:val="24"/>
          <w:szCs w:val="24"/>
        </w:rPr>
        <w:t xml:space="preserve"> стихийных бедствиях, в случаях</w:t>
      </w:r>
    </w:p>
    <w:p w:rsidR="006C38CD" w:rsidRPr="00487EE7" w:rsidRDefault="006C38CD" w:rsidP="006C38CD">
      <w:pPr>
        <w:spacing w:after="0" w:line="240" w:lineRule="auto"/>
        <w:ind w:left="1211" w:right="-6"/>
        <w:jc w:val="both"/>
        <w:rPr>
          <w:rFonts w:ascii="Times New Roman" w:hAnsi="Times New Roman" w:cs="Times New Roman"/>
          <w:b/>
          <w:bCs/>
          <w:i/>
          <w:iCs/>
          <w:sz w:val="24"/>
          <w:szCs w:val="24"/>
          <w:u w:val="single"/>
        </w:rPr>
      </w:pPr>
      <w:r w:rsidRPr="00487EE7">
        <w:rPr>
          <w:rFonts w:ascii="Times New Roman" w:hAnsi="Times New Roman" w:cs="Times New Roman"/>
          <w:sz w:val="24"/>
          <w:szCs w:val="24"/>
        </w:rPr>
        <w:t xml:space="preserve">ухудшения оперативной обстановки в регионе. </w:t>
      </w:r>
    </w:p>
    <w:p w:rsidR="006C38CD" w:rsidRDefault="006C38CD" w:rsidP="006C38CD">
      <w:pPr>
        <w:spacing w:after="0" w:line="240" w:lineRule="auto"/>
        <w:ind w:right="-81"/>
        <w:jc w:val="center"/>
        <w:rPr>
          <w:rFonts w:ascii="Times New Roman" w:hAnsi="Times New Roman" w:cs="Times New Roman"/>
          <w:b/>
          <w:sz w:val="24"/>
          <w:szCs w:val="24"/>
        </w:rPr>
      </w:pPr>
    </w:p>
    <w:p w:rsidR="006C38CD" w:rsidRPr="00487EE7" w:rsidRDefault="006C38CD" w:rsidP="006C38CD">
      <w:pPr>
        <w:spacing w:after="0" w:line="240" w:lineRule="auto"/>
        <w:ind w:right="-81"/>
        <w:jc w:val="center"/>
        <w:rPr>
          <w:rFonts w:ascii="Times New Roman" w:hAnsi="Times New Roman" w:cs="Times New Roman"/>
          <w:b/>
          <w:sz w:val="24"/>
          <w:szCs w:val="24"/>
        </w:rPr>
      </w:pPr>
      <w:r>
        <w:rPr>
          <w:rFonts w:ascii="Times New Roman" w:hAnsi="Times New Roman" w:cs="Times New Roman"/>
          <w:b/>
          <w:sz w:val="24"/>
          <w:szCs w:val="24"/>
        </w:rPr>
        <w:t>2</w:t>
      </w:r>
      <w:r w:rsidRPr="00487EE7">
        <w:rPr>
          <w:rFonts w:ascii="Times New Roman" w:hAnsi="Times New Roman" w:cs="Times New Roman"/>
          <w:b/>
          <w:sz w:val="24"/>
          <w:szCs w:val="24"/>
        </w:rPr>
        <w:t>.Ответственность сторон</w:t>
      </w:r>
    </w:p>
    <w:p w:rsidR="006C38CD" w:rsidRPr="00487EE7" w:rsidRDefault="006C38CD" w:rsidP="006C38CD">
      <w:pPr>
        <w:spacing w:after="0" w:line="240" w:lineRule="auto"/>
        <w:ind w:right="-81" w:firstLine="567"/>
        <w:jc w:val="both"/>
        <w:rPr>
          <w:rFonts w:ascii="Times New Roman" w:hAnsi="Times New Roman" w:cs="Times New Roman"/>
          <w:sz w:val="24"/>
          <w:szCs w:val="24"/>
        </w:rPr>
      </w:pPr>
      <w:r w:rsidRPr="00487EE7">
        <w:rPr>
          <w:rFonts w:ascii="Times New Roman" w:hAnsi="Times New Roman" w:cs="Times New Roman"/>
          <w:sz w:val="24"/>
          <w:szCs w:val="24"/>
        </w:rPr>
        <w:t>Стороны несут взаимную ответственность в соответствии с настоящим Договором и законодательством Российской Федерации.</w:t>
      </w:r>
    </w:p>
    <w:p w:rsidR="006C38CD" w:rsidRPr="00487EE7" w:rsidRDefault="006C38CD" w:rsidP="006C38CD">
      <w:pPr>
        <w:spacing w:after="0" w:line="240" w:lineRule="auto"/>
        <w:ind w:right="-6" w:firstLine="539"/>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В случае нарушений одной из сторон обязательств по Договору другая сторона вправе потребовать устранения недостатков, возникших в следствие отступления от Договора.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Заказчик несет ответственность </w:t>
      </w:r>
      <w:proofErr w:type="gramStart"/>
      <w:r w:rsidRPr="00487EE7">
        <w:rPr>
          <w:rFonts w:ascii="Times New Roman" w:hAnsi="Times New Roman" w:cs="Times New Roman"/>
          <w:sz w:val="24"/>
          <w:szCs w:val="24"/>
        </w:rPr>
        <w:t>за создание необходимых условий работникам Исполнителя по выполнению возложенных  на них обязанностей в соответствии с настоящим Договором</w:t>
      </w:r>
      <w:proofErr w:type="gramEnd"/>
      <w:r w:rsidRPr="00487EE7">
        <w:rPr>
          <w:rFonts w:ascii="Times New Roman" w:hAnsi="Times New Roman" w:cs="Times New Roman"/>
          <w:sz w:val="24"/>
          <w:szCs w:val="24"/>
        </w:rPr>
        <w:t xml:space="preserve">.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Исполнитель несет имущественную ответственность за ущерб:</w:t>
      </w:r>
    </w:p>
    <w:p w:rsidR="006C38CD" w:rsidRPr="00487EE7" w:rsidRDefault="006C38CD" w:rsidP="006C38CD">
      <w:pPr>
        <w:numPr>
          <w:ilvl w:val="0"/>
          <w:numId w:val="1"/>
        </w:numPr>
        <w:tabs>
          <w:tab w:val="clear" w:pos="720"/>
          <w:tab w:val="num" w:pos="142"/>
        </w:tabs>
        <w:spacing w:after="0" w:line="240" w:lineRule="auto"/>
        <w:ind w:left="0" w:right="-6" w:firstLine="0"/>
        <w:jc w:val="both"/>
        <w:rPr>
          <w:rFonts w:ascii="Times New Roman" w:hAnsi="Times New Roman" w:cs="Times New Roman"/>
          <w:sz w:val="24"/>
          <w:szCs w:val="24"/>
          <w:lang w:val="x-none" w:eastAsia="x-none"/>
        </w:rPr>
      </w:pPr>
      <w:r w:rsidRPr="00487EE7">
        <w:rPr>
          <w:rFonts w:ascii="Times New Roman" w:hAnsi="Times New Roman" w:cs="Times New Roman"/>
          <w:sz w:val="24"/>
          <w:szCs w:val="24"/>
          <w:lang w:val="x-none" w:eastAsia="x-none"/>
        </w:rPr>
        <w:t>причиненный кражами товарно – материальных ценностей, совершенными посредством взлома на охраняемых объектах помещений, запоров, замков, окон, витрин и ограждений, иными способами в результате не обеспечения надлежащей охраны или вследствие  невыполнения  Исполнителем установленного на охраняемом объекте порядка  вывоза  (выноса) товарно-материальных ценностей, а также хищениями, совершенными путем грабежа или при разбойном нападении;</w:t>
      </w:r>
    </w:p>
    <w:p w:rsidR="006C38CD" w:rsidRPr="00487EE7" w:rsidRDefault="006C38CD" w:rsidP="006C38CD">
      <w:pPr>
        <w:numPr>
          <w:ilvl w:val="0"/>
          <w:numId w:val="1"/>
        </w:numPr>
        <w:tabs>
          <w:tab w:val="clear" w:pos="720"/>
          <w:tab w:val="num" w:pos="142"/>
        </w:tabs>
        <w:spacing w:after="0" w:line="240" w:lineRule="auto"/>
        <w:ind w:left="0" w:right="-6" w:firstLine="0"/>
        <w:jc w:val="both"/>
        <w:rPr>
          <w:rFonts w:ascii="Times New Roman" w:hAnsi="Times New Roman" w:cs="Times New Roman"/>
          <w:sz w:val="24"/>
          <w:szCs w:val="24"/>
        </w:rPr>
      </w:pPr>
      <w:r w:rsidRPr="00487EE7">
        <w:rPr>
          <w:rFonts w:ascii="Times New Roman" w:hAnsi="Times New Roman" w:cs="Times New Roman"/>
          <w:sz w:val="24"/>
          <w:szCs w:val="24"/>
        </w:rPr>
        <w:t xml:space="preserve">нанесенный уничтожением или повреждением имущества (в том </w:t>
      </w:r>
      <w:proofErr w:type="gramStart"/>
      <w:r w:rsidRPr="00487EE7">
        <w:rPr>
          <w:rFonts w:ascii="Times New Roman" w:hAnsi="Times New Roman" w:cs="Times New Roman"/>
          <w:sz w:val="24"/>
          <w:szCs w:val="24"/>
        </w:rPr>
        <w:t>числе</w:t>
      </w:r>
      <w:proofErr w:type="gramEnd"/>
      <w:r w:rsidRPr="00487EE7">
        <w:rPr>
          <w:rFonts w:ascii="Times New Roman" w:hAnsi="Times New Roman" w:cs="Times New Roman"/>
          <w:sz w:val="24"/>
          <w:szCs w:val="24"/>
        </w:rPr>
        <w:t xml:space="preserve"> путем поджога) посторонними лицами, проникшими на охраняемый объект в результате ненадлежащего выполнения Исполнителем принятых по договору обязательств;</w:t>
      </w:r>
    </w:p>
    <w:p w:rsidR="006C38CD" w:rsidRPr="00487EE7" w:rsidRDefault="006C38CD" w:rsidP="006C38CD">
      <w:pPr>
        <w:numPr>
          <w:ilvl w:val="0"/>
          <w:numId w:val="1"/>
        </w:numPr>
        <w:tabs>
          <w:tab w:val="clear" w:pos="720"/>
          <w:tab w:val="num" w:pos="142"/>
        </w:tabs>
        <w:spacing w:after="0" w:line="240" w:lineRule="auto"/>
        <w:ind w:left="0" w:right="-6" w:firstLine="0"/>
        <w:jc w:val="both"/>
        <w:rPr>
          <w:rFonts w:ascii="Times New Roman" w:hAnsi="Times New Roman" w:cs="Times New Roman"/>
          <w:sz w:val="24"/>
          <w:szCs w:val="24"/>
        </w:rPr>
      </w:pPr>
      <w:r w:rsidRPr="00487EE7">
        <w:rPr>
          <w:rFonts w:ascii="Times New Roman" w:hAnsi="Times New Roman" w:cs="Times New Roman"/>
          <w:sz w:val="24"/>
          <w:szCs w:val="24"/>
        </w:rPr>
        <w:t>в силу других причин по вине работников, осуществляющих охрану объектов.</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Факты кражи, грабежа, разбоя, а также факты  уничтожения или повреждения имущества посторонними лицами, проникшими на охраняемый объект, либо вследствие пожара или в силу других причин по вине работников, осуществляющих охрану объектов, определяются в установленном  законом порядке.</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Вина Исполнителя может быть установлена как соглашением сторон, так и в судебном порядке. Исполнитель освобождается от ответственности лишь в случае, если докажет отсутствие своей вины. </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О факте нарушения целостности охраняемых помещений или причинении ущерба путём повреждения имущества Заказчика, сотрудники Исполнителя обязаны уведомить Заказчика и территориальный орган внутренних дел. До прибытия представителей правоохранительных органов сотрудники Исполнителя обязаны обеспечить охрану и неприкосновенность места происшествия.</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В случае причинения ущерба Заказчику уполномоченные представители Исполнителя участвуют в определении его размера и проведении инвентаризации основных средств и имущества, результаты которой сопоставляются с данными учёта на момент происшествия. При хищении и </w:t>
      </w:r>
      <w:proofErr w:type="gramStart"/>
      <w:r w:rsidRPr="00487EE7">
        <w:rPr>
          <w:rFonts w:ascii="Times New Roman" w:hAnsi="Times New Roman" w:cs="Times New Roman"/>
          <w:sz w:val="24"/>
          <w:szCs w:val="24"/>
        </w:rPr>
        <w:t>других</w:t>
      </w:r>
      <w:proofErr w:type="gramEnd"/>
      <w:r w:rsidRPr="00487EE7">
        <w:rPr>
          <w:rFonts w:ascii="Times New Roman" w:hAnsi="Times New Roman" w:cs="Times New Roman"/>
          <w:sz w:val="24"/>
          <w:szCs w:val="24"/>
        </w:rPr>
        <w:t xml:space="preserve"> не терпящих отлагательства случаях </w:t>
      </w:r>
      <w:r w:rsidRPr="00487EE7">
        <w:rPr>
          <w:rFonts w:ascii="Times New Roman" w:hAnsi="Times New Roman" w:cs="Times New Roman"/>
          <w:sz w:val="24"/>
          <w:szCs w:val="24"/>
        </w:rPr>
        <w:lastRenderedPageBreak/>
        <w:t>инвентаризация начинается немедленно по прибытии уполномоченных представителей Сторон на место происшествия.</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Сторона освобождается от ответственности за частичное или полное неисполнение обязательств по настоящему Договору и причинённые убытки, если её действия или бездействие были обусловлены воздействием непреодолимой силы или иными обстоятельствами, наступление которых она не имела возможности предвидеть, предотвратить или преодолеть (землетрясения, наводнения, другие стихийные бедствия), в том числе военными действиями, локальными конфликтами, чрезвычайным положением, другими экстремальными ситуациями, а </w:t>
      </w:r>
      <w:proofErr w:type="gramStart"/>
      <w:r w:rsidRPr="00487EE7">
        <w:rPr>
          <w:rFonts w:ascii="Times New Roman" w:hAnsi="Times New Roman" w:cs="Times New Roman"/>
          <w:sz w:val="24"/>
          <w:szCs w:val="24"/>
        </w:rPr>
        <w:t>также</w:t>
      </w:r>
      <w:proofErr w:type="gramEnd"/>
      <w:r w:rsidRPr="00487EE7">
        <w:rPr>
          <w:rFonts w:ascii="Times New Roman" w:hAnsi="Times New Roman" w:cs="Times New Roman"/>
          <w:sz w:val="24"/>
          <w:szCs w:val="24"/>
        </w:rPr>
        <w:t xml:space="preserve"> если убытки были причинены Стороне вопреки добросовестному исполнению договорных обязательств сотрудниками другой Стороны, в том числе в условиях крайней необходимости, необходимой обороны или обоснованного риска.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Исполнитель не несёт ответственности:</w:t>
      </w:r>
    </w:p>
    <w:p w:rsidR="006C38CD" w:rsidRPr="00487EE7" w:rsidRDefault="006C38CD" w:rsidP="006C38CD">
      <w:pPr>
        <w:numPr>
          <w:ilvl w:val="0"/>
          <w:numId w:val="2"/>
        </w:numPr>
        <w:tabs>
          <w:tab w:val="clear" w:pos="360"/>
          <w:tab w:val="num" w:pos="0"/>
          <w:tab w:val="num" w:pos="142"/>
          <w:tab w:val="num" w:pos="540"/>
          <w:tab w:val="num" w:pos="1211"/>
        </w:tabs>
        <w:spacing w:after="0" w:line="240" w:lineRule="auto"/>
        <w:ind w:left="0" w:right="-6" w:firstLine="0"/>
        <w:jc w:val="both"/>
        <w:rPr>
          <w:rFonts w:ascii="Times New Roman" w:hAnsi="Times New Roman" w:cs="Times New Roman"/>
          <w:sz w:val="24"/>
          <w:szCs w:val="24"/>
        </w:rPr>
      </w:pPr>
      <w:proofErr w:type="gramStart"/>
      <w:r w:rsidRPr="00487EE7">
        <w:rPr>
          <w:rFonts w:ascii="Times New Roman" w:hAnsi="Times New Roman" w:cs="Times New Roman"/>
          <w:sz w:val="24"/>
          <w:szCs w:val="24"/>
        </w:rPr>
        <w:t>за имущественный ущерб, возникший вследствие неисполнения Заказчиком обязательств, принятых на себя в соответствии с условиями настоящего Договора;</w:t>
      </w:r>
      <w:proofErr w:type="gramEnd"/>
    </w:p>
    <w:p w:rsidR="006C38CD" w:rsidRPr="00487EE7" w:rsidRDefault="006C38CD" w:rsidP="006C38CD">
      <w:pPr>
        <w:numPr>
          <w:ilvl w:val="0"/>
          <w:numId w:val="2"/>
        </w:numPr>
        <w:tabs>
          <w:tab w:val="clear" w:pos="360"/>
          <w:tab w:val="num" w:pos="0"/>
          <w:tab w:val="num" w:pos="142"/>
          <w:tab w:val="num" w:pos="540"/>
          <w:tab w:val="num" w:pos="1211"/>
        </w:tabs>
        <w:spacing w:after="0" w:line="240" w:lineRule="auto"/>
        <w:ind w:left="0" w:right="-6" w:firstLine="0"/>
        <w:jc w:val="both"/>
        <w:rPr>
          <w:rFonts w:ascii="Times New Roman" w:hAnsi="Times New Roman" w:cs="Times New Roman"/>
          <w:sz w:val="24"/>
          <w:szCs w:val="24"/>
        </w:rPr>
      </w:pPr>
      <w:r w:rsidRPr="00487EE7">
        <w:rPr>
          <w:rFonts w:ascii="Times New Roman" w:hAnsi="Times New Roman" w:cs="Times New Roman"/>
          <w:sz w:val="24"/>
          <w:szCs w:val="24"/>
        </w:rPr>
        <w:t xml:space="preserve">за ущерб, причиненный хищением товарно-материальных ценностей или их повреждением, если будет установлено, что оно совершено в связи с не сдачей или не соблюдением установленного порядка сдачи их под охрану, либо </w:t>
      </w:r>
      <w:proofErr w:type="gramStart"/>
      <w:r w:rsidRPr="00487EE7">
        <w:rPr>
          <w:rFonts w:ascii="Times New Roman" w:hAnsi="Times New Roman" w:cs="Times New Roman"/>
          <w:sz w:val="24"/>
          <w:szCs w:val="24"/>
        </w:rPr>
        <w:t>не сообщением</w:t>
      </w:r>
      <w:proofErr w:type="gramEnd"/>
      <w:r w:rsidRPr="00487EE7">
        <w:rPr>
          <w:rFonts w:ascii="Times New Roman" w:hAnsi="Times New Roman" w:cs="Times New Roman"/>
          <w:sz w:val="24"/>
          <w:szCs w:val="24"/>
        </w:rPr>
        <w:t xml:space="preserve"> Исполнителю об обнаружившейся неисправности технических средств, обеспечивающих охрану объекта;</w:t>
      </w:r>
    </w:p>
    <w:p w:rsidR="006C38CD" w:rsidRPr="00487EE7" w:rsidRDefault="006C38CD" w:rsidP="006C38CD">
      <w:pPr>
        <w:numPr>
          <w:ilvl w:val="0"/>
          <w:numId w:val="2"/>
        </w:numPr>
        <w:tabs>
          <w:tab w:val="clear" w:pos="360"/>
          <w:tab w:val="num" w:pos="0"/>
          <w:tab w:val="num" w:pos="142"/>
          <w:tab w:val="num" w:pos="540"/>
          <w:tab w:val="num" w:pos="1211"/>
        </w:tabs>
        <w:spacing w:after="0" w:line="240" w:lineRule="auto"/>
        <w:ind w:left="0" w:right="-6" w:firstLine="0"/>
        <w:jc w:val="both"/>
        <w:rPr>
          <w:rFonts w:ascii="Times New Roman" w:hAnsi="Times New Roman" w:cs="Times New Roman"/>
          <w:bCs/>
          <w:sz w:val="24"/>
          <w:szCs w:val="24"/>
        </w:rPr>
      </w:pPr>
      <w:r w:rsidRPr="00487EE7">
        <w:rPr>
          <w:rFonts w:ascii="Times New Roman" w:hAnsi="Times New Roman" w:cs="Times New Roman"/>
          <w:sz w:val="24"/>
          <w:szCs w:val="24"/>
        </w:rPr>
        <w:t>за ущерб, причинённый Заказчику в неохраняемое время согласно Табелю поста;</w:t>
      </w:r>
    </w:p>
    <w:p w:rsidR="006C38CD" w:rsidRPr="00487EE7" w:rsidRDefault="006C38CD" w:rsidP="006C38CD">
      <w:pPr>
        <w:numPr>
          <w:ilvl w:val="0"/>
          <w:numId w:val="2"/>
        </w:numPr>
        <w:tabs>
          <w:tab w:val="clear" w:pos="360"/>
          <w:tab w:val="num" w:pos="0"/>
          <w:tab w:val="num" w:pos="142"/>
          <w:tab w:val="num" w:pos="540"/>
          <w:tab w:val="num" w:pos="1211"/>
        </w:tabs>
        <w:spacing w:after="0" w:line="240" w:lineRule="auto"/>
        <w:ind w:left="0" w:right="-6" w:firstLine="0"/>
        <w:jc w:val="both"/>
        <w:rPr>
          <w:rFonts w:ascii="Times New Roman" w:hAnsi="Times New Roman" w:cs="Times New Roman"/>
          <w:bCs/>
          <w:sz w:val="24"/>
          <w:szCs w:val="24"/>
        </w:rPr>
      </w:pPr>
      <w:r w:rsidRPr="00487EE7">
        <w:rPr>
          <w:rFonts w:ascii="Times New Roman" w:hAnsi="Times New Roman" w:cs="Times New Roman"/>
          <w:bCs/>
          <w:sz w:val="24"/>
          <w:szCs w:val="24"/>
        </w:rPr>
        <w:t>за оставленное в охраняемом помещении личное имущество работников Заказчика;</w:t>
      </w:r>
    </w:p>
    <w:p w:rsidR="006C38CD" w:rsidRPr="00487EE7" w:rsidRDefault="006C38CD" w:rsidP="006C38CD">
      <w:pPr>
        <w:numPr>
          <w:ilvl w:val="0"/>
          <w:numId w:val="2"/>
        </w:numPr>
        <w:tabs>
          <w:tab w:val="clear" w:pos="360"/>
          <w:tab w:val="num" w:pos="0"/>
          <w:tab w:val="num" w:pos="142"/>
          <w:tab w:val="num" w:pos="1211"/>
        </w:tabs>
        <w:spacing w:after="0" w:line="240" w:lineRule="auto"/>
        <w:ind w:left="0" w:firstLine="0"/>
        <w:jc w:val="both"/>
        <w:rPr>
          <w:rFonts w:ascii="Times New Roman" w:hAnsi="Times New Roman" w:cs="Times New Roman"/>
          <w:snapToGrid w:val="0"/>
          <w:sz w:val="24"/>
          <w:szCs w:val="24"/>
        </w:rPr>
      </w:pPr>
      <w:r w:rsidRPr="00487EE7">
        <w:rPr>
          <w:rFonts w:ascii="Times New Roman" w:hAnsi="Times New Roman" w:cs="Times New Roman"/>
          <w:snapToGrid w:val="0"/>
          <w:sz w:val="24"/>
          <w:szCs w:val="24"/>
        </w:rPr>
        <w:t xml:space="preserve">за имущественный ущерб, причиненный конструктивным элементам объекта Заказчика (элементам </w:t>
      </w:r>
      <w:proofErr w:type="gramStart"/>
      <w:r w:rsidRPr="00487EE7">
        <w:rPr>
          <w:rFonts w:ascii="Times New Roman" w:hAnsi="Times New Roman" w:cs="Times New Roman"/>
          <w:snapToGrid w:val="0"/>
          <w:sz w:val="24"/>
          <w:szCs w:val="24"/>
        </w:rPr>
        <w:t>технической</w:t>
      </w:r>
      <w:proofErr w:type="gramEnd"/>
      <w:r w:rsidRPr="00487EE7">
        <w:rPr>
          <w:rFonts w:ascii="Times New Roman" w:hAnsi="Times New Roman" w:cs="Times New Roman"/>
          <w:snapToGrid w:val="0"/>
          <w:sz w:val="24"/>
          <w:szCs w:val="24"/>
        </w:rPr>
        <w:t xml:space="preserve"> </w:t>
      </w:r>
      <w:proofErr w:type="spellStart"/>
      <w:r w:rsidRPr="00487EE7">
        <w:rPr>
          <w:rFonts w:ascii="Times New Roman" w:hAnsi="Times New Roman" w:cs="Times New Roman"/>
          <w:snapToGrid w:val="0"/>
          <w:sz w:val="24"/>
          <w:szCs w:val="24"/>
        </w:rPr>
        <w:t>укрепленности</w:t>
      </w:r>
      <w:proofErr w:type="spellEnd"/>
      <w:r w:rsidRPr="00487EE7">
        <w:rPr>
          <w:rFonts w:ascii="Times New Roman" w:hAnsi="Times New Roman" w:cs="Times New Roman"/>
          <w:snapToGrid w:val="0"/>
          <w:sz w:val="24"/>
          <w:szCs w:val="24"/>
        </w:rPr>
        <w:t>) – стенам, дверям, окнам, решеткам, замкам, запорам и т.п., в том числе за хулиганские действия третьих лиц;</w:t>
      </w:r>
    </w:p>
    <w:p w:rsidR="006C38CD" w:rsidRPr="00487EE7" w:rsidRDefault="006C38CD" w:rsidP="006C38CD">
      <w:pPr>
        <w:numPr>
          <w:ilvl w:val="0"/>
          <w:numId w:val="2"/>
        </w:numPr>
        <w:tabs>
          <w:tab w:val="clear" w:pos="360"/>
          <w:tab w:val="num" w:pos="0"/>
          <w:tab w:val="num" w:pos="142"/>
          <w:tab w:val="num" w:pos="1211"/>
        </w:tabs>
        <w:spacing w:after="0" w:line="240" w:lineRule="auto"/>
        <w:ind w:left="0" w:firstLine="0"/>
        <w:jc w:val="both"/>
        <w:rPr>
          <w:rFonts w:ascii="Times New Roman" w:hAnsi="Times New Roman" w:cs="Times New Roman"/>
          <w:snapToGrid w:val="0"/>
          <w:sz w:val="24"/>
          <w:szCs w:val="24"/>
        </w:rPr>
      </w:pPr>
      <w:r w:rsidRPr="00487EE7">
        <w:rPr>
          <w:rFonts w:ascii="Times New Roman" w:hAnsi="Times New Roman" w:cs="Times New Roman"/>
          <w:snapToGrid w:val="0"/>
          <w:sz w:val="24"/>
          <w:szCs w:val="24"/>
        </w:rPr>
        <w:t>за кражу, а также хищение товарно-материальных ценностей другого лица, арендующего охраняемое помещение, если с ним не заключен самостоятельный договор на охрану;</w:t>
      </w:r>
    </w:p>
    <w:p w:rsidR="006C38CD" w:rsidRPr="00487EE7" w:rsidRDefault="006C38CD" w:rsidP="006C38CD">
      <w:pPr>
        <w:numPr>
          <w:ilvl w:val="0"/>
          <w:numId w:val="2"/>
        </w:numPr>
        <w:tabs>
          <w:tab w:val="clear" w:pos="360"/>
          <w:tab w:val="num" w:pos="0"/>
          <w:tab w:val="num" w:pos="142"/>
          <w:tab w:val="num" w:pos="1211"/>
        </w:tabs>
        <w:spacing w:after="0" w:line="240" w:lineRule="auto"/>
        <w:ind w:left="0" w:firstLine="0"/>
        <w:jc w:val="both"/>
        <w:rPr>
          <w:rFonts w:ascii="Times New Roman" w:hAnsi="Times New Roman" w:cs="Times New Roman"/>
          <w:snapToGrid w:val="0"/>
          <w:sz w:val="24"/>
          <w:szCs w:val="24"/>
        </w:rPr>
      </w:pPr>
      <w:r w:rsidRPr="00487EE7">
        <w:rPr>
          <w:rFonts w:ascii="Times New Roman" w:hAnsi="Times New Roman" w:cs="Times New Roman"/>
          <w:snapToGrid w:val="0"/>
          <w:sz w:val="24"/>
          <w:szCs w:val="24"/>
        </w:rPr>
        <w:t xml:space="preserve">за кражу товарно-материальных ценностей при невыполнении Заказчиком требований по технической </w:t>
      </w:r>
      <w:proofErr w:type="spellStart"/>
      <w:r w:rsidRPr="00487EE7">
        <w:rPr>
          <w:rFonts w:ascii="Times New Roman" w:hAnsi="Times New Roman" w:cs="Times New Roman"/>
          <w:snapToGrid w:val="0"/>
          <w:sz w:val="24"/>
          <w:szCs w:val="24"/>
        </w:rPr>
        <w:t>укрепленности</w:t>
      </w:r>
      <w:proofErr w:type="spellEnd"/>
      <w:r w:rsidRPr="00487EE7">
        <w:rPr>
          <w:rFonts w:ascii="Times New Roman" w:hAnsi="Times New Roman" w:cs="Times New Roman"/>
          <w:snapToGrid w:val="0"/>
          <w:sz w:val="24"/>
          <w:szCs w:val="24"/>
        </w:rPr>
        <w:t xml:space="preserve"> и оснащенности объекта средствами сигнализации.</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Возмещение Заказчику причиненного по вине Исполнителя  ущерба производится в установленном законом порядке либо по соглашению сторон. 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составленными с участием  Исполнителя и сверенными с бухгалтерскими данными. В возмещаемый  уще</w:t>
      </w:r>
      <w:proofErr w:type="gramStart"/>
      <w:r w:rsidRPr="00487EE7">
        <w:rPr>
          <w:rFonts w:ascii="Times New Roman" w:hAnsi="Times New Roman" w:cs="Times New Roman"/>
          <w:sz w:val="24"/>
          <w:szCs w:val="24"/>
        </w:rPr>
        <w:t>рб вкл</w:t>
      </w:r>
      <w:proofErr w:type="gramEnd"/>
      <w:r w:rsidRPr="00487EE7">
        <w:rPr>
          <w:rFonts w:ascii="Times New Roman" w:hAnsi="Times New Roman" w:cs="Times New Roman"/>
          <w:sz w:val="24"/>
          <w:szCs w:val="24"/>
        </w:rPr>
        <w:t>ючаются стоимость  похищенного  или уничтоженного  имущества, размер уценки поврежденных товарно-материальных ценностей, расходы, произведенные на  восстановление поврежденного имущества.</w:t>
      </w:r>
    </w:p>
    <w:p w:rsidR="006C38CD" w:rsidRPr="00487EE7" w:rsidRDefault="006C38CD" w:rsidP="006C38CD">
      <w:pPr>
        <w:spacing w:after="0" w:line="240" w:lineRule="auto"/>
        <w:ind w:right="-6" w:firstLine="539"/>
        <w:jc w:val="both"/>
        <w:rPr>
          <w:rFonts w:ascii="Times New Roman" w:hAnsi="Times New Roman" w:cs="Times New Roman"/>
          <w:sz w:val="24"/>
          <w:szCs w:val="24"/>
        </w:rPr>
      </w:pPr>
      <w:proofErr w:type="gramStart"/>
      <w:r w:rsidRPr="00487EE7">
        <w:rPr>
          <w:rFonts w:ascii="Times New Roman" w:hAnsi="Times New Roman" w:cs="Times New Roman"/>
          <w:sz w:val="24"/>
          <w:szCs w:val="24"/>
        </w:rPr>
        <w:t xml:space="preserve">В случае задержания компетентными органами лиц, подозреваемых в краже, до того, как Исполнителем были осуществлены компенсационные выплаты, понесенные убытки взыскиваются Заказчиком с непосредственных </w:t>
      </w:r>
      <w:proofErr w:type="spellStart"/>
      <w:r w:rsidRPr="00487EE7">
        <w:rPr>
          <w:rFonts w:ascii="Times New Roman" w:hAnsi="Times New Roman" w:cs="Times New Roman"/>
          <w:sz w:val="24"/>
          <w:szCs w:val="24"/>
        </w:rPr>
        <w:t>причинителей</w:t>
      </w:r>
      <w:proofErr w:type="spellEnd"/>
      <w:r w:rsidRPr="00487EE7">
        <w:rPr>
          <w:rFonts w:ascii="Times New Roman" w:hAnsi="Times New Roman" w:cs="Times New Roman"/>
          <w:sz w:val="24"/>
          <w:szCs w:val="24"/>
        </w:rPr>
        <w:t xml:space="preserve"> ущерба в порядке, предусмотренном действующим законодательством.</w:t>
      </w:r>
      <w:proofErr w:type="gramEnd"/>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В соответствии со ст. 401 ГК РФ Исполнитель признается невиновным, если при той степени заботливости и осмотрительности, какая от него требовалась по характеру и условиям договора, он принял все меры для надлежащего исполнения договора.</w:t>
      </w:r>
    </w:p>
    <w:p w:rsidR="006C38CD" w:rsidRPr="00487EE7" w:rsidRDefault="006C38CD" w:rsidP="006C38CD">
      <w:pPr>
        <w:spacing w:after="0" w:line="240" w:lineRule="auto"/>
        <w:ind w:right="-6" w:firstLine="539"/>
        <w:jc w:val="both"/>
        <w:rPr>
          <w:rFonts w:ascii="Times New Roman" w:hAnsi="Times New Roman" w:cs="Times New Roman"/>
          <w:sz w:val="24"/>
          <w:szCs w:val="24"/>
        </w:rPr>
      </w:pPr>
      <w:r w:rsidRPr="00487EE7">
        <w:rPr>
          <w:rFonts w:ascii="Times New Roman" w:hAnsi="Times New Roman" w:cs="Times New Roman"/>
          <w:sz w:val="24"/>
          <w:szCs w:val="24"/>
        </w:rPr>
        <w:t xml:space="preserve">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w:t>
      </w:r>
    </w:p>
    <w:p w:rsidR="006C38CD" w:rsidRPr="00487EE7" w:rsidRDefault="006C38CD" w:rsidP="006C38CD">
      <w:pPr>
        <w:spacing w:after="0" w:line="240" w:lineRule="auto"/>
        <w:ind w:right="-6" w:firstLine="540"/>
        <w:jc w:val="both"/>
        <w:rPr>
          <w:rFonts w:ascii="Times New Roman" w:hAnsi="Times New Roman" w:cs="Times New Roman"/>
          <w:b/>
          <w:bCs/>
          <w:sz w:val="24"/>
          <w:szCs w:val="24"/>
        </w:rPr>
      </w:pPr>
      <w:r w:rsidRPr="00487EE7">
        <w:rPr>
          <w:rFonts w:ascii="Times New Roman" w:hAnsi="Times New Roman" w:cs="Times New Roman"/>
          <w:sz w:val="24"/>
          <w:szCs w:val="24"/>
        </w:rPr>
        <w:t>Заказчик вправе отказаться от исполнения настоящего договора при условии оплаты Исполнителю фактически понесенных им расходов.</w:t>
      </w:r>
    </w:p>
    <w:p w:rsidR="00C42370" w:rsidRDefault="00C42370"/>
    <w:sectPr w:rsidR="00C42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035C"/>
    <w:multiLevelType w:val="multilevel"/>
    <w:tmpl w:val="19D8F87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2FDE23CC"/>
    <w:multiLevelType w:val="hybridMultilevel"/>
    <w:tmpl w:val="2424D676"/>
    <w:lvl w:ilvl="0" w:tplc="71D686B2">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26F033F"/>
    <w:multiLevelType w:val="hybridMultilevel"/>
    <w:tmpl w:val="983482AA"/>
    <w:lvl w:ilvl="0" w:tplc="71D686B2">
      <w:start w:val="2"/>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6B2D5B29"/>
    <w:multiLevelType w:val="hybridMultilevel"/>
    <w:tmpl w:val="9F76F906"/>
    <w:lvl w:ilvl="0" w:tplc="3708C01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E608A0"/>
    <w:multiLevelType w:val="multilevel"/>
    <w:tmpl w:val="BD0C2A5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633" w:hanging="360"/>
      </w:pPr>
      <w:rPr>
        <w:rFonts w:hint="default"/>
        <w:i w:val="0"/>
      </w:rPr>
    </w:lvl>
    <w:lvl w:ilvl="2">
      <w:start w:val="1"/>
      <w:numFmt w:val="decimal"/>
      <w:isLgl/>
      <w:lvlText w:val="%1.%2.%3."/>
      <w:lvlJc w:val="left"/>
      <w:pPr>
        <w:ind w:left="3266" w:hanging="720"/>
      </w:pPr>
      <w:rPr>
        <w:rFonts w:hint="default"/>
        <w:i w:val="0"/>
      </w:rPr>
    </w:lvl>
    <w:lvl w:ilvl="3">
      <w:start w:val="1"/>
      <w:numFmt w:val="decimal"/>
      <w:isLgl/>
      <w:lvlText w:val="%1.%2.%3.%4."/>
      <w:lvlJc w:val="left"/>
      <w:pPr>
        <w:ind w:left="4539" w:hanging="720"/>
      </w:pPr>
      <w:rPr>
        <w:rFonts w:hint="default"/>
        <w:i w:val="0"/>
      </w:rPr>
    </w:lvl>
    <w:lvl w:ilvl="4">
      <w:start w:val="1"/>
      <w:numFmt w:val="decimal"/>
      <w:isLgl/>
      <w:lvlText w:val="%1.%2.%3.%4.%5."/>
      <w:lvlJc w:val="left"/>
      <w:pPr>
        <w:ind w:left="5812" w:hanging="720"/>
      </w:pPr>
      <w:rPr>
        <w:rFonts w:hint="default"/>
        <w:i w:val="0"/>
      </w:rPr>
    </w:lvl>
    <w:lvl w:ilvl="5">
      <w:start w:val="1"/>
      <w:numFmt w:val="decimal"/>
      <w:isLgl/>
      <w:lvlText w:val="%1.%2.%3.%4.%5.%6."/>
      <w:lvlJc w:val="left"/>
      <w:pPr>
        <w:ind w:left="7445" w:hanging="1080"/>
      </w:pPr>
      <w:rPr>
        <w:rFonts w:hint="default"/>
        <w:i w:val="0"/>
      </w:rPr>
    </w:lvl>
    <w:lvl w:ilvl="6">
      <w:start w:val="1"/>
      <w:numFmt w:val="decimal"/>
      <w:isLgl/>
      <w:lvlText w:val="%1.%2.%3.%4.%5.%6.%7."/>
      <w:lvlJc w:val="left"/>
      <w:pPr>
        <w:ind w:left="8718" w:hanging="1080"/>
      </w:pPr>
      <w:rPr>
        <w:rFonts w:hint="default"/>
        <w:i w:val="0"/>
      </w:rPr>
    </w:lvl>
    <w:lvl w:ilvl="7">
      <w:start w:val="1"/>
      <w:numFmt w:val="decimal"/>
      <w:isLgl/>
      <w:lvlText w:val="%1.%2.%3.%4.%5.%6.%7.%8."/>
      <w:lvlJc w:val="left"/>
      <w:pPr>
        <w:ind w:left="9991" w:hanging="1080"/>
      </w:pPr>
      <w:rPr>
        <w:rFonts w:hint="default"/>
        <w:i w:val="0"/>
      </w:rPr>
    </w:lvl>
    <w:lvl w:ilvl="8">
      <w:start w:val="1"/>
      <w:numFmt w:val="decimal"/>
      <w:isLgl/>
      <w:lvlText w:val="%1.%2.%3.%4.%5.%6.%7.%8.%9."/>
      <w:lvlJc w:val="left"/>
      <w:pPr>
        <w:ind w:left="11624" w:hanging="1440"/>
      </w:pPr>
      <w:rPr>
        <w:rFonts w:hint="default"/>
        <w:i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CD"/>
    <w:rsid w:val="006C38CD"/>
    <w:rsid w:val="00C4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8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ОМТС</dc:creator>
  <cp:lastModifiedBy>Начальник ОМТС</cp:lastModifiedBy>
  <cp:revision>1</cp:revision>
  <dcterms:created xsi:type="dcterms:W3CDTF">2019-12-13T07:36:00Z</dcterms:created>
  <dcterms:modified xsi:type="dcterms:W3CDTF">2019-12-13T07:39:00Z</dcterms:modified>
</cp:coreProperties>
</file>