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C9" w:rsidRDefault="00955AC2">
      <w:pPr>
        <w:jc w:val="center"/>
      </w:pPr>
      <w:r>
        <w:rPr>
          <w:b/>
          <w:bCs/>
          <w:sz w:val="22"/>
          <w:szCs w:val="22"/>
        </w:rPr>
        <w:t>Протокол</w:t>
      </w:r>
      <w:r w:rsidR="00A13EB7">
        <w:br/>
      </w:r>
      <w:r w:rsidR="00A13EB7">
        <w:rPr>
          <w:b/>
          <w:bCs/>
          <w:sz w:val="22"/>
          <w:szCs w:val="22"/>
        </w:rPr>
        <w:t>Конкурентный лист КЛП-451654</w:t>
      </w:r>
    </w:p>
    <w:p w:rsidR="00203DC9" w:rsidRDefault="00203DC9"/>
    <w:p w:rsidR="00203DC9" w:rsidRDefault="00A13EB7">
      <w:pPr>
        <w:jc w:val="center"/>
      </w:pPr>
      <w:r>
        <w:rPr>
          <w:b/>
          <w:bCs/>
        </w:rPr>
        <w:t>Параметры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3"/>
        <w:gridCol w:w="8018"/>
      </w:tblGrid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Дата и время составления протокола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 xml:space="preserve">27.04.2022 13:42:41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Оператор ЭТП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ООО «МХ</w:t>
            </w:r>
            <w:proofErr w:type="gramStart"/>
            <w:r>
              <w:rPr>
                <w:color w:val="000000"/>
              </w:rPr>
              <w:t>1</w:t>
            </w:r>
            <w:proofErr w:type="gramEnd"/>
            <w:r>
              <w:rPr>
                <w:color w:val="000000"/>
              </w:rPr>
              <w:t>»</w:t>
            </w:r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Фактический адрес оператора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 xml:space="preserve">420021, г. Казань, ул. Парижской Коммуны, д.25/39, пом. 1501, </w:t>
            </w:r>
            <w:proofErr w:type="spellStart"/>
            <w:r>
              <w:rPr>
                <w:color w:val="000000"/>
              </w:rPr>
              <w:t>конт</w:t>
            </w:r>
            <w:proofErr w:type="spellEnd"/>
            <w:r>
              <w:rPr>
                <w:color w:val="000000"/>
              </w:rPr>
              <w:t>. тел. оператора: (843)-2-696-696, сайт в Интернете: http://www.onlinecontract.ru</w:t>
            </w:r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Место регистрации участников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Сайт в сети Интернет http://www.onlinecontract.ru</w:t>
            </w:r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Заказчик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АО</w:t>
            </w:r>
            <w:proofErr w:type="gramStart"/>
            <w:r>
              <w:rPr>
                <w:color w:val="000000"/>
              </w:rPr>
              <w:t>"Е</w:t>
            </w:r>
            <w:proofErr w:type="gramEnd"/>
            <w:r>
              <w:rPr>
                <w:color w:val="000000"/>
              </w:rPr>
              <w:t xml:space="preserve">ЛАБУЖСКОЕ </w:t>
            </w:r>
            <w:r>
              <w:rPr>
                <w:color w:val="000000"/>
              </w:rPr>
              <w:t>ПТС"</w:t>
            </w:r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Предмет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Поставка  щебня</w:t>
            </w:r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Дата и время публикации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 xml:space="preserve">21.04.2022 11:15:28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Дата и время завершения подачи предложений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27.04.2022 в 9 часов</w:t>
            </w:r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Дата и время проведения переторжки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 xml:space="preserve">27.04.2022 09:00:00 - 27.04.2022 10:00:00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Мин. снижение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0.5% от текущей цены участника</w:t>
            </w:r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Начальная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175 000.00 руб.</w:t>
            </w:r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Ставка НДС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В соответствии со спецификацией</w:t>
            </w:r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  <w:sz w:val="17"/>
                <w:szCs w:val="17"/>
              </w:rPr>
              <w:t>Цена договора, используемая в КЛП для обеспечения сопоставимости ценовых предложений, устанавливается без учета НДС.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При этом: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договора контракта, заключаемого по итогам КЛП с участником на специальном налоговом режиме, не будет увеличена на сумму НДС;</w:t>
            </w:r>
            <w:r>
              <w:br/>
            </w:r>
            <w:r>
              <w:rPr>
                <w:color w:val="000000"/>
                <w:sz w:val="17"/>
                <w:szCs w:val="17"/>
              </w:rPr>
              <w:t>- цена контракта, заключаемого по итогам КЛП с поставщиком, находящимся на основной системе налогообложения, будет увеличен</w:t>
            </w:r>
            <w:r>
              <w:rPr>
                <w:color w:val="000000"/>
                <w:sz w:val="17"/>
                <w:szCs w:val="17"/>
              </w:rPr>
              <w:t>а на сумму НДС</w:t>
            </w:r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Итоговая цена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0.00 руб.</w:t>
            </w:r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proofErr w:type="spellStart"/>
            <w:r>
              <w:rPr>
                <w:color w:val="000000"/>
              </w:rPr>
              <w:t>Cрок</w:t>
            </w:r>
            <w:proofErr w:type="spellEnd"/>
            <w:r>
              <w:rPr>
                <w:color w:val="000000"/>
              </w:rPr>
              <w:t xml:space="preserve"> выбора поставщик</w:t>
            </w:r>
            <w:proofErr w:type="gramStart"/>
            <w:r>
              <w:rPr>
                <w:color w:val="000000"/>
              </w:rPr>
              <w:t>а(</w:t>
            </w:r>
            <w:proofErr w:type="spellStart"/>
            <w:proofErr w:type="gramEnd"/>
            <w:r>
              <w:rPr>
                <w:color w:val="000000"/>
              </w:rPr>
              <w:t>ов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203DC9"/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Срок подписания договора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203DC9"/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Место поставки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 xml:space="preserve">Российская Федерация, Татарстан, Елабуга,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нтернациональная</w:t>
            </w:r>
            <w:proofErr w:type="spellEnd"/>
            <w:r>
              <w:rPr>
                <w:color w:val="000000"/>
              </w:rPr>
              <w:t>, 9А</w:t>
            </w:r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Особые условия КЛП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203DC9"/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Контактное лицо заказчика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proofErr w:type="spellStart"/>
            <w:r>
              <w:rPr>
                <w:color w:val="000000"/>
              </w:rPr>
              <w:t>Проскин</w:t>
            </w:r>
            <w:proofErr w:type="spellEnd"/>
            <w:r>
              <w:rPr>
                <w:color w:val="000000"/>
              </w:rPr>
              <w:t xml:space="preserve"> Сергей Викторович, 88555752002, Должность: </w:t>
            </w:r>
            <w:proofErr w:type="spellStart"/>
            <w:r>
              <w:rPr>
                <w:color w:val="000000"/>
              </w:rPr>
              <w:t>Иполнительный</w:t>
            </w:r>
            <w:proofErr w:type="spellEnd"/>
            <w:r>
              <w:rPr>
                <w:color w:val="000000"/>
              </w:rPr>
              <w:t xml:space="preserve"> директор-главный инженер, larisa.gik@mail.ru</w:t>
            </w:r>
          </w:p>
        </w:tc>
      </w:tr>
    </w:tbl>
    <w:p w:rsidR="00203DC9" w:rsidRDefault="00203DC9"/>
    <w:p w:rsidR="00203DC9" w:rsidRDefault="00203DC9"/>
    <w:p w:rsidR="00203DC9" w:rsidRDefault="00A13EB7">
      <w:pPr>
        <w:jc w:val="center"/>
      </w:pPr>
      <w:r>
        <w:rPr>
          <w:b/>
          <w:bCs/>
        </w:rPr>
        <w:t>Обязательные документы для участников: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2"/>
        <w:gridCol w:w="8899"/>
      </w:tblGrid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Наименование документа</w:t>
            </w:r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203DC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Нет обязательных документов</w:t>
            </w:r>
          </w:p>
        </w:tc>
      </w:tr>
    </w:tbl>
    <w:p w:rsidR="00203DC9" w:rsidRDefault="00203DC9"/>
    <w:p w:rsidR="00203DC9" w:rsidRDefault="00203DC9"/>
    <w:p w:rsidR="00203DC9" w:rsidRDefault="00A13EB7">
      <w:pPr>
        <w:jc w:val="center"/>
      </w:pPr>
      <w:r>
        <w:rPr>
          <w:b/>
          <w:bCs/>
        </w:rPr>
        <w:t>Документы КЛП-451654</w:t>
      </w:r>
    </w:p>
    <w:p w:rsidR="00203DC9" w:rsidRDefault="00A13EB7">
      <w:r>
        <w:t>Проект договора и другие документы к КЛП. Количество: 1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003"/>
        <w:gridCol w:w="1686"/>
        <w:gridCol w:w="1923"/>
        <w:gridCol w:w="3589"/>
      </w:tblGrid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Критерии оценки.doc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 xml:space="preserve">21.04.2022 10:11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5213AD000CAE199347F9699445A620CC</w:t>
            </w:r>
          </w:p>
        </w:tc>
      </w:tr>
    </w:tbl>
    <w:p w:rsidR="00203DC9" w:rsidRDefault="00A13EB7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203DC9" w:rsidRDefault="00203DC9"/>
    <w:p w:rsidR="00203DC9" w:rsidRDefault="00203DC9"/>
    <w:p w:rsidR="00203DC9" w:rsidRDefault="00A13EB7">
      <w:r>
        <w:t>Техническое задание. Количество: 1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845"/>
        <w:gridCol w:w="1152"/>
        <w:gridCol w:w="1371"/>
        <w:gridCol w:w="2998"/>
      </w:tblGrid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Требования к участникам закупки и перечень документов от участников закупки .</w:t>
            </w:r>
            <w:proofErr w:type="spellStart"/>
            <w:r>
              <w:rPr>
                <w:color w:val="000000"/>
              </w:rPr>
              <w:t>doc</w:t>
            </w:r>
            <w:proofErr w:type="spell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37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 xml:space="preserve">21.04.2022 10:11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5213AD000CAE199347F9699445A620CC</w:t>
            </w:r>
          </w:p>
        </w:tc>
      </w:tr>
    </w:tbl>
    <w:p w:rsidR="00203DC9" w:rsidRDefault="00A13EB7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203DC9" w:rsidRDefault="00203DC9"/>
    <w:p w:rsidR="00203DC9" w:rsidRDefault="00203DC9"/>
    <w:p w:rsidR="00203DC9" w:rsidRDefault="00203DC9"/>
    <w:p w:rsidR="00203DC9" w:rsidRDefault="00A13EB7">
      <w:pPr>
        <w:jc w:val="center"/>
      </w:pPr>
      <w:r>
        <w:rPr>
          <w:b/>
          <w:bCs/>
        </w:rPr>
        <w:t>Спецификация КЛП-451654</w:t>
      </w:r>
    </w:p>
    <w:p w:rsidR="00203DC9" w:rsidRDefault="00A13EB7">
      <w:pPr>
        <w:jc w:val="right"/>
      </w:pPr>
      <w:r>
        <w:rPr>
          <w:sz w:val="16"/>
          <w:szCs w:val="16"/>
        </w:rPr>
        <w:t>Все цены указаны без учета НДС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3807"/>
        <w:gridCol w:w="990"/>
        <w:gridCol w:w="2148"/>
        <w:gridCol w:w="2082"/>
        <w:gridCol w:w="1215"/>
      </w:tblGrid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Количество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Цена за ед.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Стоимость без НДС,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Ставка НДС, %</w:t>
            </w:r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щебень известняковый М 400 фракция 5-20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70 тонн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1 041.67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72 916.90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20%</w:t>
            </w:r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203DC9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Технические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щебень известняковый М 400 фракция 40-70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70 тонн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1 041.67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72 916.90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20%</w:t>
            </w:r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203DC9"/>
        </w:tc>
        <w:tc>
          <w:tcPr>
            <w:tcW w:w="0" w:type="auto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Технические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календарных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</w:tbl>
    <w:p w:rsidR="00203DC9" w:rsidRDefault="00203DC9"/>
    <w:p w:rsidR="00203DC9" w:rsidRDefault="00203DC9"/>
    <w:p w:rsidR="00203DC9" w:rsidRDefault="00A13EB7">
      <w:pPr>
        <w:jc w:val="center"/>
      </w:pPr>
      <w:r>
        <w:rPr>
          <w:b/>
          <w:bCs/>
        </w:rPr>
        <w:t>Список всех участников</w:t>
      </w:r>
    </w:p>
    <w:p w:rsidR="00203DC9" w:rsidRDefault="00A13EB7">
      <w:r>
        <w:t>Количество заявок: 1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2555"/>
        <w:gridCol w:w="3083"/>
        <w:gridCol w:w="2805"/>
        <w:gridCol w:w="1897"/>
      </w:tblGrid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Количество заявленных товарных позиций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Дата и время подачи заявки</w:t>
            </w:r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ООО "ПЕРВАЯ НЕРУДНАЯ КОМПАНИЯ"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145 833.80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2 из 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21.04.2022 14:35</w:t>
            </w:r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203DC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 xml:space="preserve">8-906-3333116, </w:t>
            </w:r>
            <w:proofErr w:type="spellStart"/>
            <w:r>
              <w:rPr>
                <w:color w:val="000000"/>
              </w:rPr>
              <w:t>Шайхутдинов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Фирдус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Фаритович</w:t>
            </w:r>
            <w:proofErr w:type="spellEnd"/>
          </w:p>
        </w:tc>
      </w:tr>
    </w:tbl>
    <w:p w:rsidR="00203DC9" w:rsidRDefault="00203DC9"/>
    <w:p w:rsidR="00203DC9" w:rsidRDefault="00203DC9"/>
    <w:p w:rsidR="00203DC9" w:rsidRDefault="00A13EB7">
      <w:pPr>
        <w:jc w:val="center"/>
      </w:pPr>
      <w:r>
        <w:rPr>
          <w:b/>
          <w:bCs/>
        </w:rPr>
        <w:t>Документы участников</w:t>
      </w:r>
    </w:p>
    <w:p w:rsidR="00203DC9" w:rsidRDefault="00A13EB7">
      <w:r>
        <w:t>Документ</w:t>
      </w:r>
      <w:proofErr w:type="gramStart"/>
      <w:r>
        <w:t xml:space="preserve">ы </w:t>
      </w:r>
      <w:r>
        <w:rPr>
          <w:b/>
          <w:bCs/>
        </w:rPr>
        <w:t>ООО</w:t>
      </w:r>
      <w:proofErr w:type="gramEnd"/>
      <w:r>
        <w:rPr>
          <w:b/>
          <w:bCs/>
        </w:rPr>
        <w:t xml:space="preserve"> "ПЕРВАЯ НЕРУДНАЯ КОМПАНИЯ"</w:t>
      </w:r>
      <w:r>
        <w:t>. Количество: 0 шт.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197"/>
        <w:gridCol w:w="1794"/>
        <w:gridCol w:w="1350"/>
        <w:gridCol w:w="3821"/>
      </w:tblGrid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Наименование файла документа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Размер файла (</w:t>
            </w:r>
            <w:proofErr w:type="spellStart"/>
            <w:r>
              <w:rPr>
                <w:color w:val="000000"/>
              </w:rPr>
              <w:t>Kb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Дата загрузки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Серийный номер сертификата подписи</w:t>
            </w:r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203DC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Документы отсутствуют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203DC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203DC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203DC9"/>
        </w:tc>
      </w:tr>
    </w:tbl>
    <w:p w:rsidR="00203DC9" w:rsidRDefault="00A13EB7">
      <w:pPr>
        <w:jc w:val="right"/>
      </w:pPr>
      <w:r>
        <w:rPr>
          <w:sz w:val="16"/>
          <w:szCs w:val="16"/>
        </w:rPr>
        <w:t>Получить файлы можно на сайте http://www.onlinecontract.ru</w:t>
      </w:r>
    </w:p>
    <w:p w:rsidR="00203DC9" w:rsidRDefault="00203DC9"/>
    <w:p w:rsidR="00203DC9" w:rsidRDefault="00203DC9"/>
    <w:p w:rsidR="00203DC9" w:rsidRDefault="00A13EB7">
      <w:pPr>
        <w:jc w:val="center"/>
      </w:pPr>
      <w:r>
        <w:rPr>
          <w:b/>
          <w:bCs/>
        </w:rPr>
        <w:t>Поставщики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"/>
        <w:gridCol w:w="902"/>
        <w:gridCol w:w="2640"/>
        <w:gridCol w:w="3083"/>
        <w:gridCol w:w="3755"/>
      </w:tblGrid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Участник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Общая стоимость предложений (без НДС) руб.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 xml:space="preserve">Количество выбранных товарных позиций </w:t>
            </w:r>
            <w:proofErr w:type="gramStart"/>
            <w:r>
              <w:rPr>
                <w:color w:val="000000"/>
              </w:rPr>
              <w:t>из</w:t>
            </w:r>
            <w:proofErr w:type="gramEnd"/>
            <w:r>
              <w:rPr>
                <w:color w:val="000000"/>
              </w:rPr>
              <w:t xml:space="preserve"> заявленных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Количество позиций, в которых заказчик выбрал не наименьшую цену</w:t>
            </w:r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203DC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Отсутствует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203DC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203DC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203DC9"/>
        </w:tc>
      </w:tr>
    </w:tbl>
    <w:p w:rsidR="00203DC9" w:rsidRDefault="00203DC9"/>
    <w:p w:rsidR="00203DC9" w:rsidRDefault="00203DC9"/>
    <w:p w:rsidR="00203DC9" w:rsidRDefault="00A13EB7">
      <w:pPr>
        <w:jc w:val="center"/>
      </w:pPr>
      <w:r>
        <w:rPr>
          <w:b/>
          <w:bCs/>
        </w:rPr>
        <w:t>Предложения участников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1976"/>
        <w:gridCol w:w="605"/>
        <w:gridCol w:w="1794"/>
        <w:gridCol w:w="2018"/>
        <w:gridCol w:w="2508"/>
        <w:gridCol w:w="1540"/>
      </w:tblGrid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№ заявки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Наименование участника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Окончательная стоимость предложения в заявке, руб. (без НДС)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Дата и время регистрации заявки</w:t>
            </w:r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щебень известняковый М 400 фракция 5-20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ООО "ПЕРВАЯ НЕРУДНАЯ КОМПАНИЯ"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72 916.90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72 916.</w:t>
            </w:r>
            <w:r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 xml:space="preserve">21.04.2022 14:35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203DC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203DC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203DC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Технические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</w:t>
            </w:r>
            <w:proofErr w:type="gramStart"/>
            <w:r>
              <w:rPr>
                <w:color w:val="000000"/>
              </w:rPr>
              <w:t>календарных</w:t>
            </w:r>
            <w:proofErr w:type="gramEnd"/>
            <w:r>
              <w:rPr>
                <w:color w:val="000000"/>
              </w:rPr>
              <w:t xml:space="preserve">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щебень известняковый М 400 фракция 40-70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ООО "ПЕРВАЯ НЕРУДНАЯ КОМПАНИЯ"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72 916.90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72 916.90</w:t>
            </w:r>
          </w:p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 xml:space="preserve">21.04.2022 14:35 </w:t>
            </w:r>
            <w:proofErr w:type="spellStart"/>
            <w:proofErr w:type="gramStart"/>
            <w:r>
              <w:rPr>
                <w:color w:val="000000"/>
              </w:rPr>
              <w:t>мск</w:t>
            </w:r>
            <w:proofErr w:type="spellEnd"/>
            <w:proofErr w:type="gramEnd"/>
          </w:p>
        </w:tc>
      </w:tr>
      <w:tr w:rsidR="00203DC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203DC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203DC9"/>
        </w:tc>
        <w:tc>
          <w:tcPr>
            <w:tcW w:w="0" w:type="auto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203DC9"/>
        </w:tc>
        <w:tc>
          <w:tcPr>
            <w:tcW w:w="0" w:type="auto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03DC9" w:rsidRDefault="00A13EB7">
            <w:r>
              <w:rPr>
                <w:color w:val="000000"/>
              </w:rPr>
              <w:t>Технические характеристики товара: сертификат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>паспорт</w:t>
            </w:r>
            <w:r>
              <w:br/>
            </w:r>
            <w:r>
              <w:br/>
            </w:r>
            <w:r>
              <w:rPr>
                <w:color w:val="000000"/>
              </w:rPr>
              <w:t>Страна происхождения товара: Россия</w:t>
            </w:r>
            <w:r>
              <w:br/>
            </w:r>
            <w:r>
              <w:rPr>
                <w:color w:val="000000"/>
              </w:rPr>
              <w:t xml:space="preserve">Условия оплаты: </w:t>
            </w:r>
            <w:proofErr w:type="spellStart"/>
            <w:r>
              <w:rPr>
                <w:color w:val="000000"/>
              </w:rPr>
              <w:t>постоплата</w:t>
            </w:r>
            <w:proofErr w:type="spellEnd"/>
            <w:r>
              <w:rPr>
                <w:color w:val="000000"/>
              </w:rPr>
              <w:t xml:space="preserve"> 30 </w:t>
            </w:r>
            <w:proofErr w:type="gramStart"/>
            <w:r>
              <w:rPr>
                <w:color w:val="000000"/>
              </w:rPr>
              <w:t>календарных</w:t>
            </w:r>
            <w:proofErr w:type="gramEnd"/>
            <w:r>
              <w:rPr>
                <w:color w:val="000000"/>
              </w:rPr>
              <w:t xml:space="preserve"> дня, иное, 100 % предоплата</w:t>
            </w:r>
            <w:r>
              <w:br/>
            </w:r>
            <w:r>
              <w:rPr>
                <w:color w:val="000000"/>
              </w:rPr>
              <w:t>Сроки поставки и наличие на складе: наличие на складе</w:t>
            </w:r>
          </w:p>
        </w:tc>
      </w:tr>
    </w:tbl>
    <w:p w:rsidR="00203DC9" w:rsidRDefault="00203DC9"/>
    <w:p w:rsidR="00DB4293" w:rsidRDefault="00DB4293" w:rsidP="00DB4293">
      <w:pPr>
        <w:ind w:firstLine="708"/>
        <w:jc w:val="both"/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Признать торги не </w:t>
      </w:r>
      <w:r w:rsidRPr="00B704DB">
        <w:rPr>
          <w:rFonts w:ascii="Arial" w:hAnsi="Arial" w:cs="Arial"/>
          <w:color w:val="333333"/>
          <w:sz w:val="23"/>
          <w:szCs w:val="23"/>
          <w:shd w:val="clear" w:color="auto" w:fill="FFFFFF"/>
        </w:rPr>
        <w:t>состоявшимся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по причине подачи одной заявки</w:t>
      </w:r>
      <w:r w:rsidRPr="00B704D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.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По усмотрению комиссии п</w:t>
      </w:r>
      <w:r w:rsidRPr="00B704DB">
        <w:rPr>
          <w:rFonts w:ascii="Arial" w:hAnsi="Arial" w:cs="Arial"/>
          <w:color w:val="333333"/>
          <w:sz w:val="23"/>
          <w:szCs w:val="23"/>
          <w:shd w:val="clear" w:color="auto" w:fill="FFFFFF"/>
        </w:rPr>
        <w:t>ризнать заявк</w:t>
      </w:r>
      <w:proofErr w:type="gramStart"/>
      <w:r w:rsidRPr="00B704DB">
        <w:rPr>
          <w:rFonts w:ascii="Arial" w:hAnsi="Arial" w:cs="Arial"/>
          <w:color w:val="333333"/>
          <w:sz w:val="23"/>
          <w:szCs w:val="23"/>
          <w:shd w:val="clear" w:color="auto" w:fill="FFFFFF"/>
        </w:rPr>
        <w:t>у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ООО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«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Первая нерудная компания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»</w:t>
      </w:r>
      <w:r w:rsidRPr="00B704D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соответствующей требованиям и условиям, предусмотренным документацией  о закупке. Заключить  договор на условиях и по цене, которые предусмотрены заявкой на участие в закупке и документацией о закупке</w:t>
      </w:r>
      <w:proofErr w:type="gramStart"/>
      <w:r w:rsidRPr="00B704D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." 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</w:t>
      </w:r>
      <w:r w:rsidRPr="0051060E">
        <w:rPr>
          <w:rFonts w:ascii="Arial" w:hAnsi="Arial" w:cs="Arial"/>
          <w:color w:val="000000"/>
          <w:sz w:val="23"/>
          <w:szCs w:val="23"/>
        </w:rPr>
        <w:t>ООО "</w:t>
      </w:r>
      <w:r>
        <w:rPr>
          <w:rFonts w:ascii="Arial" w:hAnsi="Arial" w:cs="Arial"/>
          <w:color w:val="000000"/>
          <w:sz w:val="23"/>
          <w:szCs w:val="23"/>
        </w:rPr>
        <w:t>Первая нерудная компания».</w:t>
      </w:r>
      <w:r>
        <w:t xml:space="preserve"> </w:t>
      </w:r>
    </w:p>
    <w:p w:rsidR="00DB4293" w:rsidRPr="00CE0190" w:rsidRDefault="00DB4293" w:rsidP="00DB4293">
      <w:pPr>
        <w:spacing w:line="360" w:lineRule="auto"/>
        <w:ind w:left="14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E019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3827"/>
        <w:gridCol w:w="2517"/>
      </w:tblGrid>
      <w:tr w:rsidR="00DB4293" w:rsidRPr="00CE0190" w:rsidTr="006D302E">
        <w:trPr>
          <w:trHeight w:val="375"/>
        </w:trPr>
        <w:tc>
          <w:tcPr>
            <w:tcW w:w="817" w:type="dxa"/>
            <w:vAlign w:val="center"/>
          </w:tcPr>
          <w:p w:rsidR="00DB4293" w:rsidRPr="00CE0190" w:rsidRDefault="00DB4293" w:rsidP="006D302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vAlign w:val="center"/>
          </w:tcPr>
          <w:p w:rsidR="00DB4293" w:rsidRPr="00CE0190" w:rsidRDefault="00DB4293" w:rsidP="006D302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3827" w:type="dxa"/>
            <w:vAlign w:val="center"/>
          </w:tcPr>
          <w:p w:rsidR="00DB4293" w:rsidRPr="00CE0190" w:rsidRDefault="00DB4293" w:rsidP="006D302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2517" w:type="dxa"/>
            <w:vAlign w:val="center"/>
          </w:tcPr>
          <w:p w:rsidR="00DB4293" w:rsidRPr="00CE0190" w:rsidRDefault="00DB4293" w:rsidP="006D302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Подпись\замечания</w:t>
            </w:r>
          </w:p>
        </w:tc>
      </w:tr>
      <w:tr w:rsidR="00DB4293" w:rsidRPr="00CE0190" w:rsidTr="006D302E">
        <w:trPr>
          <w:trHeight w:val="411"/>
        </w:trPr>
        <w:tc>
          <w:tcPr>
            <w:tcW w:w="817" w:type="dxa"/>
            <w:vAlign w:val="center"/>
          </w:tcPr>
          <w:p w:rsidR="00DB4293" w:rsidRPr="00CE0190" w:rsidRDefault="00DB4293" w:rsidP="006D302E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DB4293" w:rsidRPr="00CE0190" w:rsidRDefault="00DB4293" w:rsidP="006D302E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Проскин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С.В</w:t>
            </w:r>
          </w:p>
        </w:tc>
        <w:tc>
          <w:tcPr>
            <w:tcW w:w="3827" w:type="dxa"/>
            <w:vAlign w:val="center"/>
          </w:tcPr>
          <w:p w:rsidR="00DB4293" w:rsidRPr="00CE0190" w:rsidRDefault="00DB4293" w:rsidP="006D302E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Исполнительный директор </w:t>
            </w:r>
          </w:p>
        </w:tc>
        <w:tc>
          <w:tcPr>
            <w:tcW w:w="2517" w:type="dxa"/>
            <w:vAlign w:val="center"/>
          </w:tcPr>
          <w:p w:rsidR="00DB4293" w:rsidRPr="00CE0190" w:rsidRDefault="00DB4293" w:rsidP="006D302E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B4293" w:rsidRPr="00CE0190" w:rsidTr="006D302E">
        <w:tc>
          <w:tcPr>
            <w:tcW w:w="817" w:type="dxa"/>
            <w:vAlign w:val="center"/>
          </w:tcPr>
          <w:p w:rsidR="00DB4293" w:rsidRPr="00CE0190" w:rsidRDefault="00DB4293" w:rsidP="006D302E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2410" w:type="dxa"/>
          </w:tcPr>
          <w:p w:rsidR="00DB4293" w:rsidRPr="00CE0190" w:rsidRDefault="00DB4293" w:rsidP="006D302E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Маликова Л.Ф.</w:t>
            </w:r>
          </w:p>
        </w:tc>
        <w:tc>
          <w:tcPr>
            <w:tcW w:w="3827" w:type="dxa"/>
          </w:tcPr>
          <w:p w:rsidR="00DB4293" w:rsidRPr="00CE0190" w:rsidRDefault="00DB4293" w:rsidP="006D302E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Директор по финансам и экономике</w:t>
            </w:r>
          </w:p>
        </w:tc>
        <w:tc>
          <w:tcPr>
            <w:tcW w:w="2517" w:type="dxa"/>
            <w:vAlign w:val="center"/>
          </w:tcPr>
          <w:p w:rsidR="00DB4293" w:rsidRPr="00CE0190" w:rsidRDefault="00DB4293" w:rsidP="006D302E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B4293" w:rsidRPr="00CE0190" w:rsidTr="006D302E">
        <w:tc>
          <w:tcPr>
            <w:tcW w:w="817" w:type="dxa"/>
            <w:vAlign w:val="center"/>
          </w:tcPr>
          <w:p w:rsidR="00DB4293" w:rsidRPr="00CE0190" w:rsidRDefault="00DB4293" w:rsidP="006D302E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DB4293" w:rsidRPr="00CE0190" w:rsidRDefault="00DB4293" w:rsidP="006D302E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Кулаков Г.И.</w:t>
            </w:r>
          </w:p>
        </w:tc>
        <w:tc>
          <w:tcPr>
            <w:tcW w:w="3827" w:type="dxa"/>
            <w:vAlign w:val="center"/>
          </w:tcPr>
          <w:p w:rsidR="00DB4293" w:rsidRPr="00CE0190" w:rsidRDefault="00DB4293" w:rsidP="006D302E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СБиР</w:t>
            </w:r>
            <w:proofErr w:type="spellEnd"/>
          </w:p>
        </w:tc>
        <w:tc>
          <w:tcPr>
            <w:tcW w:w="2517" w:type="dxa"/>
            <w:vAlign w:val="center"/>
          </w:tcPr>
          <w:p w:rsidR="00DB4293" w:rsidRPr="00CE0190" w:rsidRDefault="00DB4293" w:rsidP="006D302E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B4293" w:rsidRPr="00CE0190" w:rsidTr="006D302E">
        <w:tc>
          <w:tcPr>
            <w:tcW w:w="817" w:type="dxa"/>
            <w:vAlign w:val="center"/>
          </w:tcPr>
          <w:p w:rsidR="00DB4293" w:rsidRPr="00CE0190" w:rsidRDefault="00DB4293" w:rsidP="006D302E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DB4293" w:rsidRPr="00CE0190" w:rsidRDefault="00DB4293" w:rsidP="006D302E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Атаманчук</w:t>
            </w:r>
            <w:proofErr w:type="spellEnd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О.М.</w:t>
            </w:r>
          </w:p>
        </w:tc>
        <w:tc>
          <w:tcPr>
            <w:tcW w:w="3827" w:type="dxa"/>
            <w:vAlign w:val="center"/>
          </w:tcPr>
          <w:p w:rsidR="00DB4293" w:rsidRPr="00CE0190" w:rsidRDefault="00DB4293" w:rsidP="006D302E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Директор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ПОиРН</w:t>
            </w:r>
            <w:proofErr w:type="spellEnd"/>
          </w:p>
        </w:tc>
        <w:tc>
          <w:tcPr>
            <w:tcW w:w="2517" w:type="dxa"/>
            <w:vAlign w:val="center"/>
          </w:tcPr>
          <w:p w:rsidR="00DB4293" w:rsidRPr="00CE0190" w:rsidRDefault="00DB4293" w:rsidP="006D302E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DB4293" w:rsidRPr="00CE0190" w:rsidTr="006D302E">
        <w:tc>
          <w:tcPr>
            <w:tcW w:w="817" w:type="dxa"/>
            <w:vAlign w:val="center"/>
          </w:tcPr>
          <w:p w:rsidR="00DB4293" w:rsidRPr="00CE0190" w:rsidRDefault="00DB4293" w:rsidP="006D302E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DB4293" w:rsidRPr="00CE0190" w:rsidRDefault="00DB4293" w:rsidP="006D302E">
            <w:pPr>
              <w:spacing w:after="20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Никитина Л.Н.</w:t>
            </w:r>
          </w:p>
        </w:tc>
        <w:tc>
          <w:tcPr>
            <w:tcW w:w="3827" w:type="dxa"/>
            <w:vAlign w:val="center"/>
          </w:tcPr>
          <w:p w:rsidR="00DB4293" w:rsidRPr="00CE0190" w:rsidRDefault="00DB4293" w:rsidP="006D302E">
            <w:pPr>
              <w:spacing w:after="200" w:line="240" w:lineRule="auto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Начальник </w:t>
            </w:r>
            <w:proofErr w:type="spellStart"/>
            <w:r w:rsidRPr="00CE019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ОМТСиУИ</w:t>
            </w:r>
            <w:proofErr w:type="spellEnd"/>
          </w:p>
        </w:tc>
        <w:tc>
          <w:tcPr>
            <w:tcW w:w="2517" w:type="dxa"/>
            <w:vAlign w:val="center"/>
          </w:tcPr>
          <w:p w:rsidR="00DB4293" w:rsidRPr="00CE0190" w:rsidRDefault="00DB4293" w:rsidP="006D302E">
            <w:pPr>
              <w:spacing w:after="200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203DC9" w:rsidRDefault="00203DC9">
      <w:bookmarkStart w:id="0" w:name="_GoBack"/>
      <w:bookmarkEnd w:id="0"/>
    </w:p>
    <w:sectPr w:rsidR="00203DC9">
      <w:pgSz w:w="11905" w:h="16837"/>
      <w:pgMar w:top="566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C9"/>
    <w:rsid w:val="00203DC9"/>
    <w:rsid w:val="00955AC2"/>
    <w:rsid w:val="00A13EB7"/>
    <w:rsid w:val="00AE20CC"/>
    <w:rsid w:val="00DB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="Calibri Light" w:hAnsi="Calibri Light" w:cs="Calibri Light"/>
        <w:sz w:val="18"/>
        <w:szCs w:val="1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Начальник ОМТС</cp:lastModifiedBy>
  <cp:revision>2</cp:revision>
  <cp:lastPrinted>2022-04-27T13:24:00Z</cp:lastPrinted>
  <dcterms:created xsi:type="dcterms:W3CDTF">2022-04-27T13:25:00Z</dcterms:created>
  <dcterms:modified xsi:type="dcterms:W3CDTF">2022-04-27T13:25:00Z</dcterms:modified>
</cp:coreProperties>
</file>