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FEB45" w14:textId="77777777" w:rsidR="00000000" w:rsidRDefault="00733A2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32312254143-01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310625)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492E6824" w14:textId="77777777">
        <w:trPr>
          <w:divId w:val="307562855"/>
          <w:tblCellSpacing w:w="15" w:type="dxa"/>
        </w:trPr>
        <w:tc>
          <w:tcPr>
            <w:tcW w:w="500" w:type="pct"/>
            <w:vAlign w:val="center"/>
            <w:hideMark/>
          </w:tcPr>
          <w:p w14:paraId="02918FD6" w14:textId="77777777" w:rsidR="00000000" w:rsidRDefault="00733A2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547A916" w14:textId="77777777" w:rsidR="00000000" w:rsidRDefault="00733A2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14.04.2023</w:t>
            </w:r>
          </w:p>
        </w:tc>
      </w:tr>
    </w:tbl>
    <w:p w14:paraId="145E11EF" w14:textId="4211E919" w:rsidR="00000000" w:rsidRDefault="00733A25">
      <w:pPr>
        <w:spacing w:after="240"/>
        <w:divId w:val="18077757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32312254143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13.04.2023 15:00 (+03:0</w:t>
      </w:r>
      <w:r>
        <w:rPr>
          <w:rFonts w:eastAsia="Times New Roman"/>
          <w:sz w:val="20"/>
          <w:szCs w:val="20"/>
        </w:rPr>
        <w:t xml:space="preserve">0)\Местное: 13.04.2023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05.04.2023 09:00 (+03:00)\Местное: 05.04.2023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13.04.2023 09:00 (+03:00)\Местное: 13.04.2023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Работы по восстановлению благоустройства в местах раскопок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2 700 000,00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</w:t>
      </w:r>
      <w:r>
        <w:rPr>
          <w:rFonts w:eastAsia="Times New Roman"/>
          <w:sz w:val="20"/>
          <w:szCs w:val="20"/>
        </w:rPr>
        <w:t>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1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55"/>
        <w:gridCol w:w="1180"/>
        <w:gridCol w:w="1329"/>
        <w:gridCol w:w="1437"/>
        <w:gridCol w:w="1609"/>
        <w:gridCol w:w="1212"/>
        <w:gridCol w:w="1212"/>
      </w:tblGrid>
      <w:tr w:rsidR="00000000" w14:paraId="5AB2A74E" w14:textId="77777777">
        <w:trPr>
          <w:divId w:val="1807775788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7E2C407" w14:textId="77777777" w:rsidR="00000000" w:rsidRDefault="00733A2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1874850" w14:textId="77777777" w:rsidR="00000000" w:rsidRDefault="00733A2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DEE03FF" w14:textId="77777777" w:rsidR="00000000" w:rsidRDefault="00733A2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F1C2CCC" w14:textId="77777777" w:rsidR="00000000" w:rsidRDefault="00733A2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6EF5BD0" w14:textId="77777777" w:rsidR="00000000" w:rsidRDefault="00733A2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Основание отклонения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7A1FBE7" w14:textId="77777777" w:rsidR="00000000" w:rsidRDefault="00733A2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Причи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отклонения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C498F61" w14:textId="77777777" w:rsidR="00000000" w:rsidRDefault="00733A2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D0E5A7F" w14:textId="77777777" w:rsidR="00000000" w:rsidRDefault="00733A2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3C4BFE33" w14:textId="77777777">
        <w:trPr>
          <w:divId w:val="1807775788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94E34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C9E5D3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32375078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"УРАЛСТРОЙГАЗ" </w:t>
            </w:r>
            <w:bookmarkEnd w:id="0"/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423604, Республика Татарстан (Татарстан), Г ЕЛАБУГА, УЛ БОЛЬШАЯ ПОКРОВСКАЯ, Д. 96А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1618002443 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82ADB1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07.04.2023 15:30:48 (+03:00)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4E1135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тствует требованиям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6D0AF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B0866B" w14:textId="77777777" w:rsidR="00000000" w:rsidRDefault="00733A25">
            <w:pPr>
              <w:spacing w:before="75" w:after="7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17D3B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2 700 000,00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CE096A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5157CEFA" w14:textId="77777777">
        <w:trPr>
          <w:divId w:val="1807775788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3CA6F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59F158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ПКФ "СК КАМА"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423800, Республика Татарстан (Татарстан), УЛ ТОВАРНАЯ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1650381725 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8CA1D3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13.04.2023 08:45:03 (+03:00)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28E204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 соответствует требованиям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35612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Несоответствие участника закупки требованиям документации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B9C73C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Несоответствие Участника закупки п.11.3 Технического задания. Отсутствуют подтверждающие документы. 11.3. Участник должен иметь в наличии (либо декларировать привлечение) минимально необходимое для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исполнения договора количество машин и механизмов (далее - МТР) (на праве собственности,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аренды или ином законном праве владения), в объёме не менее указанного: - Каток асфальтный – не менее 1 ед. Соответствие требованию подтверждается путем предоставления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Участником закупки в своей заявке сведений копий документов, подтверждающих право собственности на указанные МТР, либо копий договоров аренды. В предоставленных паспортах на требуемую технику в качестве владельца указаны иные организации (ООО «Авто-Сити»,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ООО «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Белос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», ОАО «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Бугульминская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ПМК «Мелиорация»). Копий договоров аренды на данную технику не предоставлено.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1D0257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2 599 000,00</w:t>
            </w:r>
          </w:p>
        </w:tc>
        <w:tc>
          <w:tcPr>
            <w:tcW w:w="6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EFB0A0" w14:textId="77777777" w:rsidR="00000000" w:rsidRDefault="00733A2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p w14:paraId="1B05505E" w14:textId="77777777" w:rsidR="00A747CE" w:rsidRDefault="00A747CE" w:rsidP="00A747CE">
      <w:pPr>
        <w:ind w:firstLine="708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Комиссия приняла решение заключить договор с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"УРАЛСТРОЙГАЗ" </w:t>
      </w:r>
      <w:r>
        <w:rPr>
          <w:rFonts w:eastAsia="Times New Roman"/>
          <w:color w:val="000000"/>
          <w:sz w:val="20"/>
          <w:szCs w:val="20"/>
        </w:rPr>
        <w:t>на условиях согласно техническому заданию.</w:t>
      </w:r>
    </w:p>
    <w:p w14:paraId="35E8D3A1" w14:textId="77777777" w:rsidR="00A747CE" w:rsidRPr="00117C17" w:rsidRDefault="00A747CE" w:rsidP="00A747CE">
      <w:pPr>
        <w:numPr>
          <w:ilvl w:val="0"/>
          <w:numId w:val="1"/>
        </w:numPr>
        <w:spacing w:after="200" w:line="256" w:lineRule="auto"/>
        <w:jc w:val="both"/>
        <w:rPr>
          <w:rFonts w:eastAsia="Times New Roman"/>
          <w:color w:val="000000"/>
          <w:sz w:val="20"/>
          <w:szCs w:val="20"/>
        </w:rPr>
      </w:pPr>
      <w:r w:rsidRPr="00117C17">
        <w:rPr>
          <w:rFonts w:eastAsia="Times New Roman"/>
          <w:b/>
          <w:bCs/>
          <w:color w:val="000000"/>
          <w:sz w:val="20"/>
          <w:szCs w:val="20"/>
        </w:rPr>
        <w:t>Подписи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4"/>
        <w:gridCol w:w="2493"/>
      </w:tblGrid>
      <w:tr w:rsidR="00A747CE" w:rsidRPr="00117C17" w14:paraId="308A059E" w14:textId="77777777" w:rsidTr="001F3CE0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AB25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7440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6B81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0CCE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A747CE" w:rsidRPr="00117C17" w14:paraId="56AB9CF8" w14:textId="77777777" w:rsidTr="001F3CE0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3C84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5DAF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117C17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2D239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B1C5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747CE" w:rsidRPr="00117C17" w14:paraId="014D1AA3" w14:textId="77777777" w:rsidTr="001F3CE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BE19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7D0F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4FDC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9998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747CE" w:rsidRPr="00117C17" w14:paraId="68DD5AB1" w14:textId="77777777" w:rsidTr="001F3CE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9E75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ADAB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632E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9F11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747CE" w:rsidRPr="00117C17" w14:paraId="4F0AD36A" w14:textId="77777777" w:rsidTr="001F3CE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1A89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B244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2E6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CD03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747CE" w:rsidRPr="00117C17" w14:paraId="3488B0A7" w14:textId="77777777" w:rsidTr="001F3CE0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75ED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1FEEF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D7C9" w14:textId="77777777" w:rsidR="00A747CE" w:rsidRPr="00117C17" w:rsidRDefault="00A747CE" w:rsidP="001F3CE0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265E" w14:textId="77777777" w:rsidR="00A747CE" w:rsidRPr="00117C17" w:rsidRDefault="00A747CE" w:rsidP="001F3CE0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747CE" w14:paraId="67A4286F" w14:textId="77777777" w:rsidTr="00A74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98" w:type="dxa"/>
          </w:tcPr>
          <w:p w14:paraId="26DADAAA" w14:textId="3DC52AC7" w:rsidR="00A747CE" w:rsidRPr="00117C17" w:rsidRDefault="009230B5" w:rsidP="001F3CE0">
            <w:pPr>
              <w:ind w:left="-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bookmarkStart w:id="1" w:name="_GoBack"/>
            <w:bookmarkEnd w:id="1"/>
          </w:p>
        </w:tc>
        <w:tc>
          <w:tcPr>
            <w:tcW w:w="2340" w:type="dxa"/>
          </w:tcPr>
          <w:p w14:paraId="35037138" w14:textId="77777777" w:rsidR="00A747CE" w:rsidRDefault="00A747CE" w:rsidP="001F3CE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4" w:type="dxa"/>
          </w:tcPr>
          <w:p w14:paraId="601B336E" w14:textId="77777777" w:rsidR="00A747CE" w:rsidRDefault="00A747CE" w:rsidP="001F3CE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Зам.главного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инженера</w:t>
            </w:r>
          </w:p>
        </w:tc>
        <w:tc>
          <w:tcPr>
            <w:tcW w:w="2493" w:type="dxa"/>
          </w:tcPr>
          <w:p w14:paraId="0E90E4BF" w14:textId="77777777" w:rsidR="00A747CE" w:rsidRDefault="00A747CE" w:rsidP="001F3CE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1FB01B3E" w14:textId="77777777" w:rsidR="00A747CE" w:rsidRDefault="00A747CE" w:rsidP="00A747CE">
      <w:pPr>
        <w:rPr>
          <w:rFonts w:eastAsia="Times New Roman"/>
        </w:rPr>
      </w:pPr>
    </w:p>
    <w:p w14:paraId="30AC3965" w14:textId="6D777661" w:rsidR="00733A25" w:rsidRDefault="00733A25" w:rsidP="00A747CE">
      <w:pPr>
        <w:ind w:firstLine="708"/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5A2292BC"/>
      </w:r>
    </w:p>
    <w:sectPr w:rsidR="007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DC8"/>
    <w:multiLevelType w:val="multilevel"/>
    <w:tmpl w:val="2358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CE"/>
    <w:rsid w:val="00733A25"/>
    <w:rsid w:val="009230B5"/>
    <w:rsid w:val="00A7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F5798"/>
  <w15:chartTrackingRefBased/>
  <w15:docId w15:val="{044568BD-5F72-4015-AE2C-76D2E8D1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32312254143-01 (вх.№ 310625)</dc:title>
  <dc:subject/>
  <dc:creator>Лариса Никитина</dc:creator>
  <cp:keywords/>
  <dc:description/>
  <cp:lastModifiedBy>Лариса Никитина</cp:lastModifiedBy>
  <cp:revision>2</cp:revision>
  <cp:lastPrinted>2023-04-14T11:33:00Z</cp:lastPrinted>
  <dcterms:created xsi:type="dcterms:W3CDTF">2023-04-14T11:34:00Z</dcterms:created>
  <dcterms:modified xsi:type="dcterms:W3CDTF">2023-04-14T11:34:00Z</dcterms:modified>
</cp:coreProperties>
</file>