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696E" w14:textId="77777777" w:rsidR="00321765" w:rsidRPr="008471F4" w:rsidRDefault="00D6626B" w:rsidP="00D6626B">
      <w:pPr>
        <w:jc w:val="center"/>
        <w:rPr>
          <w:rFonts w:ascii="Times New Roman" w:hAnsi="Times New Roman" w:cs="Times New Roman"/>
          <w:b/>
        </w:rPr>
      </w:pPr>
      <w:r w:rsidRPr="008471F4">
        <w:rPr>
          <w:rFonts w:ascii="Times New Roman" w:hAnsi="Times New Roman" w:cs="Times New Roman"/>
          <w:b/>
        </w:rPr>
        <w:t>ТЕХНИЧЕСКОЕ ЗАДАНИЕ</w:t>
      </w:r>
    </w:p>
    <w:p w14:paraId="62986392" w14:textId="77777777" w:rsidR="00D6626B" w:rsidRPr="008471F4" w:rsidRDefault="00D6626B" w:rsidP="00D6626B">
      <w:pPr>
        <w:jc w:val="center"/>
        <w:rPr>
          <w:rFonts w:ascii="Times New Roman" w:hAnsi="Times New Roman" w:cs="Times New Roman"/>
          <w:b/>
        </w:rPr>
      </w:pPr>
      <w:r w:rsidRPr="008471F4">
        <w:rPr>
          <w:rFonts w:ascii="Times New Roman" w:hAnsi="Times New Roman" w:cs="Times New Roman"/>
          <w:b/>
        </w:rPr>
        <w:t xml:space="preserve">на оказание услуг по инвентаризации ИЗАВ и выбросов загрязняющих веществ (ЗВ), разработке и согласованию проекта нормативов допустимых выбросов (НДВ) загрязняющих веществ в атмосферный воздух, разработке и согласованию перечня мероприятий при НМУ </w:t>
      </w:r>
      <w:r w:rsidR="00C121E1" w:rsidRPr="008471F4">
        <w:rPr>
          <w:rFonts w:ascii="Times New Roman" w:hAnsi="Times New Roman" w:cs="Times New Roman"/>
          <w:b/>
        </w:rPr>
        <w:t xml:space="preserve">для </w:t>
      </w:r>
      <w:r w:rsidRPr="008471F4">
        <w:rPr>
          <w:rFonts w:ascii="Times New Roman" w:hAnsi="Times New Roman" w:cs="Times New Roman"/>
          <w:b/>
        </w:rPr>
        <w:t xml:space="preserve">объектов НВОС </w:t>
      </w:r>
    </w:p>
    <w:tbl>
      <w:tblPr>
        <w:tblStyle w:val="a3"/>
        <w:tblW w:w="10061" w:type="dxa"/>
        <w:tblLook w:val="04A0" w:firstRow="1" w:lastRow="0" w:firstColumn="1" w:lastColumn="0" w:noHBand="0" w:noVBand="1"/>
      </w:tblPr>
      <w:tblGrid>
        <w:gridCol w:w="531"/>
        <w:gridCol w:w="1704"/>
        <w:gridCol w:w="7826"/>
      </w:tblGrid>
      <w:tr w:rsidR="00D6626B" w:rsidRPr="008471F4" w14:paraId="69943EAC" w14:textId="77777777" w:rsidTr="008471F4">
        <w:tc>
          <w:tcPr>
            <w:tcW w:w="530" w:type="dxa"/>
          </w:tcPr>
          <w:p w14:paraId="0B30C43D" w14:textId="77777777" w:rsidR="00D6626B" w:rsidRPr="008471F4" w:rsidRDefault="00D6626B" w:rsidP="00D66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1F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33" w:type="dxa"/>
          </w:tcPr>
          <w:p w14:paraId="68E516B9" w14:textId="77777777" w:rsidR="00D6626B" w:rsidRPr="008471F4" w:rsidRDefault="00D6626B" w:rsidP="00D66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1F4">
              <w:rPr>
                <w:rFonts w:ascii="Times New Roman" w:hAnsi="Times New Roman" w:cs="Times New Roman"/>
                <w:b/>
              </w:rPr>
              <w:t>Пункт технического задания</w:t>
            </w:r>
          </w:p>
        </w:tc>
        <w:tc>
          <w:tcPr>
            <w:tcW w:w="7798" w:type="dxa"/>
          </w:tcPr>
          <w:p w14:paraId="37A5AABF" w14:textId="77777777" w:rsidR="00D6626B" w:rsidRPr="008471F4" w:rsidRDefault="00D6626B" w:rsidP="00D662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1F4">
              <w:rPr>
                <w:rFonts w:ascii="Times New Roman" w:hAnsi="Times New Roman" w:cs="Times New Roman"/>
                <w:b/>
              </w:rPr>
              <w:t>Основные данные и требования, описание оказания услуг</w:t>
            </w:r>
          </w:p>
        </w:tc>
      </w:tr>
      <w:tr w:rsidR="00D6626B" w:rsidRPr="008471F4" w14:paraId="1B5691E5" w14:textId="77777777" w:rsidTr="008471F4">
        <w:tc>
          <w:tcPr>
            <w:tcW w:w="530" w:type="dxa"/>
          </w:tcPr>
          <w:p w14:paraId="77352BCA" w14:textId="77777777" w:rsidR="00D6626B" w:rsidRPr="008471F4" w:rsidRDefault="00D6626B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</w:tcPr>
          <w:p w14:paraId="4DDDE662" w14:textId="77777777" w:rsidR="00D6626B" w:rsidRPr="008471F4" w:rsidRDefault="00D6626B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798" w:type="dxa"/>
          </w:tcPr>
          <w:p w14:paraId="54DC1D22" w14:textId="77777777" w:rsidR="00D6626B" w:rsidRPr="008471F4" w:rsidRDefault="00D6626B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АО «Елабужское ПТС»</w:t>
            </w:r>
          </w:p>
        </w:tc>
      </w:tr>
      <w:tr w:rsidR="00476750" w:rsidRPr="008471F4" w14:paraId="2C7E8182" w14:textId="77777777" w:rsidTr="008471F4">
        <w:tc>
          <w:tcPr>
            <w:tcW w:w="530" w:type="dxa"/>
          </w:tcPr>
          <w:p w14:paraId="6327D149" w14:textId="77777777" w:rsidR="00476750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</w:tcPr>
          <w:p w14:paraId="0994C839" w14:textId="77777777" w:rsidR="00476750" w:rsidRPr="008471F4" w:rsidRDefault="00476750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98" w:type="dxa"/>
          </w:tcPr>
          <w:p w14:paraId="2BD1D8FF" w14:textId="77777777" w:rsidR="00476750" w:rsidRPr="008471F4" w:rsidRDefault="00C121E1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1646020589</w:t>
            </w:r>
          </w:p>
        </w:tc>
      </w:tr>
      <w:tr w:rsidR="00476750" w:rsidRPr="008471F4" w14:paraId="305C92FC" w14:textId="77777777" w:rsidTr="008471F4">
        <w:tc>
          <w:tcPr>
            <w:tcW w:w="530" w:type="dxa"/>
          </w:tcPr>
          <w:p w14:paraId="0C3B2E06" w14:textId="77777777" w:rsidR="00476750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</w:tcPr>
          <w:p w14:paraId="55614ED5" w14:textId="77777777" w:rsidR="00476750" w:rsidRPr="008471F4" w:rsidRDefault="00476750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7798" w:type="dxa"/>
          </w:tcPr>
          <w:p w14:paraId="111A1321" w14:textId="77777777" w:rsidR="00476750" w:rsidRPr="008471F4" w:rsidRDefault="00C121E1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423602, Республика Татарстан, Елабужский район, город Елабуга, Интернациональная ул., д. 9а</w:t>
            </w:r>
          </w:p>
        </w:tc>
      </w:tr>
      <w:tr w:rsidR="00D6626B" w:rsidRPr="008471F4" w14:paraId="0B700DF5" w14:textId="77777777" w:rsidTr="008471F4">
        <w:tc>
          <w:tcPr>
            <w:tcW w:w="530" w:type="dxa"/>
          </w:tcPr>
          <w:p w14:paraId="6A7F97A6" w14:textId="77777777" w:rsidR="00D6626B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</w:tcPr>
          <w:p w14:paraId="3BE9ADCC" w14:textId="77777777" w:rsidR="00D6626B" w:rsidRPr="008471F4" w:rsidRDefault="00D6626B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7798" w:type="dxa"/>
          </w:tcPr>
          <w:p w14:paraId="0EBD3392" w14:textId="77777777" w:rsidR="00D6626B" w:rsidRPr="008471F4" w:rsidRDefault="00D6626B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Производство пара и горячей воды (тепловой энергии) котельными (35.30.14)</w:t>
            </w:r>
          </w:p>
        </w:tc>
      </w:tr>
      <w:tr w:rsidR="00D6626B" w:rsidRPr="008471F4" w14:paraId="044D8825" w14:textId="77777777" w:rsidTr="008471F4">
        <w:tc>
          <w:tcPr>
            <w:tcW w:w="530" w:type="dxa"/>
          </w:tcPr>
          <w:p w14:paraId="64D42008" w14:textId="77777777" w:rsidR="00D6626B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3" w:type="dxa"/>
          </w:tcPr>
          <w:p w14:paraId="38DDBD4E" w14:textId="77777777" w:rsidR="00D6626B" w:rsidRPr="008471F4" w:rsidRDefault="00D6626B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Наименование и вид оказываемых услуг</w:t>
            </w:r>
          </w:p>
        </w:tc>
        <w:tc>
          <w:tcPr>
            <w:tcW w:w="7798" w:type="dxa"/>
          </w:tcPr>
          <w:p w14:paraId="2DB4307B" w14:textId="77777777" w:rsidR="00D6626B" w:rsidRPr="008471F4" w:rsidRDefault="00D6626B" w:rsidP="008F7195">
            <w:pPr>
              <w:pStyle w:val="a4"/>
              <w:numPr>
                <w:ilvl w:val="0"/>
                <w:numId w:val="1"/>
              </w:numPr>
              <w:ind w:left="463" w:hanging="46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Проведение инвентаризации источников выбросов загрязняющих веществ</w:t>
            </w:r>
            <w:r w:rsidR="00AC6899" w:rsidRPr="008471F4">
              <w:rPr>
                <w:rFonts w:ascii="Times New Roman" w:hAnsi="Times New Roman" w:cs="Times New Roman"/>
              </w:rPr>
              <w:t xml:space="preserve"> в атмосферный воздух:</w:t>
            </w:r>
          </w:p>
          <w:p w14:paraId="74B49BAC" w14:textId="77777777" w:rsidR="00AC6899" w:rsidRPr="008471F4" w:rsidRDefault="00AC6899" w:rsidP="008F7195">
            <w:pPr>
              <w:pStyle w:val="a4"/>
              <w:numPr>
                <w:ilvl w:val="1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Инструментальные измерения показателей выбросов загрязняющих веществ от стационарных источников выбросов.</w:t>
            </w:r>
          </w:p>
          <w:p w14:paraId="4FC51024" w14:textId="77777777" w:rsidR="00AC6899" w:rsidRPr="008471F4" w:rsidRDefault="00AC6899" w:rsidP="008F7195">
            <w:pPr>
              <w:pStyle w:val="a4"/>
              <w:numPr>
                <w:ilvl w:val="0"/>
                <w:numId w:val="1"/>
              </w:numPr>
              <w:ind w:left="463" w:hanging="46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Разработка проекта нормативов допустимых выбросов (НДВ) загрязняющих веществ в атмосферу:</w:t>
            </w:r>
          </w:p>
          <w:p w14:paraId="56091C41" w14:textId="77777777" w:rsidR="00AC6899" w:rsidRPr="008471F4" w:rsidRDefault="00AC6899" w:rsidP="008F7195">
            <w:pPr>
              <w:pStyle w:val="a4"/>
              <w:numPr>
                <w:ilvl w:val="1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Получение фоновых и климатических справок в Управлении по гидрометеорологии и мониторингу окружающей среды Республики Татарстан, а также иных справочных материалов, необходимых для разработки и согласования природоохранной документации</w:t>
            </w:r>
          </w:p>
          <w:p w14:paraId="368DC806" w14:textId="77777777" w:rsidR="00AC6899" w:rsidRPr="008471F4" w:rsidRDefault="00AC6899" w:rsidP="008F7195">
            <w:pPr>
              <w:pStyle w:val="a4"/>
              <w:numPr>
                <w:ilvl w:val="1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Получение положительного экспертного заключения на проект НДВ в органе, аккредитованном на проведение санитарных экспертиз;</w:t>
            </w:r>
          </w:p>
          <w:p w14:paraId="783F62EC" w14:textId="77777777" w:rsidR="00AC6899" w:rsidRPr="008471F4" w:rsidRDefault="00AC6899" w:rsidP="008F7195">
            <w:pPr>
              <w:pStyle w:val="a4"/>
              <w:numPr>
                <w:ilvl w:val="1"/>
                <w:numId w:val="1"/>
              </w:numPr>
              <w:ind w:left="463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Получение положительного санитарно-эпидемиологического заключения на проект НДВ на соответствие требованиям санитарных правил и норм в Управлении Роспотребнадзора по Республике Татарстан.</w:t>
            </w:r>
          </w:p>
          <w:p w14:paraId="32C2E249" w14:textId="77777777" w:rsidR="00981452" w:rsidRPr="008471F4" w:rsidRDefault="00981452" w:rsidP="008F7195">
            <w:pPr>
              <w:pStyle w:val="a4"/>
              <w:numPr>
                <w:ilvl w:val="0"/>
                <w:numId w:val="1"/>
              </w:numPr>
              <w:ind w:left="463" w:hanging="46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eastAsia="Aptos" w:hAnsi="Times New Roman" w:cs="Times New Roman"/>
              </w:rPr>
              <w:t>Подготовка заявки на постановку объектов НВОС на государственный учет через личный кабинет Росприроднадзора.</w:t>
            </w:r>
          </w:p>
          <w:p w14:paraId="796FC962" w14:textId="77777777" w:rsidR="00981452" w:rsidRPr="008471F4" w:rsidRDefault="00981452" w:rsidP="008F7195">
            <w:pPr>
              <w:pStyle w:val="a4"/>
              <w:numPr>
                <w:ilvl w:val="0"/>
                <w:numId w:val="1"/>
              </w:numPr>
              <w:ind w:left="463" w:hanging="46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Разработка мероприятий по уменьшению выбросов загрязняющих веществ в атмосферный воздух в периоды неблагоприятных метеорологических условий (НМУ):</w:t>
            </w:r>
          </w:p>
          <w:p w14:paraId="508D9DA6" w14:textId="77777777" w:rsidR="00981452" w:rsidRPr="008471F4" w:rsidRDefault="00981452" w:rsidP="008F7195">
            <w:pPr>
              <w:pStyle w:val="a4"/>
              <w:ind w:left="463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4.1. Сопровождение процедуры согласованная мероприятий в периоды НМУ в Минприроды Республики Татарстан.</w:t>
            </w:r>
          </w:p>
          <w:p w14:paraId="63E5DC9E" w14:textId="77777777" w:rsidR="00981452" w:rsidRPr="008471F4" w:rsidRDefault="00981452" w:rsidP="008F7195">
            <w:pPr>
              <w:pStyle w:val="a4"/>
              <w:numPr>
                <w:ilvl w:val="0"/>
                <w:numId w:val="1"/>
              </w:numPr>
              <w:ind w:left="463" w:hanging="46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Разработка программы производственного экологического контроля с определением план-графика контроля выбросов загрязняющих веществ в атмосферный воздух</w:t>
            </w:r>
          </w:p>
        </w:tc>
      </w:tr>
      <w:tr w:rsidR="00D6626B" w:rsidRPr="008471F4" w14:paraId="4BCD37B7" w14:textId="77777777" w:rsidTr="008471F4">
        <w:tc>
          <w:tcPr>
            <w:tcW w:w="530" w:type="dxa"/>
          </w:tcPr>
          <w:p w14:paraId="2D6CB8C0" w14:textId="77777777" w:rsidR="00D6626B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3" w:type="dxa"/>
          </w:tcPr>
          <w:p w14:paraId="3EF87844" w14:textId="77777777" w:rsidR="00D6626B" w:rsidRPr="008471F4" w:rsidRDefault="00981452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Основания для оказания услуг</w:t>
            </w:r>
          </w:p>
        </w:tc>
        <w:tc>
          <w:tcPr>
            <w:tcW w:w="7798" w:type="dxa"/>
          </w:tcPr>
          <w:p w14:paraId="5D2A8C5D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Федеральный закон от 10.01.2002 № 7-ФЗ «Об охране окружающей среды»;</w:t>
            </w:r>
          </w:p>
          <w:p w14:paraId="4457A673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Федеральный закон от 04.05.1999 № 96-ФЗ «Об охране атмосферного воздуха»;</w:t>
            </w:r>
          </w:p>
          <w:p w14:paraId="71995B5F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2353444C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Постановление Правительства РФ от 09.12.2020 № 2055 «О предельно допустимых выбросах, временно разрешенных выбросах, предельно допустимых нормативах вредных физических воздействий на выбросы загрязняющих веществ в атмосферный воздух»;</w:t>
            </w:r>
          </w:p>
          <w:p w14:paraId="4C6FE9F5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Приказ МПР РФ от 19.11.2021 № 871 «Об утверждении порядка инвентаризации стационарных источников и выбросов загрязняющих веществ в атмосферный воздух, корректировки ее данных, документировании и хранении данных, полученных в результате проведения таких инвентаризации и корректировки»;</w:t>
            </w:r>
          </w:p>
          <w:p w14:paraId="7C6F2761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Приказ МПР РФ от 11.08.2020 № 581 «Об утверждении методики разработки (расчета) и установления нормативов допустимых выбросов загрязняющих веществ в атмосферный воздух»;</w:t>
            </w:r>
          </w:p>
          <w:p w14:paraId="4F46AA1A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Приказ Минприроды РФ от 26.11.2025 г № 651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условий»;</w:t>
            </w:r>
          </w:p>
          <w:p w14:paraId="64F876A5" w14:textId="77777777" w:rsidR="00981452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Письмо Минприроды РФ от 27.07.2020 № 12-50/9437- ОГ «О мероприятиях при НМУ»;</w:t>
            </w:r>
          </w:p>
          <w:p w14:paraId="2AEC718F" w14:textId="77777777" w:rsidR="00D6626B" w:rsidRPr="008471F4" w:rsidRDefault="00981452" w:rsidP="008F7195">
            <w:pPr>
              <w:pStyle w:val="a4"/>
              <w:numPr>
                <w:ilvl w:val="0"/>
                <w:numId w:val="2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СанПиН 1.2.3685-21 с изменениями на 2025 год "Гигиенические нормативы и требования к обеспечению безопасности и (или) безвредности для человека факторов среды обитания" и другие действующие на момент выполнения работ нормативно-правовые документы, предусмотренные законодательством РФ, касающиеся выполнения настоящих работ.  </w:t>
            </w:r>
          </w:p>
        </w:tc>
      </w:tr>
      <w:tr w:rsidR="00D6626B" w:rsidRPr="008471F4" w14:paraId="296BDE19" w14:textId="77777777" w:rsidTr="008471F4">
        <w:tc>
          <w:tcPr>
            <w:tcW w:w="530" w:type="dxa"/>
          </w:tcPr>
          <w:p w14:paraId="1ADF4D3C" w14:textId="77777777" w:rsidR="00D6626B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33" w:type="dxa"/>
          </w:tcPr>
          <w:p w14:paraId="03A2C3E7" w14:textId="77777777" w:rsidR="00D6626B" w:rsidRPr="008471F4" w:rsidRDefault="00476750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Наименование и адрес объекта</w:t>
            </w:r>
          </w:p>
        </w:tc>
        <w:tc>
          <w:tcPr>
            <w:tcW w:w="7798" w:type="dxa"/>
            <w:shd w:val="clear" w:color="auto" w:fill="auto"/>
          </w:tcPr>
          <w:p w14:paraId="164224E0" w14:textId="77777777" w:rsidR="00D6626B" w:rsidRPr="008471F4" w:rsidRDefault="00476750" w:rsidP="00C4767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Центральная котельная, расположенная по адресу </w:t>
            </w:r>
            <w:r w:rsidR="00C4767C" w:rsidRPr="008471F4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="00C4767C" w:rsidRPr="008471F4">
              <w:rPr>
                <w:rFonts w:ascii="Times New Roman" w:hAnsi="Times New Roman" w:cs="Times New Roman"/>
              </w:rPr>
              <w:t>, ул. Интернациональная, 9а</w:t>
            </w:r>
            <w:r w:rsidRPr="008471F4">
              <w:rPr>
                <w:rFonts w:ascii="Times New Roman" w:hAnsi="Times New Roman" w:cs="Times New Roman"/>
              </w:rPr>
              <w:t>;</w:t>
            </w:r>
          </w:p>
          <w:p w14:paraId="028D6272" w14:textId="77777777" w:rsidR="00476750" w:rsidRPr="008471F4" w:rsidRDefault="00476750" w:rsidP="00C4767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Котельная «УПП ВОС», расположенная по адресу </w:t>
            </w:r>
            <w:r w:rsidR="00C4767C" w:rsidRPr="008471F4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="00C4767C" w:rsidRPr="008471F4">
              <w:rPr>
                <w:rFonts w:ascii="Times New Roman" w:hAnsi="Times New Roman" w:cs="Times New Roman"/>
              </w:rPr>
              <w:t xml:space="preserve">, ул. Тукая, </w:t>
            </w:r>
            <w:r w:rsidR="00E6050A" w:rsidRPr="008471F4">
              <w:rPr>
                <w:rFonts w:ascii="Times New Roman" w:hAnsi="Times New Roman" w:cs="Times New Roman"/>
              </w:rPr>
              <w:t>д.</w:t>
            </w:r>
            <w:r w:rsidR="00C4767C" w:rsidRPr="008471F4">
              <w:rPr>
                <w:rFonts w:ascii="Times New Roman" w:hAnsi="Times New Roman" w:cs="Times New Roman"/>
              </w:rPr>
              <w:t>38</w:t>
            </w:r>
            <w:r w:rsidRPr="008471F4">
              <w:rPr>
                <w:rFonts w:ascii="Times New Roman" w:hAnsi="Times New Roman" w:cs="Times New Roman"/>
              </w:rPr>
              <w:t>;</w:t>
            </w:r>
          </w:p>
          <w:p w14:paraId="05066451" w14:textId="07F07E4F" w:rsidR="00476750" w:rsidRPr="008471F4" w:rsidRDefault="00476750" w:rsidP="008F71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Котельная по ул. Туг</w:t>
            </w:r>
            <w:r w:rsidR="00C4767C" w:rsidRPr="008471F4">
              <w:rPr>
                <w:rFonts w:ascii="Times New Roman" w:hAnsi="Times New Roman" w:cs="Times New Roman"/>
              </w:rPr>
              <w:t xml:space="preserve">арова, расположенная по адресу РТ,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="00C4767C" w:rsidRPr="008471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ул.Тугарова</w:t>
            </w:r>
            <w:proofErr w:type="spellEnd"/>
            <w:r w:rsidR="00E6050A" w:rsidRPr="008471F4">
              <w:rPr>
                <w:rFonts w:ascii="Times New Roman" w:hAnsi="Times New Roman" w:cs="Times New Roman"/>
              </w:rPr>
              <w:t xml:space="preserve"> д.</w:t>
            </w:r>
            <w:r w:rsidR="00B21719" w:rsidRPr="008471F4">
              <w:rPr>
                <w:rFonts w:ascii="Times New Roman" w:hAnsi="Times New Roman" w:cs="Times New Roman"/>
              </w:rPr>
              <w:t>1</w:t>
            </w:r>
            <w:r w:rsidRPr="008471F4">
              <w:rPr>
                <w:rFonts w:ascii="Times New Roman" w:hAnsi="Times New Roman" w:cs="Times New Roman"/>
              </w:rPr>
              <w:t>;</w:t>
            </w:r>
          </w:p>
          <w:p w14:paraId="6143340B" w14:textId="77777777" w:rsidR="00476750" w:rsidRPr="008471F4" w:rsidRDefault="00476750" w:rsidP="008F71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Котельная «</w:t>
            </w:r>
            <w:r w:rsidR="00E6050A" w:rsidRPr="008471F4">
              <w:rPr>
                <w:rFonts w:ascii="Times New Roman" w:hAnsi="Times New Roman" w:cs="Times New Roman"/>
              </w:rPr>
              <w:t>ЕГПУ</w:t>
            </w:r>
            <w:r w:rsidRPr="008471F4">
              <w:rPr>
                <w:rFonts w:ascii="Times New Roman" w:hAnsi="Times New Roman" w:cs="Times New Roman"/>
              </w:rPr>
              <w:t xml:space="preserve">», расположенная по адресу </w:t>
            </w:r>
            <w:r w:rsidR="00C4767C" w:rsidRPr="008471F4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="00C4767C" w:rsidRPr="008471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ул.</w:t>
            </w:r>
            <w:r w:rsidR="00E6050A" w:rsidRPr="008471F4">
              <w:rPr>
                <w:rFonts w:ascii="Times New Roman" w:hAnsi="Times New Roman" w:cs="Times New Roman"/>
              </w:rPr>
              <w:t>Казанская</w:t>
            </w:r>
            <w:proofErr w:type="spellEnd"/>
            <w:r w:rsidR="00E6050A" w:rsidRPr="008471F4">
              <w:rPr>
                <w:rFonts w:ascii="Times New Roman" w:hAnsi="Times New Roman" w:cs="Times New Roman"/>
              </w:rPr>
              <w:t>, д.102 А</w:t>
            </w:r>
            <w:r w:rsidRPr="008471F4">
              <w:rPr>
                <w:rFonts w:ascii="Times New Roman" w:hAnsi="Times New Roman" w:cs="Times New Roman"/>
              </w:rPr>
              <w:t>;</w:t>
            </w:r>
          </w:p>
          <w:p w14:paraId="6A3078CE" w14:textId="77777777" w:rsidR="00C4767C" w:rsidRPr="008471F4" w:rsidRDefault="00476750" w:rsidP="00C4767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Котельная, расположенная</w:t>
            </w:r>
            <w:r w:rsidR="00C4767C" w:rsidRPr="008471F4">
              <w:rPr>
                <w:rFonts w:ascii="Times New Roman" w:hAnsi="Times New Roman" w:cs="Times New Roman"/>
              </w:rPr>
              <w:t xml:space="preserve"> по адресу</w:t>
            </w:r>
            <w:r w:rsidRPr="008471F4">
              <w:rPr>
                <w:rFonts w:ascii="Times New Roman" w:hAnsi="Times New Roman" w:cs="Times New Roman"/>
              </w:rPr>
              <w:t xml:space="preserve"> </w:t>
            </w:r>
            <w:r w:rsidR="00C4767C" w:rsidRPr="008471F4">
              <w:rPr>
                <w:rFonts w:ascii="Times New Roman" w:hAnsi="Times New Roman" w:cs="Times New Roman"/>
              </w:rPr>
              <w:t xml:space="preserve">РТ, </w:t>
            </w:r>
            <w:proofErr w:type="spellStart"/>
            <w:r w:rsidR="00C4767C" w:rsidRPr="008471F4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="00C4767C" w:rsidRPr="008471F4">
              <w:rPr>
                <w:rFonts w:ascii="Times New Roman" w:hAnsi="Times New Roman" w:cs="Times New Roman"/>
              </w:rPr>
              <w:t xml:space="preserve">, </w:t>
            </w:r>
          </w:p>
          <w:p w14:paraId="60975A30" w14:textId="77777777" w:rsidR="00476750" w:rsidRPr="008471F4" w:rsidRDefault="00476750" w:rsidP="00C4767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 ул. Н</w:t>
            </w:r>
            <w:r w:rsidR="00C4767C" w:rsidRPr="008471F4">
              <w:rPr>
                <w:rFonts w:ascii="Times New Roman" w:hAnsi="Times New Roman" w:cs="Times New Roman"/>
              </w:rPr>
              <w:t xml:space="preserve">абережная </w:t>
            </w:r>
            <w:r w:rsidR="00E6050A" w:rsidRPr="008471F4">
              <w:rPr>
                <w:rFonts w:ascii="Times New Roman" w:hAnsi="Times New Roman" w:cs="Times New Roman"/>
              </w:rPr>
              <w:t>д.</w:t>
            </w:r>
            <w:r w:rsidR="00C4767C" w:rsidRPr="008471F4">
              <w:rPr>
                <w:rFonts w:ascii="Times New Roman" w:hAnsi="Times New Roman" w:cs="Times New Roman"/>
              </w:rPr>
              <w:t>7.</w:t>
            </w:r>
          </w:p>
        </w:tc>
      </w:tr>
      <w:tr w:rsidR="00D6626B" w:rsidRPr="008471F4" w14:paraId="53837A98" w14:textId="77777777" w:rsidTr="008471F4">
        <w:tc>
          <w:tcPr>
            <w:tcW w:w="530" w:type="dxa"/>
          </w:tcPr>
          <w:p w14:paraId="2A3425D2" w14:textId="77777777" w:rsidR="00D6626B" w:rsidRPr="008471F4" w:rsidRDefault="00476750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3" w:type="dxa"/>
          </w:tcPr>
          <w:p w14:paraId="2D9BC0BB" w14:textId="77777777" w:rsidR="00D6626B" w:rsidRPr="008471F4" w:rsidRDefault="00476750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Основные требования к Исполнителю услуг</w:t>
            </w:r>
          </w:p>
        </w:tc>
        <w:tc>
          <w:tcPr>
            <w:tcW w:w="7798" w:type="dxa"/>
          </w:tcPr>
          <w:p w14:paraId="4B3D9ECC" w14:textId="77777777" w:rsidR="00476750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Исполнитель гарантирует качество выполняемых услуг, сроки их выполнения;</w:t>
            </w:r>
          </w:p>
          <w:p w14:paraId="1601E249" w14:textId="77777777" w:rsidR="00476750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Обязателен выезд представителей Исполнителя на производственные площадки Заказчика для оценки объема и технических условий работ, а также для выполнения необходимого объема исследований и измерений для достижения целей оказываемых услуг;</w:t>
            </w:r>
          </w:p>
          <w:p w14:paraId="6152CCC1" w14:textId="77777777" w:rsidR="00476750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Исполнитель выполняет услуги в соответствии с действующими нормами и природоохранным законодательством;</w:t>
            </w:r>
          </w:p>
          <w:p w14:paraId="4085F7D5" w14:textId="77777777" w:rsidR="00FD37FE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Наличие у Исполнителя аккредитации испытательной лаборатории (центра) в Федеральной службе по аккредитации (аттестат и область аккредитации). Допускается привлечение аккредитованной лаборатории для проведения части исследований и измерений в объеме, который отсутствует у испытательной лаборатории (центра) Исполнителя;</w:t>
            </w:r>
          </w:p>
          <w:p w14:paraId="6E81798C" w14:textId="77777777" w:rsidR="00FD37FE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Исполнитель работ проходит экспертизы и согласование проектной документации согласно действующему законодательству РФ;</w:t>
            </w:r>
          </w:p>
          <w:p w14:paraId="7820E186" w14:textId="77777777" w:rsidR="00FD37FE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В случае получения отрицательного заключения экспертиз, согласований проектная организация проходит все повторные экспертизы за свой счет;</w:t>
            </w:r>
          </w:p>
          <w:p w14:paraId="2078C0A7" w14:textId="77777777" w:rsidR="00D6626B" w:rsidRPr="008471F4" w:rsidRDefault="00476750" w:rsidP="008F7195">
            <w:pPr>
              <w:pStyle w:val="a4"/>
              <w:numPr>
                <w:ilvl w:val="0"/>
                <w:numId w:val="4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Необходимые корректировки проектных решений, возникшие в процессе согласований, проектная организация выполняет без дополнительной оплаты.</w:t>
            </w:r>
          </w:p>
        </w:tc>
      </w:tr>
      <w:tr w:rsidR="00D6626B" w:rsidRPr="008471F4" w14:paraId="0AEA5F00" w14:textId="77777777" w:rsidTr="008471F4">
        <w:tc>
          <w:tcPr>
            <w:tcW w:w="530" w:type="dxa"/>
          </w:tcPr>
          <w:p w14:paraId="7602EE56" w14:textId="77777777" w:rsidR="00D6626B" w:rsidRPr="008471F4" w:rsidRDefault="00C121E1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3" w:type="dxa"/>
          </w:tcPr>
          <w:p w14:paraId="697E4044" w14:textId="77777777" w:rsidR="00D6626B" w:rsidRPr="008471F4" w:rsidRDefault="00FD37FE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Состав оказываемых услуг</w:t>
            </w:r>
          </w:p>
        </w:tc>
        <w:tc>
          <w:tcPr>
            <w:tcW w:w="7798" w:type="dxa"/>
          </w:tcPr>
          <w:p w14:paraId="2B74679E" w14:textId="77777777" w:rsidR="00FD37FE" w:rsidRPr="008471F4" w:rsidRDefault="00FD37FE" w:rsidP="008F7195">
            <w:pPr>
              <w:pStyle w:val="a4"/>
              <w:numPr>
                <w:ilvl w:val="0"/>
                <w:numId w:val="6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Инвентаризации источников выбросов загрязняющих веществ в атмосферный воздух:</w:t>
            </w:r>
          </w:p>
          <w:p w14:paraId="2BB7D5FE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сбор исходных данных;</w:t>
            </w:r>
          </w:p>
          <w:p w14:paraId="46993096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натурное обследование территории объекта негативного воздействия на окружающую среду с целью:</w:t>
            </w:r>
          </w:p>
          <w:p w14:paraId="7DE9D6FC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определения сооружений, технических устройств, оборудования, технологических или иных процессов, которые являются источниками образования и выделения загрязняющих веществ;</w:t>
            </w:r>
          </w:p>
          <w:p w14:paraId="0EE9825A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выявления всех стационарных источников загрязнения атмосферного воздуха (ИЗАВ).</w:t>
            </w:r>
          </w:p>
          <w:p w14:paraId="2F3A7377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 проведение инструментальных замеров выбросов на организованных источниках выбросов;</w:t>
            </w:r>
          </w:p>
          <w:p w14:paraId="706C5B9E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систематизация сведений о пространственном размещении ИЗАВ на территории;</w:t>
            </w:r>
          </w:p>
          <w:p w14:paraId="0803AFDE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- определение координат стационарных ИЗАВ, мест эксплуатации, стоянки, обслуживания и ремонта, а также маршрутов перемещения передвижных ИЗА (при их наличии);</w:t>
            </w:r>
          </w:p>
          <w:p w14:paraId="107E87AE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определение показателей выбросов от стационарных ИЗАВ (качественного и количественного состава выбросов, показателей отходящих газов (скорости, температуры, давления, влажности, плотности, объемного расхода и мощности выброса), периодичности, продолжительности и условий, при которых возможны залповые выбросы);</w:t>
            </w:r>
          </w:p>
          <w:p w14:paraId="6127E23E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определение показателей выбросов от передвижных ИЗАВ (качественного и количественного состава выбросов на основе данных об эксплуатирующийся (функционирующих) на объекте передвижных ИЗАВ, а также используемом топливе);</w:t>
            </w:r>
          </w:p>
          <w:p w14:paraId="521F6207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документирование результ</w:t>
            </w:r>
            <w:r w:rsidR="009A5A25" w:rsidRPr="008471F4">
              <w:rPr>
                <w:rFonts w:ascii="Times New Roman" w:hAnsi="Times New Roman" w:cs="Times New Roman"/>
              </w:rPr>
              <w:t>атов проведенной инвентаризации;</w:t>
            </w:r>
          </w:p>
          <w:p w14:paraId="190089E7" w14:textId="77777777" w:rsidR="009A5A25" w:rsidRPr="008471F4" w:rsidRDefault="009A5A25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подготовка заявки на внесение объектов НВОС в государственный реестр.</w:t>
            </w:r>
          </w:p>
          <w:p w14:paraId="44B710D9" w14:textId="77777777" w:rsidR="00FD37FE" w:rsidRPr="008471F4" w:rsidRDefault="00FD37FE" w:rsidP="008F7195">
            <w:pPr>
              <w:pStyle w:val="a4"/>
              <w:numPr>
                <w:ilvl w:val="0"/>
                <w:numId w:val="6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Разработка проекта нормативов допустимых выбросов (НДВ) загрязняющих веществ в атмосферный воздух:</w:t>
            </w:r>
          </w:p>
          <w:p w14:paraId="3E0E3BEF" w14:textId="77777777" w:rsidR="00C121E1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-получение многолетних метеорологических характеристик и фоновых концентраций, определяющих условия рассеивания загрязняющих веществ в атмосферном воздухе для разработки проекта нормативов предельно допустимых выбросов загрязняющих веществ в атмосферу для объекта в </w:t>
            </w:r>
            <w:r w:rsidR="00C121E1" w:rsidRPr="008471F4">
              <w:rPr>
                <w:rFonts w:ascii="Times New Roman" w:hAnsi="Times New Roman" w:cs="Times New Roman"/>
              </w:rPr>
              <w:t xml:space="preserve">Управлении по гидрометеорологии и мониторингу окружающей среды Республики Татарстан; </w:t>
            </w:r>
          </w:p>
          <w:p w14:paraId="431E1744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-проведение расчетов нормативов допустимых выбросов загрязняющих веществ в атмосферный воздух</w:t>
            </w:r>
            <w:r w:rsidR="00C121E1" w:rsidRPr="008471F4">
              <w:rPr>
                <w:rFonts w:ascii="Times New Roman" w:hAnsi="Times New Roman" w:cs="Times New Roman"/>
              </w:rPr>
              <w:t>;</w:t>
            </w:r>
          </w:p>
          <w:p w14:paraId="746F6491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- получение положительного экспертного заключения на проект </w:t>
            </w:r>
            <w:r w:rsidR="00C121E1" w:rsidRPr="008471F4">
              <w:rPr>
                <w:rFonts w:ascii="Times New Roman" w:hAnsi="Times New Roman" w:cs="Times New Roman"/>
              </w:rPr>
              <w:t>НДВ</w:t>
            </w:r>
            <w:r w:rsidRPr="008471F4">
              <w:rPr>
                <w:rFonts w:ascii="Times New Roman" w:hAnsi="Times New Roman" w:cs="Times New Roman"/>
              </w:rPr>
              <w:t xml:space="preserve"> в органе, аккредитованном на п</w:t>
            </w:r>
            <w:r w:rsidR="00C121E1" w:rsidRPr="008471F4">
              <w:rPr>
                <w:rFonts w:ascii="Times New Roman" w:hAnsi="Times New Roman" w:cs="Times New Roman"/>
              </w:rPr>
              <w:t>роведение санитарных экспертиз;</w:t>
            </w:r>
          </w:p>
          <w:p w14:paraId="7071F8D9" w14:textId="77777777" w:rsidR="00FD37FE" w:rsidRPr="008471F4" w:rsidRDefault="00FD37FE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- получение положительного санитарно-эпидемиологического заключения на проект </w:t>
            </w:r>
            <w:r w:rsidR="00C121E1" w:rsidRPr="008471F4">
              <w:rPr>
                <w:rFonts w:ascii="Times New Roman" w:hAnsi="Times New Roman" w:cs="Times New Roman"/>
              </w:rPr>
              <w:t xml:space="preserve">НДВ </w:t>
            </w:r>
            <w:r w:rsidRPr="008471F4">
              <w:rPr>
                <w:rFonts w:ascii="Times New Roman" w:hAnsi="Times New Roman" w:cs="Times New Roman"/>
              </w:rPr>
              <w:t xml:space="preserve">на соответствие требованиям санитарных правил и норм в </w:t>
            </w:r>
            <w:r w:rsidR="00C121E1" w:rsidRPr="008471F4">
              <w:rPr>
                <w:rFonts w:ascii="Times New Roman" w:hAnsi="Times New Roman" w:cs="Times New Roman"/>
              </w:rPr>
              <w:t>Управлении Роспотребнадзора по Республике Татарстан</w:t>
            </w:r>
            <w:r w:rsidR="009A5A25" w:rsidRPr="008471F4">
              <w:rPr>
                <w:rFonts w:ascii="Times New Roman" w:hAnsi="Times New Roman" w:cs="Times New Roman"/>
              </w:rPr>
              <w:t>.</w:t>
            </w:r>
          </w:p>
          <w:p w14:paraId="5F648581" w14:textId="77777777" w:rsidR="00FD37FE" w:rsidRPr="008471F4" w:rsidRDefault="00FD37FE" w:rsidP="008F7195">
            <w:pPr>
              <w:pStyle w:val="a4"/>
              <w:numPr>
                <w:ilvl w:val="0"/>
                <w:numId w:val="6"/>
              </w:numPr>
              <w:ind w:left="321" w:hanging="321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Разработка перечня мероприятий по уменьшению выбросов загрязняющих веществ в атмосферный воздух в периоды неблагоприятных метеорологических условий (НМУ)</w:t>
            </w:r>
            <w:r w:rsidR="00C121E1" w:rsidRPr="008471F4">
              <w:rPr>
                <w:rFonts w:ascii="Times New Roman" w:hAnsi="Times New Roman" w:cs="Times New Roman"/>
              </w:rPr>
              <w:t>, согласованного</w:t>
            </w:r>
            <w:r w:rsidRPr="008471F4">
              <w:rPr>
                <w:rFonts w:ascii="Times New Roman" w:hAnsi="Times New Roman" w:cs="Times New Roman"/>
              </w:rPr>
              <w:t xml:space="preserve"> с органами исполнительной власти субъекта Российской Федерации, уполномоченными на осуществление регионального государст</w:t>
            </w:r>
            <w:r w:rsidR="00C121E1" w:rsidRPr="008471F4">
              <w:rPr>
                <w:rFonts w:ascii="Times New Roman" w:hAnsi="Times New Roman" w:cs="Times New Roman"/>
              </w:rPr>
              <w:t xml:space="preserve">венного экологического надзора </w:t>
            </w:r>
            <w:r w:rsidRPr="008471F4">
              <w:rPr>
                <w:rFonts w:ascii="Times New Roman" w:hAnsi="Times New Roman" w:cs="Times New Roman"/>
              </w:rPr>
              <w:t>(</w:t>
            </w:r>
            <w:r w:rsidR="00C121E1" w:rsidRPr="008471F4">
              <w:rPr>
                <w:rFonts w:ascii="Times New Roman" w:hAnsi="Times New Roman" w:cs="Times New Roman"/>
              </w:rPr>
              <w:t>Министерство экологии и природных ресурсов Республики Татарстан)</w:t>
            </w:r>
            <w:r w:rsidRPr="008471F4">
              <w:rPr>
                <w:rFonts w:ascii="Times New Roman" w:hAnsi="Times New Roman" w:cs="Times New Roman"/>
              </w:rPr>
              <w:t xml:space="preserve">; </w:t>
            </w:r>
          </w:p>
          <w:p w14:paraId="2E629CA0" w14:textId="77777777" w:rsidR="00C121E1" w:rsidRPr="008471F4" w:rsidRDefault="00FD37FE" w:rsidP="008F7195">
            <w:pPr>
              <w:pStyle w:val="a4"/>
              <w:numPr>
                <w:ilvl w:val="0"/>
                <w:numId w:val="6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Разработка </w:t>
            </w:r>
            <w:r w:rsidR="00C121E1" w:rsidRPr="008471F4">
              <w:rPr>
                <w:rFonts w:ascii="Times New Roman" w:hAnsi="Times New Roman" w:cs="Times New Roman"/>
              </w:rPr>
              <w:t>программы производственного экологического контроля (ППЭК):</w:t>
            </w:r>
          </w:p>
          <w:p w14:paraId="181F7C25" w14:textId="77777777" w:rsidR="00D6626B" w:rsidRPr="008471F4" w:rsidRDefault="00C121E1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- установление п</w:t>
            </w:r>
            <w:r w:rsidR="00FD37FE" w:rsidRPr="008471F4">
              <w:rPr>
                <w:rFonts w:ascii="Times New Roman" w:hAnsi="Times New Roman" w:cs="Times New Roman"/>
              </w:rPr>
              <w:t>лан-графика контроля промышленных выбросов и выбросов в атмос</w:t>
            </w:r>
            <w:r w:rsidRPr="008471F4">
              <w:rPr>
                <w:rFonts w:ascii="Times New Roman" w:hAnsi="Times New Roman" w:cs="Times New Roman"/>
              </w:rPr>
              <w:t>ферный воздух.</w:t>
            </w:r>
          </w:p>
        </w:tc>
      </w:tr>
      <w:tr w:rsidR="00C121E1" w:rsidRPr="008471F4" w14:paraId="647380D4" w14:textId="77777777" w:rsidTr="008471F4">
        <w:tc>
          <w:tcPr>
            <w:tcW w:w="530" w:type="dxa"/>
          </w:tcPr>
          <w:p w14:paraId="5C4B4862" w14:textId="77777777" w:rsidR="00C121E1" w:rsidRPr="008471F4" w:rsidRDefault="00C121E1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33" w:type="dxa"/>
          </w:tcPr>
          <w:p w14:paraId="4F24B915" w14:textId="77777777" w:rsidR="00C121E1" w:rsidRPr="008471F4" w:rsidRDefault="00C121E1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Результаты оказанных услуг</w:t>
            </w:r>
          </w:p>
        </w:tc>
        <w:tc>
          <w:tcPr>
            <w:tcW w:w="7798" w:type="dxa"/>
          </w:tcPr>
          <w:p w14:paraId="4EDD4088" w14:textId="77777777" w:rsidR="00C121E1" w:rsidRPr="008471F4" w:rsidRDefault="00C121E1" w:rsidP="008F7195">
            <w:pPr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Результатом оказанных услуг по договору являются </w:t>
            </w:r>
          </w:p>
          <w:p w14:paraId="19017C72" w14:textId="77777777" w:rsidR="009A5A25" w:rsidRPr="008471F4" w:rsidRDefault="009A5A25" w:rsidP="008F7195">
            <w:pPr>
              <w:pStyle w:val="a4"/>
              <w:numPr>
                <w:ilvl w:val="0"/>
                <w:numId w:val="8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Отчет по инвентаризации стационарных источников и выбросов загрязняющих веществ в атмосферный воздух, выполненный </w:t>
            </w:r>
            <w:r w:rsidR="00C121E1" w:rsidRPr="008471F4">
              <w:rPr>
                <w:rFonts w:ascii="Times New Roman" w:hAnsi="Times New Roman" w:cs="Times New Roman"/>
              </w:rPr>
              <w:t>в соответствии с действующими нормативно-правовыми документами (включая оригиналы протоколов и акты отбора проб, оформленные по результатам выполнения инструментальных исследований на ИЗАВ)</w:t>
            </w:r>
            <w:r w:rsidRPr="008471F4">
              <w:rPr>
                <w:rFonts w:ascii="Times New Roman" w:hAnsi="Times New Roman" w:cs="Times New Roman"/>
              </w:rPr>
              <w:t xml:space="preserve"> по каждому объекту НВОС</w:t>
            </w:r>
            <w:r w:rsidR="00C121E1" w:rsidRPr="008471F4">
              <w:rPr>
                <w:rFonts w:ascii="Times New Roman" w:hAnsi="Times New Roman" w:cs="Times New Roman"/>
              </w:rPr>
              <w:t>;</w:t>
            </w:r>
          </w:p>
          <w:p w14:paraId="690FEF7D" w14:textId="77777777" w:rsidR="009A5A25" w:rsidRPr="008471F4" w:rsidRDefault="009A5A25" w:rsidP="008F7195">
            <w:pPr>
              <w:pStyle w:val="a4"/>
              <w:numPr>
                <w:ilvl w:val="0"/>
                <w:numId w:val="8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Выписка из государственного реестра объектов НВОС с присвоенным номером объекта НВОС по каждому объекту;</w:t>
            </w:r>
          </w:p>
          <w:p w14:paraId="23637297" w14:textId="77777777" w:rsidR="009A5A25" w:rsidRPr="008471F4" w:rsidRDefault="009A5A25" w:rsidP="008F7195">
            <w:pPr>
              <w:pStyle w:val="a4"/>
              <w:numPr>
                <w:ilvl w:val="0"/>
                <w:numId w:val="8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Проект НДВ загрязняющих </w:t>
            </w:r>
            <w:r w:rsidR="00C121E1" w:rsidRPr="008471F4">
              <w:rPr>
                <w:rFonts w:ascii="Times New Roman" w:hAnsi="Times New Roman" w:cs="Times New Roman"/>
              </w:rPr>
              <w:t>веществ в атмосферный воздух</w:t>
            </w:r>
            <w:r w:rsidRPr="008471F4">
              <w:rPr>
                <w:rFonts w:ascii="Times New Roman" w:hAnsi="Times New Roman" w:cs="Times New Roman"/>
              </w:rPr>
              <w:t xml:space="preserve">, получивший </w:t>
            </w:r>
            <w:r w:rsidR="00C121E1" w:rsidRPr="008471F4">
              <w:rPr>
                <w:rFonts w:ascii="Times New Roman" w:hAnsi="Times New Roman" w:cs="Times New Roman"/>
              </w:rPr>
              <w:t>положительное санитарно-э</w:t>
            </w:r>
            <w:r w:rsidRPr="008471F4">
              <w:rPr>
                <w:rFonts w:ascii="Times New Roman" w:hAnsi="Times New Roman" w:cs="Times New Roman"/>
              </w:rPr>
              <w:t>пидемиологическое заключение в Управлении Роспотребнадзора по Республике Татарстан по каждому объекту НВОС;</w:t>
            </w:r>
          </w:p>
          <w:p w14:paraId="392FDF13" w14:textId="77777777" w:rsidR="009A5A25" w:rsidRPr="008471F4" w:rsidRDefault="00C121E1" w:rsidP="008F7195">
            <w:pPr>
              <w:pStyle w:val="a4"/>
              <w:numPr>
                <w:ilvl w:val="0"/>
                <w:numId w:val="8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Перечень мероприятий по ум</w:t>
            </w:r>
            <w:r w:rsidR="009A5A25" w:rsidRPr="008471F4">
              <w:rPr>
                <w:rFonts w:ascii="Times New Roman" w:hAnsi="Times New Roman" w:cs="Times New Roman"/>
              </w:rPr>
              <w:t xml:space="preserve">еньшению выбросов загрязняющих </w:t>
            </w:r>
            <w:r w:rsidRPr="008471F4">
              <w:rPr>
                <w:rFonts w:ascii="Times New Roman" w:hAnsi="Times New Roman" w:cs="Times New Roman"/>
              </w:rPr>
              <w:t xml:space="preserve">веществ в атмосферный воздух в периоды НМУ, согласованный с Министерством природных ресурсов и экологии Республики </w:t>
            </w:r>
            <w:r w:rsidR="009A5A25" w:rsidRPr="008471F4">
              <w:rPr>
                <w:rFonts w:ascii="Times New Roman" w:hAnsi="Times New Roman" w:cs="Times New Roman"/>
              </w:rPr>
              <w:t>Татарстан по каждому объекту НВОС</w:t>
            </w:r>
            <w:r w:rsidRPr="008471F4">
              <w:rPr>
                <w:rFonts w:ascii="Times New Roman" w:hAnsi="Times New Roman" w:cs="Times New Roman"/>
              </w:rPr>
              <w:t>;</w:t>
            </w:r>
          </w:p>
          <w:p w14:paraId="7C8DBC08" w14:textId="77777777" w:rsidR="00C121E1" w:rsidRPr="008471F4" w:rsidRDefault="009A5A25" w:rsidP="008F7195">
            <w:pPr>
              <w:pStyle w:val="a4"/>
              <w:numPr>
                <w:ilvl w:val="0"/>
                <w:numId w:val="8"/>
              </w:numPr>
              <w:ind w:left="321" w:hanging="283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Программу производственного экологического контроля с установленным п</w:t>
            </w:r>
            <w:r w:rsidR="00C121E1" w:rsidRPr="008471F4">
              <w:rPr>
                <w:rFonts w:ascii="Times New Roman" w:hAnsi="Times New Roman" w:cs="Times New Roman"/>
              </w:rPr>
              <w:t>лан-график</w:t>
            </w:r>
            <w:r w:rsidRPr="008471F4">
              <w:rPr>
                <w:rFonts w:ascii="Times New Roman" w:hAnsi="Times New Roman" w:cs="Times New Roman"/>
              </w:rPr>
              <w:t>ом</w:t>
            </w:r>
            <w:r w:rsidR="00C121E1" w:rsidRPr="008471F4">
              <w:rPr>
                <w:rFonts w:ascii="Times New Roman" w:hAnsi="Times New Roman" w:cs="Times New Roman"/>
              </w:rPr>
              <w:t xml:space="preserve"> контроля промышленных выбросов и выбросов в атмосферный </w:t>
            </w:r>
            <w:r w:rsidRPr="008471F4">
              <w:rPr>
                <w:rFonts w:ascii="Times New Roman" w:hAnsi="Times New Roman" w:cs="Times New Roman"/>
              </w:rPr>
              <w:t>по каждому объекту НВОС.</w:t>
            </w:r>
          </w:p>
        </w:tc>
      </w:tr>
      <w:tr w:rsidR="00C121E1" w:rsidRPr="008471F4" w14:paraId="74CB939D" w14:textId="77777777" w:rsidTr="008471F4">
        <w:tc>
          <w:tcPr>
            <w:tcW w:w="530" w:type="dxa"/>
          </w:tcPr>
          <w:p w14:paraId="3E224405" w14:textId="77777777" w:rsidR="00C121E1" w:rsidRPr="008471F4" w:rsidRDefault="009A5A25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33" w:type="dxa"/>
          </w:tcPr>
          <w:p w14:paraId="43984916" w14:textId="77777777" w:rsidR="00C121E1" w:rsidRPr="008471F4" w:rsidRDefault="009A5A25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7798" w:type="dxa"/>
          </w:tcPr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"/>
              <w:gridCol w:w="1700"/>
              <w:gridCol w:w="2528"/>
              <w:gridCol w:w="869"/>
              <w:gridCol w:w="853"/>
              <w:gridCol w:w="1041"/>
            </w:tblGrid>
            <w:tr w:rsidR="009A5A25" w:rsidRPr="008471F4" w14:paraId="4B96FB58" w14:textId="77777777" w:rsidTr="008F7195">
              <w:trPr>
                <w:trHeight w:val="600"/>
              </w:trPr>
              <w:tc>
                <w:tcPr>
                  <w:tcW w:w="609" w:type="dxa"/>
                  <w:vMerge w:val="restart"/>
                  <w:shd w:val="clear" w:color="auto" w:fill="auto"/>
                  <w:hideMark/>
                </w:tcPr>
                <w:p w14:paraId="44389F98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№ п/п</w:t>
                  </w:r>
                </w:p>
              </w:tc>
              <w:tc>
                <w:tcPr>
                  <w:tcW w:w="1700" w:type="dxa"/>
                  <w:vMerge w:val="restart"/>
                  <w:shd w:val="clear" w:color="auto" w:fill="auto"/>
                  <w:hideMark/>
                </w:tcPr>
                <w:p w14:paraId="4B4F5273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котельной</w:t>
                  </w:r>
                </w:p>
              </w:tc>
              <w:tc>
                <w:tcPr>
                  <w:tcW w:w="5291" w:type="dxa"/>
                  <w:gridSpan w:val="4"/>
                  <w:vMerge w:val="restart"/>
                  <w:shd w:val="clear" w:color="auto" w:fill="auto"/>
                  <w:hideMark/>
                </w:tcPr>
                <w:p w14:paraId="3D1AE383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Технические характеристики </w:t>
                  </w:r>
                </w:p>
              </w:tc>
            </w:tr>
            <w:tr w:rsidR="009A5A25" w:rsidRPr="008471F4" w14:paraId="7B9E9969" w14:textId="77777777" w:rsidTr="008F7195">
              <w:trPr>
                <w:trHeight w:val="450"/>
              </w:trPr>
              <w:tc>
                <w:tcPr>
                  <w:tcW w:w="609" w:type="dxa"/>
                  <w:vMerge/>
                  <w:vAlign w:val="center"/>
                  <w:hideMark/>
                </w:tcPr>
                <w:p w14:paraId="7A35483D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  <w:hideMark/>
                </w:tcPr>
                <w:p w14:paraId="6921543A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1" w:type="dxa"/>
                  <w:gridSpan w:val="4"/>
                  <w:vMerge/>
                  <w:vAlign w:val="center"/>
                  <w:hideMark/>
                </w:tcPr>
                <w:p w14:paraId="3EA92FE1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F7195" w:rsidRPr="008471F4" w14:paraId="0903F6EA" w14:textId="77777777" w:rsidTr="008F7195">
              <w:trPr>
                <w:trHeight w:val="1272"/>
              </w:trPr>
              <w:tc>
                <w:tcPr>
                  <w:tcW w:w="609" w:type="dxa"/>
                  <w:vMerge/>
                  <w:vAlign w:val="center"/>
                  <w:hideMark/>
                </w:tcPr>
                <w:p w14:paraId="0E7046B6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  <w:hideMark/>
                </w:tcPr>
                <w:p w14:paraId="04556772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  <w:hideMark/>
                </w:tcPr>
                <w:p w14:paraId="5B6E4426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Марка котла</w:t>
                  </w:r>
                </w:p>
              </w:tc>
              <w:tc>
                <w:tcPr>
                  <w:tcW w:w="869" w:type="dxa"/>
                  <w:shd w:val="clear" w:color="auto" w:fill="auto"/>
                  <w:hideMark/>
                </w:tcPr>
                <w:p w14:paraId="30394770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</w:t>
                  </w:r>
                  <w:proofErr w:type="spellEnd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proofErr w:type="spellStart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</w:t>
                  </w:r>
                  <w:proofErr w:type="spellEnd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., Гкал/ч</w:t>
                  </w:r>
                </w:p>
              </w:tc>
              <w:tc>
                <w:tcPr>
                  <w:tcW w:w="853" w:type="dxa"/>
                  <w:shd w:val="clear" w:color="auto" w:fill="auto"/>
                  <w:hideMark/>
                </w:tcPr>
                <w:p w14:paraId="2076612A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котлов</w:t>
                  </w:r>
                </w:p>
              </w:tc>
              <w:tc>
                <w:tcPr>
                  <w:tcW w:w="1041" w:type="dxa"/>
                  <w:shd w:val="clear" w:color="auto" w:fill="auto"/>
                  <w:hideMark/>
                </w:tcPr>
                <w:p w14:paraId="787A5B0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Уст. </w:t>
                  </w:r>
                  <w:proofErr w:type="spellStart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</w:t>
                  </w:r>
                  <w:proofErr w:type="spellEnd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. всех котлов Гкал/ч</w:t>
                  </w:r>
                </w:p>
              </w:tc>
            </w:tr>
            <w:tr w:rsidR="008F7195" w:rsidRPr="008471F4" w14:paraId="0F2AAFD3" w14:textId="77777777" w:rsidTr="008F7195">
              <w:trPr>
                <w:trHeight w:val="528"/>
              </w:trPr>
              <w:tc>
                <w:tcPr>
                  <w:tcW w:w="609" w:type="dxa"/>
                  <w:vMerge w:val="restart"/>
                  <w:shd w:val="clear" w:color="auto" w:fill="auto"/>
                  <w:vAlign w:val="center"/>
                  <w:hideMark/>
                </w:tcPr>
                <w:p w14:paraId="782425C7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00" w:type="dxa"/>
                  <w:vMerge w:val="restart"/>
                  <w:shd w:val="clear" w:color="auto" w:fill="auto"/>
                  <w:vAlign w:val="center"/>
                  <w:hideMark/>
                </w:tcPr>
                <w:p w14:paraId="1DCA3B08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Центральная котельная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72475F92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КВГМ-30/150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372A50B0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6D663219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049CD1D6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8F7195" w:rsidRPr="008471F4" w14:paraId="7E1E2DC5" w14:textId="77777777" w:rsidTr="008F7195">
              <w:trPr>
                <w:trHeight w:val="528"/>
              </w:trPr>
              <w:tc>
                <w:tcPr>
                  <w:tcW w:w="609" w:type="dxa"/>
                  <w:vMerge/>
                  <w:vAlign w:val="center"/>
                  <w:hideMark/>
                </w:tcPr>
                <w:p w14:paraId="73A7E427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  <w:hideMark/>
                </w:tcPr>
                <w:p w14:paraId="0AE89658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17DC7048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КВГМ-10/150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7ECC4A7A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7E521FBB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2F983B0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F7195" w:rsidRPr="008471F4" w14:paraId="7C54BC2D" w14:textId="77777777" w:rsidTr="008F7195">
              <w:trPr>
                <w:trHeight w:val="528"/>
              </w:trPr>
              <w:tc>
                <w:tcPr>
                  <w:tcW w:w="609" w:type="dxa"/>
                  <w:shd w:val="clear" w:color="auto" w:fill="auto"/>
                  <w:vAlign w:val="center"/>
                  <w:hideMark/>
                </w:tcPr>
                <w:p w14:paraId="66CEECC7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14:paraId="2B5E8535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Котельная «УПП ВОС»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6428FFD8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НР-20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13EBE726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0,68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5C0F62F0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55536BA0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3,4</w:t>
                  </w:r>
                </w:p>
              </w:tc>
            </w:tr>
            <w:tr w:rsidR="008F7195" w:rsidRPr="008471F4" w14:paraId="138B6D1E" w14:textId="77777777" w:rsidTr="008F7195">
              <w:trPr>
                <w:trHeight w:val="528"/>
              </w:trPr>
              <w:tc>
                <w:tcPr>
                  <w:tcW w:w="609" w:type="dxa"/>
                  <w:vMerge w:val="restart"/>
                  <w:shd w:val="clear" w:color="auto" w:fill="auto"/>
                  <w:vAlign w:val="center"/>
                  <w:hideMark/>
                </w:tcPr>
                <w:p w14:paraId="59C40F7E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700" w:type="dxa"/>
                  <w:vMerge w:val="restart"/>
                  <w:shd w:val="clear" w:color="auto" w:fill="auto"/>
                  <w:vAlign w:val="center"/>
                  <w:hideMark/>
                </w:tcPr>
                <w:p w14:paraId="51934C6F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Котельная по ул. Тугарова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1AE81B3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RSD-2500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5569AFA0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2,15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52837D5E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196D5CB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4,299226</w:t>
                  </w:r>
                </w:p>
              </w:tc>
            </w:tr>
            <w:tr w:rsidR="008F7195" w:rsidRPr="008471F4" w14:paraId="07718DBB" w14:textId="77777777" w:rsidTr="008F7195">
              <w:trPr>
                <w:trHeight w:val="528"/>
              </w:trPr>
              <w:tc>
                <w:tcPr>
                  <w:tcW w:w="609" w:type="dxa"/>
                  <w:vMerge/>
                  <w:vAlign w:val="center"/>
                  <w:hideMark/>
                </w:tcPr>
                <w:p w14:paraId="66E5E30D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  <w:hideMark/>
                </w:tcPr>
                <w:p w14:paraId="1C444AAF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02F1D0B4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RSD-600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11E0348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614CD0AD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5AEE6A51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0,515907</w:t>
                  </w:r>
                </w:p>
              </w:tc>
            </w:tr>
            <w:tr w:rsidR="008F7195" w:rsidRPr="008471F4" w14:paraId="1956F84C" w14:textId="77777777" w:rsidTr="008F7195">
              <w:trPr>
                <w:trHeight w:val="720"/>
              </w:trPr>
              <w:tc>
                <w:tcPr>
                  <w:tcW w:w="609" w:type="dxa"/>
                  <w:vMerge w:val="restart"/>
                  <w:shd w:val="clear" w:color="auto" w:fill="auto"/>
                  <w:vAlign w:val="center"/>
                  <w:hideMark/>
                </w:tcPr>
                <w:p w14:paraId="2A56EC6B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700" w:type="dxa"/>
                  <w:vMerge w:val="restart"/>
                  <w:shd w:val="clear" w:color="auto" w:fill="auto"/>
                  <w:vAlign w:val="center"/>
                  <w:hideMark/>
                </w:tcPr>
                <w:p w14:paraId="63B88229" w14:textId="77777777" w:rsidR="009A5A25" w:rsidRPr="008471F4" w:rsidRDefault="009A5A25" w:rsidP="00E60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Котельная «</w:t>
                  </w:r>
                  <w:r w:rsidR="00E6050A"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ЕГПУ</w:t>
                  </w: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38664F10" w14:textId="77777777" w:rsidR="009A5A25" w:rsidRPr="008471F4" w:rsidRDefault="00E6050A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КСВ-1,0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47F3EF6E" w14:textId="7B26B09A" w:rsidR="009A5A25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0,86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743527E6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364893B3" w14:textId="72033097" w:rsidR="009A5A25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1,72</w:t>
                  </w:r>
                </w:p>
              </w:tc>
            </w:tr>
            <w:tr w:rsidR="00B21719" w:rsidRPr="008471F4" w14:paraId="7D101205" w14:textId="77777777" w:rsidTr="008F7195">
              <w:trPr>
                <w:trHeight w:val="720"/>
              </w:trPr>
              <w:tc>
                <w:tcPr>
                  <w:tcW w:w="609" w:type="dxa"/>
                  <w:vMerge/>
                  <w:shd w:val="clear" w:color="auto" w:fill="auto"/>
                  <w:vAlign w:val="center"/>
                </w:tcPr>
                <w:p w14:paraId="1CB6FEB5" w14:textId="77777777" w:rsidR="00B21719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shd w:val="clear" w:color="auto" w:fill="auto"/>
                  <w:vAlign w:val="center"/>
                </w:tcPr>
                <w:p w14:paraId="335639C0" w14:textId="77777777" w:rsidR="00B21719" w:rsidRPr="008471F4" w:rsidRDefault="00B21719" w:rsidP="00E60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  <w:vAlign w:val="center"/>
                </w:tcPr>
                <w:p w14:paraId="0DF245FB" w14:textId="6465FA52" w:rsidR="00B21719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Е-2,5-0,9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22736FBF" w14:textId="01332067" w:rsidR="00B21719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1,548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4192C9C1" w14:textId="37410BBC" w:rsidR="00B21719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3752C303" w14:textId="51ED4EAB" w:rsidR="00B21719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1,548</w:t>
                  </w:r>
                </w:p>
              </w:tc>
            </w:tr>
            <w:tr w:rsidR="008F7195" w:rsidRPr="008471F4" w14:paraId="63ADBCEA" w14:textId="77777777" w:rsidTr="008F7195">
              <w:trPr>
                <w:trHeight w:val="720"/>
              </w:trPr>
              <w:tc>
                <w:tcPr>
                  <w:tcW w:w="609" w:type="dxa"/>
                  <w:vMerge/>
                  <w:vAlign w:val="center"/>
                  <w:hideMark/>
                </w:tcPr>
                <w:p w14:paraId="38802CEA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  <w:hideMark/>
                </w:tcPr>
                <w:p w14:paraId="2847D46B" w14:textId="77777777" w:rsidR="009A5A25" w:rsidRPr="008471F4" w:rsidRDefault="009A5A25" w:rsidP="009A5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  <w:vAlign w:val="center"/>
                  <w:hideMark/>
                </w:tcPr>
                <w:p w14:paraId="66ACC451" w14:textId="77777777" w:rsidR="009A5A25" w:rsidRPr="008471F4" w:rsidRDefault="00E6050A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Термотехник</w:t>
                  </w:r>
                  <w:proofErr w:type="spellEnd"/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ТТ-100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  <w:hideMark/>
                </w:tcPr>
                <w:p w14:paraId="0CF44127" w14:textId="4D4C8C9F" w:rsidR="009A5A25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2,58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  <w:hideMark/>
                </w:tcPr>
                <w:p w14:paraId="117433F6" w14:textId="77777777" w:rsidR="009A5A25" w:rsidRPr="008471F4" w:rsidRDefault="009A5A25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  <w:hideMark/>
                </w:tcPr>
                <w:p w14:paraId="31FA2016" w14:textId="203438D5" w:rsidR="009A5A25" w:rsidRPr="008471F4" w:rsidRDefault="00B21719" w:rsidP="009A5A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2,58</w:t>
                  </w:r>
                </w:p>
              </w:tc>
            </w:tr>
            <w:tr w:rsidR="00E6050A" w:rsidRPr="008471F4" w14:paraId="4A77A0E6" w14:textId="77777777" w:rsidTr="00F44759">
              <w:trPr>
                <w:trHeight w:val="720"/>
              </w:trPr>
              <w:tc>
                <w:tcPr>
                  <w:tcW w:w="609" w:type="dxa"/>
                  <w:vMerge w:val="restart"/>
                  <w:vAlign w:val="center"/>
                </w:tcPr>
                <w:p w14:paraId="1B353D71" w14:textId="77777777" w:rsidR="00E6050A" w:rsidRPr="008471F4" w:rsidRDefault="00E6050A" w:rsidP="00E60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 w14:paraId="6482E91F" w14:textId="77777777" w:rsidR="00E6050A" w:rsidRPr="008471F4" w:rsidRDefault="00E6050A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Кот. Набережная 7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14:paraId="0D3638A2" w14:textId="77777777" w:rsidR="00E6050A" w:rsidRPr="008471F4" w:rsidRDefault="00E6050A" w:rsidP="00E6050A"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RSD-1000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742767AE" w14:textId="0889BCAB" w:rsidR="00E6050A" w:rsidRPr="008471F4" w:rsidRDefault="00B21719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0,86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26C16D55" w14:textId="77777777" w:rsidR="00E6050A" w:rsidRPr="008471F4" w:rsidRDefault="00E6050A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658C17BD" w14:textId="67C76F1D" w:rsidR="00E6050A" w:rsidRPr="008471F4" w:rsidRDefault="00B21719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0,86</w:t>
                  </w:r>
                </w:p>
              </w:tc>
            </w:tr>
            <w:tr w:rsidR="00E6050A" w:rsidRPr="008471F4" w14:paraId="7E53A7B4" w14:textId="77777777" w:rsidTr="00F44759">
              <w:trPr>
                <w:trHeight w:val="720"/>
              </w:trPr>
              <w:tc>
                <w:tcPr>
                  <w:tcW w:w="609" w:type="dxa"/>
                  <w:vMerge/>
                  <w:vAlign w:val="center"/>
                </w:tcPr>
                <w:p w14:paraId="6A647F54" w14:textId="77777777" w:rsidR="00E6050A" w:rsidRPr="008471F4" w:rsidRDefault="00E6050A" w:rsidP="00E60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</w:tcPr>
                <w:p w14:paraId="2C75A94F" w14:textId="77777777" w:rsidR="00E6050A" w:rsidRPr="008471F4" w:rsidRDefault="00E6050A" w:rsidP="00E60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14:paraId="38ED15D7" w14:textId="77777777" w:rsidR="00E6050A" w:rsidRPr="008471F4" w:rsidRDefault="00E6050A" w:rsidP="00E6050A">
                  <w:r w:rsidRPr="008471F4">
                    <w:rPr>
                      <w:rFonts w:ascii="Times New Roman" w:eastAsia="Times New Roman" w:hAnsi="Times New Roman" w:cs="Times New Roman"/>
                      <w:lang w:eastAsia="ru-RU"/>
                    </w:rPr>
                    <w:t>RSD-1500</w:t>
                  </w:r>
                </w:p>
              </w:tc>
              <w:tc>
                <w:tcPr>
                  <w:tcW w:w="869" w:type="dxa"/>
                  <w:shd w:val="clear" w:color="auto" w:fill="auto"/>
                  <w:vAlign w:val="center"/>
                </w:tcPr>
                <w:p w14:paraId="7A6BA049" w14:textId="6FB1723E" w:rsidR="00E6050A" w:rsidRPr="008471F4" w:rsidRDefault="00B21719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1,29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14:paraId="0DF0FFCB" w14:textId="77777777" w:rsidR="00E6050A" w:rsidRPr="008471F4" w:rsidRDefault="00E6050A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7191B82E" w14:textId="2F91FE06" w:rsidR="00E6050A" w:rsidRPr="008471F4" w:rsidRDefault="00B21719" w:rsidP="00E605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71F4">
                    <w:rPr>
                      <w:rFonts w:ascii="Times New Roman" w:hAnsi="Times New Roman" w:cs="Times New Roman"/>
                    </w:rPr>
                    <w:t>2,58</w:t>
                  </w:r>
                </w:p>
              </w:tc>
            </w:tr>
          </w:tbl>
          <w:p w14:paraId="6A55B347" w14:textId="77777777" w:rsidR="00C121E1" w:rsidRPr="008471F4" w:rsidRDefault="00C121E1" w:rsidP="00C121E1">
            <w:pPr>
              <w:rPr>
                <w:rFonts w:ascii="Times New Roman" w:hAnsi="Times New Roman" w:cs="Times New Roman"/>
              </w:rPr>
            </w:pPr>
          </w:p>
        </w:tc>
      </w:tr>
      <w:tr w:rsidR="00C121E1" w:rsidRPr="008471F4" w14:paraId="51C59CAD" w14:textId="77777777" w:rsidTr="008471F4">
        <w:tc>
          <w:tcPr>
            <w:tcW w:w="530" w:type="dxa"/>
          </w:tcPr>
          <w:p w14:paraId="40EAF2A9" w14:textId="77777777" w:rsidR="00C121E1" w:rsidRPr="008471F4" w:rsidRDefault="008F7195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3" w:type="dxa"/>
          </w:tcPr>
          <w:p w14:paraId="106C045B" w14:textId="77777777" w:rsidR="00C121E1" w:rsidRPr="008471F4" w:rsidRDefault="008F7195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7798" w:type="dxa"/>
          </w:tcPr>
          <w:p w14:paraId="1AEFCB10" w14:textId="77777777" w:rsidR="008F7195" w:rsidRPr="008471F4" w:rsidRDefault="008F7195" w:rsidP="008F7195">
            <w:pPr>
              <w:pStyle w:val="a4"/>
              <w:numPr>
                <w:ilvl w:val="0"/>
                <w:numId w:val="9"/>
              </w:numPr>
              <w:ind w:left="178" w:hanging="178"/>
              <w:jc w:val="both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Расходы на оплату экспертизы, получение справочных материалов, проведение инструментальных измерений и выезд сотрудников Исполнителя на объекты включены в общую стоимость по договору. </w:t>
            </w:r>
          </w:p>
          <w:p w14:paraId="184383D2" w14:textId="77777777" w:rsidR="00C87FA6" w:rsidRPr="00C87FA6" w:rsidRDefault="00C87FA6" w:rsidP="00C87F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87FA6">
              <w:rPr>
                <w:rFonts w:ascii="Times New Roman" w:hAnsi="Times New Roman" w:cs="Times New Roman"/>
              </w:rPr>
              <w:t xml:space="preserve">На основании счета Исполнителя Заказчик перечисляет аванс в размере __________________на расчетный счет Исполнителя в течение 5 (пяти) рабочих (банковских) дней с даты подписания Договора. Оплата оставшейся стоимости работ по каждому из этапов производится в срок не позднее 7 (семи) рабочих (банковских) дней с момента подписания Сторонами Акта приема-передачи работ по соответствующему этапу и предоставления счета Исполнителем. </w:t>
            </w:r>
          </w:p>
          <w:p w14:paraId="7124DD96" w14:textId="77777777" w:rsidR="00C87FA6" w:rsidRPr="00C87FA6" w:rsidRDefault="00C87FA6" w:rsidP="00C87FA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87FA6">
              <w:rPr>
                <w:rFonts w:ascii="Times New Roman" w:hAnsi="Times New Roman" w:cs="Times New Roman"/>
              </w:rPr>
              <w:t>Датой оплаты считается день списания денежных средств с расчетного счета Заказчика.</w:t>
            </w:r>
          </w:p>
          <w:p w14:paraId="7C4DDA88" w14:textId="45F39917" w:rsidR="00C121E1" w:rsidRPr="00C87FA6" w:rsidRDefault="00C121E1" w:rsidP="00C87F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1E1" w:rsidRPr="008471F4" w14:paraId="48FCD712" w14:textId="77777777" w:rsidTr="008471F4">
        <w:tc>
          <w:tcPr>
            <w:tcW w:w="530" w:type="dxa"/>
          </w:tcPr>
          <w:p w14:paraId="251869B2" w14:textId="77777777" w:rsidR="00C121E1" w:rsidRPr="008471F4" w:rsidRDefault="008F7195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3" w:type="dxa"/>
          </w:tcPr>
          <w:p w14:paraId="349BAB21" w14:textId="77777777" w:rsidR="00C121E1" w:rsidRPr="008471F4" w:rsidRDefault="008F7195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Требования к передаваемой документации</w:t>
            </w:r>
          </w:p>
        </w:tc>
        <w:tc>
          <w:tcPr>
            <w:tcW w:w="7798" w:type="dxa"/>
          </w:tcPr>
          <w:p w14:paraId="5300E62E" w14:textId="77777777" w:rsidR="008F7195" w:rsidRPr="008471F4" w:rsidRDefault="008F7195" w:rsidP="00FE5043">
            <w:pPr>
              <w:pStyle w:val="a4"/>
              <w:numPr>
                <w:ilvl w:val="0"/>
                <w:numId w:val="11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 xml:space="preserve">Проектная документация передается Заказчику на согласование в 1 (одном) экземпляре на электронном носителе; текстовые файлы в формате редактора MS </w:t>
            </w:r>
            <w:proofErr w:type="spellStart"/>
            <w:r w:rsidRPr="008471F4">
              <w:rPr>
                <w:rFonts w:ascii="Times New Roman" w:hAnsi="Times New Roman" w:cs="Times New Roman"/>
              </w:rPr>
              <w:t>Word</w:t>
            </w:r>
            <w:proofErr w:type="spellEnd"/>
            <w:r w:rsidRPr="008471F4">
              <w:rPr>
                <w:rFonts w:ascii="Times New Roman" w:hAnsi="Times New Roman" w:cs="Times New Roman"/>
              </w:rPr>
              <w:t xml:space="preserve">, таблицы в формате MS </w:t>
            </w:r>
            <w:proofErr w:type="spellStart"/>
            <w:r w:rsidRPr="008471F4">
              <w:rPr>
                <w:rFonts w:ascii="Times New Roman" w:hAnsi="Times New Roman" w:cs="Times New Roman"/>
              </w:rPr>
              <w:t>Excel</w:t>
            </w:r>
            <w:proofErr w:type="spellEnd"/>
            <w:r w:rsidRPr="008471F4">
              <w:rPr>
                <w:rFonts w:ascii="Times New Roman" w:hAnsi="Times New Roman" w:cs="Times New Roman"/>
              </w:rPr>
              <w:t xml:space="preserve"> и/или MS </w:t>
            </w:r>
            <w:proofErr w:type="spellStart"/>
            <w:r w:rsidRPr="008471F4">
              <w:rPr>
                <w:rFonts w:ascii="Times New Roman" w:hAnsi="Times New Roman" w:cs="Times New Roman"/>
              </w:rPr>
              <w:t>Word</w:t>
            </w:r>
            <w:proofErr w:type="spellEnd"/>
            <w:r w:rsidRPr="008471F4">
              <w:rPr>
                <w:rFonts w:ascii="Times New Roman" w:hAnsi="Times New Roman" w:cs="Times New Roman"/>
              </w:rPr>
              <w:t xml:space="preserve">; графические материалы — в формате </w:t>
            </w:r>
            <w:r w:rsidR="00FE5043" w:rsidRPr="008471F4">
              <w:rPr>
                <w:rFonts w:ascii="Times New Roman" w:hAnsi="Times New Roman" w:cs="Times New Roman"/>
              </w:rPr>
              <w:t>PDF.</w:t>
            </w:r>
          </w:p>
          <w:p w14:paraId="648B60B4" w14:textId="77777777" w:rsidR="008F7195" w:rsidRPr="008471F4" w:rsidRDefault="008F7195" w:rsidP="00FE5043">
            <w:pPr>
              <w:pStyle w:val="a4"/>
              <w:numPr>
                <w:ilvl w:val="0"/>
                <w:numId w:val="11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На экспертизы (согласования) проектную документацию передае</w:t>
            </w:r>
            <w:r w:rsidR="00FE5043" w:rsidRPr="008471F4">
              <w:rPr>
                <w:rFonts w:ascii="Times New Roman" w:hAnsi="Times New Roman" w:cs="Times New Roman"/>
              </w:rPr>
              <w:t>т Исполнитель (свои экземпляры).</w:t>
            </w:r>
          </w:p>
          <w:p w14:paraId="5209CC1B" w14:textId="77777777" w:rsidR="00FE5043" w:rsidRPr="008471F4" w:rsidRDefault="008F7195" w:rsidP="00FE5043">
            <w:pPr>
              <w:pStyle w:val="a4"/>
              <w:numPr>
                <w:ilvl w:val="0"/>
                <w:numId w:val="11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После прохождения экспертиз и согласований проектная документация передается Заказчику в 2-х экземплярах на бумажных носителях, из них один экземпляр должен содержать полностью все подлинники собранных материалов, и в 1 (одном) на электронном носителе (в форматах</w:t>
            </w:r>
            <w:r w:rsidR="00FE5043" w:rsidRPr="008471F4">
              <w:rPr>
                <w:rFonts w:ascii="Times New Roman" w:hAnsi="Times New Roman" w:cs="Times New Roman"/>
              </w:rPr>
              <w:t xml:space="preserve">, </w:t>
            </w:r>
            <w:r w:rsidR="00FE5043" w:rsidRPr="008471F4">
              <w:rPr>
                <w:rFonts w:ascii="Times New Roman" w:hAnsi="Times New Roman" w:cs="Times New Roman"/>
                <w:lang w:val="en-US"/>
              </w:rPr>
              <w:t>XML</w:t>
            </w:r>
            <w:r w:rsidR="00FE5043" w:rsidRPr="008471F4">
              <w:rPr>
                <w:rFonts w:ascii="Times New Roman" w:hAnsi="Times New Roman" w:cs="Times New Roman"/>
              </w:rPr>
              <w:t xml:space="preserve">, PDF </w:t>
            </w:r>
            <w:r w:rsidRPr="008471F4">
              <w:rPr>
                <w:rFonts w:ascii="Times New Roman" w:hAnsi="Times New Roman" w:cs="Times New Roman"/>
              </w:rPr>
              <w:lastRenderedPageBreak/>
              <w:t xml:space="preserve">(сканированные изображения документов с оригинальными подписями исполнителей проектной организации), </w:t>
            </w:r>
            <w:proofErr w:type="spellStart"/>
            <w:r w:rsidRPr="008471F4">
              <w:rPr>
                <w:rFonts w:ascii="Times New Roman" w:hAnsi="Times New Roman" w:cs="Times New Roman"/>
              </w:rPr>
              <w:t>Word</w:t>
            </w:r>
            <w:proofErr w:type="spellEnd"/>
            <w:r w:rsidRPr="008471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71F4">
              <w:rPr>
                <w:rFonts w:ascii="Times New Roman" w:hAnsi="Times New Roman" w:cs="Times New Roman"/>
              </w:rPr>
              <w:t>Excel</w:t>
            </w:r>
            <w:proofErr w:type="spellEnd"/>
            <w:r w:rsidR="00FE5043" w:rsidRPr="008471F4">
              <w:rPr>
                <w:rFonts w:ascii="Times New Roman" w:hAnsi="Times New Roman" w:cs="Times New Roman"/>
              </w:rPr>
              <w:t xml:space="preserve">, записанных на </w:t>
            </w:r>
            <w:proofErr w:type="spellStart"/>
            <w:r w:rsidR="00FE5043" w:rsidRPr="008471F4">
              <w:rPr>
                <w:rFonts w:ascii="Times New Roman" w:hAnsi="Times New Roman" w:cs="Times New Roman"/>
              </w:rPr>
              <w:t>флеш</w:t>
            </w:r>
            <w:proofErr w:type="spellEnd"/>
            <w:r w:rsidR="00FE5043" w:rsidRPr="008471F4">
              <w:rPr>
                <w:rFonts w:ascii="Times New Roman" w:hAnsi="Times New Roman" w:cs="Times New Roman"/>
              </w:rPr>
              <w:t>-карту).</w:t>
            </w:r>
          </w:p>
          <w:p w14:paraId="5CE8052B" w14:textId="77777777" w:rsidR="00FE5043" w:rsidRPr="008471F4" w:rsidRDefault="008F7195" w:rsidP="00FE5043">
            <w:pPr>
              <w:pStyle w:val="a4"/>
              <w:numPr>
                <w:ilvl w:val="0"/>
                <w:numId w:val="11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Представляемые экземпляры документации в бумажной форме должны быть аутентичны документации, представляемой в электронной форме</w:t>
            </w:r>
            <w:r w:rsidR="00FE5043" w:rsidRPr="008471F4">
              <w:rPr>
                <w:rFonts w:ascii="Times New Roman" w:hAnsi="Times New Roman" w:cs="Times New Roman"/>
              </w:rPr>
              <w:t>.</w:t>
            </w:r>
          </w:p>
          <w:p w14:paraId="4C1B28E6" w14:textId="77777777" w:rsidR="00C121E1" w:rsidRPr="008471F4" w:rsidRDefault="008F7195" w:rsidP="00FE5043">
            <w:pPr>
              <w:pStyle w:val="a4"/>
              <w:numPr>
                <w:ilvl w:val="0"/>
                <w:numId w:val="11"/>
              </w:numPr>
              <w:ind w:left="178" w:hanging="178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Электронный носитель должен содержать этикетку с полным названием объекта, электронные документы в форматах использованных программ, а также следующих форматах: текстовые документы - «.</w:t>
            </w:r>
            <w:proofErr w:type="spellStart"/>
            <w:r w:rsidRPr="008471F4">
              <w:rPr>
                <w:rFonts w:ascii="Times New Roman" w:hAnsi="Times New Roman" w:cs="Times New Roman"/>
              </w:rPr>
              <w:t>docx</w:t>
            </w:r>
            <w:proofErr w:type="spellEnd"/>
            <w:r w:rsidRPr="008471F4">
              <w:rPr>
                <w:rFonts w:ascii="Times New Roman" w:hAnsi="Times New Roman" w:cs="Times New Roman"/>
              </w:rPr>
              <w:t>», таблицы, диаграммы - «.</w:t>
            </w:r>
            <w:proofErr w:type="spellStart"/>
            <w:r w:rsidRPr="008471F4">
              <w:rPr>
                <w:rFonts w:ascii="Times New Roman" w:hAnsi="Times New Roman" w:cs="Times New Roman"/>
              </w:rPr>
              <w:t>xlsx</w:t>
            </w:r>
            <w:proofErr w:type="spellEnd"/>
            <w:r w:rsidRPr="008471F4">
              <w:rPr>
                <w:rFonts w:ascii="Times New Roman" w:hAnsi="Times New Roman" w:cs="Times New Roman"/>
              </w:rPr>
              <w:t>»,чертежи, схемы  - «.</w:t>
            </w:r>
            <w:proofErr w:type="spellStart"/>
            <w:r w:rsidRPr="008471F4">
              <w:rPr>
                <w:rFonts w:ascii="Times New Roman" w:hAnsi="Times New Roman" w:cs="Times New Roman"/>
              </w:rPr>
              <w:t>pdf</w:t>
            </w:r>
            <w:proofErr w:type="spellEnd"/>
            <w:r w:rsidRPr="008471F4">
              <w:rPr>
                <w:rFonts w:ascii="Times New Roman" w:hAnsi="Times New Roman" w:cs="Times New Roman"/>
              </w:rPr>
              <w:t>» . Наименования папок должны совпадать с наименованиями чертежей (ведомостей).</w:t>
            </w:r>
          </w:p>
        </w:tc>
      </w:tr>
      <w:tr w:rsidR="00C121E1" w:rsidRPr="008471F4" w14:paraId="7BDF58B6" w14:textId="77777777" w:rsidTr="008471F4">
        <w:tc>
          <w:tcPr>
            <w:tcW w:w="530" w:type="dxa"/>
          </w:tcPr>
          <w:p w14:paraId="26D3AD60" w14:textId="77777777" w:rsidR="00C121E1" w:rsidRPr="008471F4" w:rsidRDefault="00FE5043" w:rsidP="00D6626B">
            <w:pPr>
              <w:jc w:val="center"/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33" w:type="dxa"/>
          </w:tcPr>
          <w:p w14:paraId="21AEFB91" w14:textId="77777777" w:rsidR="00C121E1" w:rsidRPr="008471F4" w:rsidRDefault="00FE5043" w:rsidP="00D6626B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7798" w:type="dxa"/>
          </w:tcPr>
          <w:p w14:paraId="50F5AC49" w14:textId="77777777" w:rsidR="00C121E1" w:rsidRPr="008471F4" w:rsidRDefault="00FE5043" w:rsidP="00FE5043">
            <w:pPr>
              <w:rPr>
                <w:rFonts w:ascii="Times New Roman" w:hAnsi="Times New Roman" w:cs="Times New Roman"/>
              </w:rPr>
            </w:pPr>
            <w:r w:rsidRPr="008471F4">
              <w:rPr>
                <w:rFonts w:ascii="Times New Roman" w:hAnsi="Times New Roman" w:cs="Times New Roman"/>
              </w:rPr>
              <w:t>Услуги оказываются в течении 90 рабочих дней с момента подписания договора акта приема/передачи исходных данных. На этапе заключения договора составляется календарный план оказания услуг, который не может превышать 90 рабочих дней.</w:t>
            </w:r>
          </w:p>
        </w:tc>
      </w:tr>
    </w:tbl>
    <w:p w14:paraId="425B4969" w14:textId="77777777" w:rsidR="00D6626B" w:rsidRPr="008471F4" w:rsidRDefault="00D6626B" w:rsidP="00391E21">
      <w:pPr>
        <w:rPr>
          <w:rFonts w:ascii="Times New Roman" w:hAnsi="Times New Roman" w:cs="Times New Roman"/>
          <w:b/>
        </w:rPr>
      </w:pPr>
    </w:p>
    <w:p w14:paraId="431C0E65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26611CF3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76A04B19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7E6E0074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5D146471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725E1817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1ECF30C7" w14:textId="77777777" w:rsidR="00391E21" w:rsidRPr="008471F4" w:rsidRDefault="00391E21" w:rsidP="00391E21">
      <w:pPr>
        <w:rPr>
          <w:rFonts w:ascii="Times New Roman" w:hAnsi="Times New Roman" w:cs="Times New Roman"/>
          <w:b/>
        </w:rPr>
      </w:pPr>
    </w:p>
    <w:p w14:paraId="0D8F170A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  <w:r w:rsidRPr="008471F4">
        <w:rPr>
          <w:rFonts w:ascii="Arial" w:hAnsi="Arial" w:cs="Arial"/>
        </w:rPr>
        <w:t>Заказчик:</w:t>
      </w:r>
    </w:p>
    <w:p w14:paraId="45739ED1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  <w:r w:rsidRPr="008471F4">
        <w:rPr>
          <w:rFonts w:ascii="Arial" w:hAnsi="Arial" w:cs="Arial"/>
        </w:rPr>
        <w:t>АО «Елабужское ПТС»</w:t>
      </w:r>
    </w:p>
    <w:p w14:paraId="7FA09D00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  <w:r w:rsidRPr="008471F4">
        <w:rPr>
          <w:rFonts w:ascii="Arial" w:hAnsi="Arial" w:cs="Arial"/>
        </w:rPr>
        <w:t>Исполнительный директор-</w:t>
      </w:r>
    </w:p>
    <w:p w14:paraId="4FB40A7A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  <w:r w:rsidRPr="008471F4">
        <w:rPr>
          <w:rFonts w:ascii="Arial" w:hAnsi="Arial" w:cs="Arial"/>
        </w:rPr>
        <w:t>Главный инженер</w:t>
      </w:r>
    </w:p>
    <w:p w14:paraId="4902BF5D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  <w:r w:rsidRPr="008471F4">
        <w:rPr>
          <w:rFonts w:ascii="Arial" w:hAnsi="Arial" w:cs="Arial"/>
        </w:rPr>
        <w:t>__________А.В.Кисмяков</w:t>
      </w:r>
    </w:p>
    <w:p w14:paraId="097432D9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</w:p>
    <w:p w14:paraId="49CF5D10" w14:textId="77777777" w:rsidR="00391E21" w:rsidRPr="008471F4" w:rsidRDefault="00391E21" w:rsidP="00391E21">
      <w:pPr>
        <w:ind w:left="709"/>
        <w:jc w:val="both"/>
        <w:rPr>
          <w:rFonts w:ascii="Arial" w:hAnsi="Arial" w:cs="Arial"/>
        </w:rPr>
      </w:pPr>
    </w:p>
    <w:p w14:paraId="33320B6D" w14:textId="77777777" w:rsidR="001C4260" w:rsidRPr="008471F4" w:rsidRDefault="00391E21" w:rsidP="00391E21">
      <w:pPr>
        <w:rPr>
          <w:rFonts w:ascii="Arial" w:hAnsi="Arial" w:cs="Arial"/>
          <w:sz w:val="16"/>
          <w:szCs w:val="16"/>
        </w:rPr>
      </w:pPr>
      <w:r w:rsidRPr="008471F4">
        <w:rPr>
          <w:rFonts w:ascii="Arial" w:hAnsi="Arial" w:cs="Arial"/>
          <w:sz w:val="16"/>
          <w:szCs w:val="16"/>
        </w:rPr>
        <w:t xml:space="preserve">          </w:t>
      </w:r>
    </w:p>
    <w:p w14:paraId="21ED1B8F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2046F0F4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5C96765D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1347B0B2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40524726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2F805645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697A6A42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184B53F9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1CE143D0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08F33990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75F40939" w14:textId="77777777" w:rsidR="001C4260" w:rsidRPr="008471F4" w:rsidRDefault="001C4260" w:rsidP="00391E21">
      <w:pPr>
        <w:rPr>
          <w:rFonts w:ascii="Arial" w:hAnsi="Arial" w:cs="Arial"/>
          <w:sz w:val="16"/>
          <w:szCs w:val="16"/>
        </w:rPr>
      </w:pPr>
    </w:p>
    <w:p w14:paraId="2E12CD97" w14:textId="77777777" w:rsidR="00391E21" w:rsidRPr="008471F4" w:rsidRDefault="001C4260" w:rsidP="00391E21">
      <w:pPr>
        <w:rPr>
          <w:rFonts w:ascii="Arial" w:hAnsi="Arial" w:cs="Arial"/>
          <w:sz w:val="16"/>
          <w:szCs w:val="16"/>
        </w:rPr>
      </w:pPr>
      <w:r w:rsidRPr="008471F4">
        <w:rPr>
          <w:rFonts w:ascii="Arial" w:hAnsi="Arial" w:cs="Arial"/>
          <w:sz w:val="16"/>
          <w:szCs w:val="16"/>
        </w:rPr>
        <w:t xml:space="preserve">          </w:t>
      </w:r>
      <w:r w:rsidR="00391E21" w:rsidRPr="008471F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1E21" w:rsidRPr="008471F4">
        <w:rPr>
          <w:rFonts w:ascii="Arial" w:hAnsi="Arial" w:cs="Arial"/>
          <w:sz w:val="16"/>
          <w:szCs w:val="16"/>
        </w:rPr>
        <w:t>Исп</w:t>
      </w:r>
      <w:proofErr w:type="spellEnd"/>
      <w:r w:rsidR="00391E21" w:rsidRPr="008471F4">
        <w:rPr>
          <w:rFonts w:ascii="Arial" w:hAnsi="Arial" w:cs="Arial"/>
          <w:sz w:val="16"/>
          <w:szCs w:val="16"/>
        </w:rPr>
        <w:t xml:space="preserve">: Галимова Л.Г. </w:t>
      </w:r>
    </w:p>
    <w:p w14:paraId="2265D354" w14:textId="77777777" w:rsidR="00391E21" w:rsidRDefault="00391E21" w:rsidP="00391E21">
      <w:pPr>
        <w:rPr>
          <w:rFonts w:ascii="Arial" w:hAnsi="Arial" w:cs="Arial"/>
          <w:b/>
          <w:sz w:val="16"/>
          <w:szCs w:val="16"/>
        </w:rPr>
      </w:pPr>
      <w:r w:rsidRPr="008471F4">
        <w:rPr>
          <w:rFonts w:ascii="Arial" w:hAnsi="Arial" w:cs="Arial"/>
          <w:sz w:val="16"/>
          <w:szCs w:val="16"/>
        </w:rPr>
        <w:lastRenderedPageBreak/>
        <w:t xml:space="preserve">           +7(85557)5-20-33    </w:t>
      </w:r>
      <w:r w:rsidRPr="008471F4">
        <w:rPr>
          <w:rFonts w:ascii="Arial" w:hAnsi="Arial" w:cs="Arial"/>
          <w:b/>
          <w:sz w:val="16"/>
          <w:szCs w:val="16"/>
        </w:rPr>
        <w:t>46085@</w:t>
      </w:r>
      <w:r w:rsidRPr="008471F4">
        <w:rPr>
          <w:rFonts w:ascii="Arial" w:hAnsi="Arial" w:cs="Arial"/>
          <w:b/>
          <w:sz w:val="16"/>
          <w:szCs w:val="16"/>
          <w:lang w:val="en-US"/>
        </w:rPr>
        <w:t>epts</w:t>
      </w:r>
      <w:r w:rsidRPr="008471F4">
        <w:rPr>
          <w:rFonts w:ascii="Arial" w:hAnsi="Arial" w:cs="Arial"/>
          <w:b/>
          <w:sz w:val="16"/>
          <w:szCs w:val="16"/>
        </w:rPr>
        <w:t>.</w:t>
      </w:r>
      <w:r w:rsidRPr="008471F4">
        <w:rPr>
          <w:rFonts w:ascii="Arial" w:hAnsi="Arial" w:cs="Arial"/>
          <w:b/>
          <w:sz w:val="16"/>
          <w:szCs w:val="16"/>
          <w:lang w:val="en-US"/>
        </w:rPr>
        <w:t>ru</w:t>
      </w:r>
    </w:p>
    <w:p w14:paraId="3768FD35" w14:textId="77777777" w:rsidR="00391E21" w:rsidRDefault="00391E21" w:rsidP="00391E21">
      <w:pPr>
        <w:rPr>
          <w:rFonts w:ascii="Arial" w:hAnsi="Arial" w:cs="Arial"/>
          <w:sz w:val="16"/>
          <w:szCs w:val="16"/>
        </w:rPr>
      </w:pPr>
    </w:p>
    <w:p w14:paraId="51C69CDD" w14:textId="77777777" w:rsidR="00391E21" w:rsidRDefault="00391E21" w:rsidP="00391E21">
      <w:pPr>
        <w:ind w:left="709"/>
        <w:jc w:val="both"/>
        <w:rPr>
          <w:rFonts w:ascii="Arial" w:hAnsi="Arial" w:cs="Arial"/>
        </w:rPr>
      </w:pPr>
    </w:p>
    <w:p w14:paraId="4B7CB67B" w14:textId="77777777" w:rsidR="00391E21" w:rsidRPr="008F7195" w:rsidRDefault="00391E21" w:rsidP="00391E21">
      <w:pPr>
        <w:rPr>
          <w:rFonts w:ascii="Times New Roman" w:hAnsi="Times New Roman" w:cs="Times New Roman"/>
          <w:b/>
        </w:rPr>
      </w:pPr>
    </w:p>
    <w:sectPr w:rsidR="00391E21" w:rsidRPr="008F7195" w:rsidSect="00D662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365"/>
    <w:multiLevelType w:val="hybridMultilevel"/>
    <w:tmpl w:val="002E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370C"/>
    <w:multiLevelType w:val="hybridMultilevel"/>
    <w:tmpl w:val="0292D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BD9"/>
    <w:multiLevelType w:val="hybridMultilevel"/>
    <w:tmpl w:val="0814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505D"/>
    <w:multiLevelType w:val="hybridMultilevel"/>
    <w:tmpl w:val="67AA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5DE8"/>
    <w:multiLevelType w:val="hybridMultilevel"/>
    <w:tmpl w:val="1F76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A2F"/>
    <w:multiLevelType w:val="hybridMultilevel"/>
    <w:tmpl w:val="7FEA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447"/>
    <w:multiLevelType w:val="multilevel"/>
    <w:tmpl w:val="0608A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6843321"/>
    <w:multiLevelType w:val="hybridMultilevel"/>
    <w:tmpl w:val="D77E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73E98"/>
    <w:multiLevelType w:val="hybridMultilevel"/>
    <w:tmpl w:val="25B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25DF1"/>
    <w:multiLevelType w:val="hybridMultilevel"/>
    <w:tmpl w:val="7FEA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2DBE"/>
    <w:multiLevelType w:val="hybridMultilevel"/>
    <w:tmpl w:val="F5BC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A73C4"/>
    <w:multiLevelType w:val="hybridMultilevel"/>
    <w:tmpl w:val="1144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A6"/>
    <w:rsid w:val="001C4260"/>
    <w:rsid w:val="002520A6"/>
    <w:rsid w:val="00321765"/>
    <w:rsid w:val="00391E21"/>
    <w:rsid w:val="00476750"/>
    <w:rsid w:val="008471F4"/>
    <w:rsid w:val="008F7195"/>
    <w:rsid w:val="00981452"/>
    <w:rsid w:val="009A5A25"/>
    <w:rsid w:val="00AC6899"/>
    <w:rsid w:val="00B21719"/>
    <w:rsid w:val="00C121E1"/>
    <w:rsid w:val="00C4767C"/>
    <w:rsid w:val="00C87FA6"/>
    <w:rsid w:val="00D6626B"/>
    <w:rsid w:val="00E6050A"/>
    <w:rsid w:val="00FD37FE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6136"/>
  <w15:chartTrackingRefBased/>
  <w15:docId w15:val="{C18B904C-B89E-457F-A988-8B4447B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2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s-18</dc:creator>
  <cp:keywords/>
  <dc:description/>
  <cp:lastModifiedBy>Лариса Никитина</cp:lastModifiedBy>
  <cp:revision>9</cp:revision>
  <cp:lastPrinted>2026-03-10T09:38:00Z</cp:lastPrinted>
  <dcterms:created xsi:type="dcterms:W3CDTF">2026-03-10T06:56:00Z</dcterms:created>
  <dcterms:modified xsi:type="dcterms:W3CDTF">2026-03-19T10:45:00Z</dcterms:modified>
</cp:coreProperties>
</file>