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1F" w:rsidRDefault="008B7B1F" w:rsidP="008B7B1F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8B7B1F">
        <w:rPr>
          <w:rFonts w:ascii="Times New Roman" w:hAnsi="Times New Roman" w:cs="Times New Roman"/>
          <w:sz w:val="24"/>
          <w:szCs w:val="24"/>
        </w:rPr>
        <w:t>Разъяснение на исх.№41/01-17 от 19.01.2017 года ООО «ЭСМ Север» по извещению №31704680435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B7B1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B7B1F">
        <w:rPr>
          <w:rFonts w:ascii="Times New Roman" w:hAnsi="Times New Roman" w:cs="Times New Roman"/>
          <w:sz w:val="24"/>
          <w:szCs w:val="24"/>
        </w:rPr>
        <w:t xml:space="preserve">казание </w:t>
      </w:r>
      <w:proofErr w:type="gramStart"/>
      <w:r w:rsidRPr="008B7B1F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Pr="008B7B1F">
        <w:rPr>
          <w:rFonts w:ascii="Times New Roman" w:hAnsi="Times New Roman" w:cs="Times New Roman"/>
          <w:sz w:val="24"/>
          <w:szCs w:val="24"/>
        </w:rPr>
        <w:t xml:space="preserve"> на выполнение режимно-наладочных испытаний водогрейных котлов КВГМ-30/150 ст.№3,5 на ЦК№2, Ев-0,65/95 ст.№2 на котельной «</w:t>
      </w:r>
      <w:proofErr w:type="spellStart"/>
      <w:r w:rsidRPr="008B7B1F">
        <w:rPr>
          <w:rFonts w:ascii="Times New Roman" w:hAnsi="Times New Roman" w:cs="Times New Roman"/>
          <w:sz w:val="24"/>
          <w:szCs w:val="24"/>
        </w:rPr>
        <w:t>Тарловка</w:t>
      </w:r>
      <w:proofErr w:type="spellEnd"/>
      <w:r w:rsidRPr="008B7B1F">
        <w:rPr>
          <w:rFonts w:ascii="Times New Roman" w:hAnsi="Times New Roman" w:cs="Times New Roman"/>
          <w:sz w:val="24"/>
          <w:szCs w:val="24"/>
        </w:rPr>
        <w:t>», КСВ-2,9Г ст.№5, Ев-0,65/95 ст.№1 на котельной «</w:t>
      </w:r>
      <w:proofErr w:type="spellStart"/>
      <w:r w:rsidRPr="008B7B1F">
        <w:rPr>
          <w:rFonts w:ascii="Times New Roman" w:hAnsi="Times New Roman" w:cs="Times New Roman"/>
          <w:sz w:val="24"/>
          <w:szCs w:val="24"/>
        </w:rPr>
        <w:t>Тугарова</w:t>
      </w:r>
      <w:proofErr w:type="spellEnd"/>
      <w:r w:rsidRPr="008B7B1F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8B7B1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8B7B1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B7B1F">
        <w:rPr>
          <w:rFonts w:ascii="Times New Roman" w:hAnsi="Times New Roman" w:cs="Times New Roman"/>
          <w:sz w:val="24"/>
          <w:szCs w:val="24"/>
          <w:lang w:val="en-US"/>
        </w:rPr>
        <w:t>roli</w:t>
      </w:r>
      <w:proofErr w:type="spellEnd"/>
      <w:r w:rsidRPr="008B7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B1F">
        <w:rPr>
          <w:rFonts w:ascii="Times New Roman" w:hAnsi="Times New Roman" w:cs="Times New Roman"/>
          <w:sz w:val="24"/>
          <w:szCs w:val="24"/>
          <w:lang w:val="en-US"/>
        </w:rPr>
        <w:t>Hrextherm</w:t>
      </w:r>
      <w:proofErr w:type="spellEnd"/>
      <w:r w:rsidRPr="008B7B1F">
        <w:rPr>
          <w:rFonts w:ascii="Times New Roman" w:hAnsi="Times New Roman" w:cs="Times New Roman"/>
          <w:sz w:val="24"/>
          <w:szCs w:val="24"/>
        </w:rPr>
        <w:t xml:space="preserve"> </w:t>
      </w:r>
      <w:r w:rsidRPr="008B7B1F">
        <w:rPr>
          <w:rFonts w:ascii="Times New Roman" w:hAnsi="Times New Roman" w:cs="Times New Roman"/>
          <w:sz w:val="24"/>
          <w:szCs w:val="24"/>
          <w:lang w:val="en-US"/>
        </w:rPr>
        <w:t>RSW</w:t>
      </w:r>
      <w:r w:rsidRPr="008B7B1F">
        <w:rPr>
          <w:rFonts w:ascii="Times New Roman" w:hAnsi="Times New Roman" w:cs="Times New Roman"/>
          <w:sz w:val="24"/>
          <w:szCs w:val="24"/>
        </w:rPr>
        <w:t xml:space="preserve"> 1060 ст.№1,2 на котельной «Детсад №14» при работе на природном газе с выдачей режимных карт эксплуатации для нужд ОАО «</w:t>
      </w:r>
      <w:proofErr w:type="spellStart"/>
      <w:r w:rsidRPr="008B7B1F">
        <w:rPr>
          <w:rFonts w:ascii="Times New Roman" w:hAnsi="Times New Roman" w:cs="Times New Roman"/>
          <w:sz w:val="24"/>
          <w:szCs w:val="24"/>
        </w:rPr>
        <w:t>Елабужское</w:t>
      </w:r>
      <w:proofErr w:type="spellEnd"/>
      <w:r w:rsidRPr="008B7B1F">
        <w:rPr>
          <w:rFonts w:ascii="Times New Roman" w:hAnsi="Times New Roman" w:cs="Times New Roman"/>
          <w:sz w:val="24"/>
          <w:szCs w:val="24"/>
        </w:rPr>
        <w:t xml:space="preserve"> ПТС»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7B1F" w:rsidRPr="008B7B1F" w:rsidRDefault="008B7B1F" w:rsidP="008B7B1F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W w:w="10347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9650"/>
      </w:tblGrid>
      <w:tr w:rsidR="008B7B1F" w:rsidRPr="002A1C50" w:rsidTr="00714E4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8B7B1F" w:rsidRPr="002A1C50" w:rsidRDefault="008B7B1F" w:rsidP="00714E4B">
            <w:pPr>
              <w:rPr>
                <w:rFonts w:eastAsia="Calibri"/>
                <w:b/>
                <w:sz w:val="20"/>
                <w:szCs w:val="20"/>
              </w:rPr>
            </w:pPr>
            <w:r w:rsidRPr="002A1C50">
              <w:rPr>
                <w:rFonts w:eastAsia="Calibri"/>
                <w:b/>
                <w:sz w:val="20"/>
                <w:szCs w:val="20"/>
              </w:rPr>
              <w:t>5.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8B7B1F" w:rsidRPr="002A1C50" w:rsidRDefault="008B7B1F" w:rsidP="00714E4B">
            <w:pPr>
              <w:rPr>
                <w:rFonts w:eastAsia="Calibri"/>
                <w:b/>
                <w:sz w:val="20"/>
                <w:szCs w:val="20"/>
              </w:rPr>
            </w:pPr>
            <w:r w:rsidRPr="002A1C50">
              <w:rPr>
                <w:rFonts w:eastAsia="Calibri"/>
                <w:b/>
                <w:sz w:val="20"/>
                <w:szCs w:val="20"/>
              </w:rPr>
              <w:t>Дополнительные требования к участнику закупки</w:t>
            </w:r>
          </w:p>
        </w:tc>
      </w:tr>
      <w:tr w:rsidR="008B7B1F" w:rsidRPr="002A1C50" w:rsidTr="00714E4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1F" w:rsidRPr="002A1C50" w:rsidRDefault="008B7B1F" w:rsidP="00714E4B">
            <w:pPr>
              <w:rPr>
                <w:rFonts w:eastAsia="Calibri"/>
                <w:b/>
                <w:sz w:val="20"/>
                <w:szCs w:val="20"/>
              </w:rPr>
            </w:pPr>
            <w:r w:rsidRPr="002A1C50">
              <w:rPr>
                <w:rFonts w:eastAsia="Calibri"/>
                <w:b/>
                <w:sz w:val="20"/>
                <w:szCs w:val="20"/>
              </w:rPr>
              <w:t>5.1.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1F" w:rsidRDefault="008B7B1F" w:rsidP="008B7B1F">
            <w:pPr>
              <w:rPr>
                <w:sz w:val="20"/>
                <w:szCs w:val="20"/>
              </w:rPr>
            </w:pPr>
            <w:r w:rsidRPr="002A1C50">
              <w:rPr>
                <w:sz w:val="20"/>
                <w:szCs w:val="20"/>
              </w:rPr>
              <w:t>Участник закупок должен:</w:t>
            </w:r>
          </w:p>
          <w:p w:rsidR="008B7B1F" w:rsidRDefault="008B7B1F" w:rsidP="00714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Участник должен иметь </w:t>
            </w:r>
            <w:r w:rsidRPr="00D321C6">
              <w:rPr>
                <w:sz w:val="20"/>
                <w:szCs w:val="20"/>
              </w:rPr>
              <w:t>наличие сертифицированного и поверенного оборудования, приборов и инструментов (приложить свидетельства о поверке приборов и инструментов, сертификаты о калибровке средств изм</w:t>
            </w:r>
            <w:r w:rsidRPr="00D321C6">
              <w:rPr>
                <w:sz w:val="20"/>
                <w:szCs w:val="20"/>
              </w:rPr>
              <w:t>е</w:t>
            </w:r>
            <w:r w:rsidRPr="00D321C6">
              <w:rPr>
                <w:sz w:val="20"/>
                <w:szCs w:val="20"/>
              </w:rPr>
              <w:t>рений и.т.д.)</w:t>
            </w:r>
            <w:r>
              <w:rPr>
                <w:sz w:val="20"/>
                <w:szCs w:val="20"/>
              </w:rPr>
              <w:t xml:space="preserve"> для проведения испытаний энергетических котлов:</w:t>
            </w:r>
          </w:p>
          <w:p w:rsidR="008B7B1F" w:rsidRDefault="008B7B1F" w:rsidP="00714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переносной расходомер;</w:t>
            </w:r>
          </w:p>
          <w:p w:rsidR="008B7B1F" w:rsidRDefault="008B7B1F" w:rsidP="00714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-газоанализатор переносной;</w:t>
            </w:r>
          </w:p>
          <w:p w:rsidR="008B7B1F" w:rsidRDefault="008B7B1F" w:rsidP="00714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-цифровой термометр, электронный пирометр;</w:t>
            </w:r>
          </w:p>
          <w:p w:rsidR="008B7B1F" w:rsidRDefault="008B7B1F" w:rsidP="00714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-цифровой </w:t>
            </w:r>
            <w:proofErr w:type="spellStart"/>
            <w:r>
              <w:rPr>
                <w:sz w:val="20"/>
                <w:szCs w:val="20"/>
              </w:rPr>
              <w:t>дифманометр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8B7B1F" w:rsidRPr="002A1C50" w:rsidRDefault="008B7B1F" w:rsidP="00714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тепловизор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</w:tbl>
    <w:p w:rsidR="008B7B1F" w:rsidRDefault="008B7B1F">
      <w:pPr>
        <w:rPr>
          <w:sz w:val="24"/>
          <w:szCs w:val="24"/>
        </w:rPr>
      </w:pPr>
    </w:p>
    <w:p w:rsidR="008B7B1F" w:rsidRDefault="008B7B1F">
      <w:pPr>
        <w:rPr>
          <w:sz w:val="24"/>
          <w:szCs w:val="24"/>
        </w:rPr>
      </w:pPr>
      <w:r>
        <w:rPr>
          <w:sz w:val="24"/>
          <w:szCs w:val="24"/>
        </w:rPr>
        <w:t>Возможно ли предоставление договора аренды на данное оборудование?</w:t>
      </w:r>
    </w:p>
    <w:p w:rsidR="008B7B1F" w:rsidRDefault="008B7B1F">
      <w:pPr>
        <w:rPr>
          <w:sz w:val="24"/>
          <w:szCs w:val="24"/>
        </w:rPr>
      </w:pPr>
      <w:r>
        <w:rPr>
          <w:sz w:val="24"/>
          <w:szCs w:val="24"/>
        </w:rPr>
        <w:t>Ответ: да, возможно.</w:t>
      </w:r>
    </w:p>
    <w:p w:rsidR="008B7B1F" w:rsidRPr="003D2AB1" w:rsidRDefault="008B7B1F">
      <w:pPr>
        <w:rPr>
          <w:sz w:val="24"/>
          <w:szCs w:val="24"/>
        </w:rPr>
      </w:pPr>
      <w:r>
        <w:rPr>
          <w:sz w:val="24"/>
          <w:szCs w:val="24"/>
        </w:rPr>
        <w:t xml:space="preserve">          2.</w:t>
      </w:r>
    </w:p>
    <w:tbl>
      <w:tblPr>
        <w:tblW w:w="10347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9650"/>
      </w:tblGrid>
      <w:tr w:rsidR="008B7B1F" w:rsidRPr="002A1C50" w:rsidTr="00714E4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8B7B1F" w:rsidRPr="002A1C50" w:rsidRDefault="008B7B1F" w:rsidP="00714E4B">
            <w:pPr>
              <w:rPr>
                <w:rFonts w:eastAsia="Calibri"/>
                <w:b/>
                <w:sz w:val="20"/>
                <w:szCs w:val="20"/>
              </w:rPr>
            </w:pPr>
            <w:r w:rsidRPr="002A1C50">
              <w:rPr>
                <w:rFonts w:eastAsia="Calibri"/>
                <w:b/>
                <w:sz w:val="20"/>
                <w:szCs w:val="20"/>
              </w:rPr>
              <w:t>5.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8B7B1F" w:rsidRPr="002A1C50" w:rsidRDefault="008B7B1F" w:rsidP="00714E4B">
            <w:pPr>
              <w:rPr>
                <w:rFonts w:eastAsia="Calibri"/>
                <w:b/>
                <w:sz w:val="20"/>
                <w:szCs w:val="20"/>
              </w:rPr>
            </w:pPr>
            <w:r w:rsidRPr="002A1C50">
              <w:rPr>
                <w:rFonts w:eastAsia="Calibri"/>
                <w:b/>
                <w:sz w:val="20"/>
                <w:szCs w:val="20"/>
              </w:rPr>
              <w:t>Дополнительные требования к участнику закупки</w:t>
            </w:r>
          </w:p>
        </w:tc>
      </w:tr>
      <w:tr w:rsidR="008B7B1F" w:rsidRPr="002A1C50" w:rsidTr="00714E4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1F" w:rsidRPr="002A1C50" w:rsidRDefault="008B7B1F" w:rsidP="00714E4B">
            <w:pPr>
              <w:rPr>
                <w:rFonts w:eastAsia="Calibri"/>
                <w:b/>
                <w:sz w:val="20"/>
                <w:szCs w:val="20"/>
              </w:rPr>
            </w:pPr>
            <w:r w:rsidRPr="002A1C50">
              <w:rPr>
                <w:rFonts w:eastAsia="Calibri"/>
                <w:b/>
                <w:sz w:val="20"/>
                <w:szCs w:val="20"/>
              </w:rPr>
              <w:t>5.1.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1F" w:rsidRPr="002A1C50" w:rsidRDefault="008B7B1F" w:rsidP="00714E4B">
            <w:pPr>
              <w:rPr>
                <w:sz w:val="20"/>
                <w:szCs w:val="20"/>
              </w:rPr>
            </w:pPr>
            <w:r w:rsidRPr="002A1C50">
              <w:rPr>
                <w:sz w:val="20"/>
                <w:szCs w:val="20"/>
              </w:rPr>
              <w:t>Участник закупок должен:</w:t>
            </w:r>
          </w:p>
          <w:p w:rsidR="008B7B1F" w:rsidRPr="002A1C50" w:rsidRDefault="008B7B1F" w:rsidP="00714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Согласованную в Приволжском управлении </w:t>
            </w:r>
            <w:proofErr w:type="spellStart"/>
            <w:r>
              <w:rPr>
                <w:sz w:val="20"/>
                <w:szCs w:val="20"/>
              </w:rPr>
              <w:t>Ростехнадзора</w:t>
            </w:r>
            <w:proofErr w:type="spellEnd"/>
            <w:r>
              <w:rPr>
                <w:sz w:val="20"/>
                <w:szCs w:val="20"/>
              </w:rPr>
              <w:t xml:space="preserve"> методику пуско-наладочных работ и режимно-наладочных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пытаний на газоиспользующем оборудовании.</w:t>
            </w:r>
          </w:p>
        </w:tc>
      </w:tr>
    </w:tbl>
    <w:p w:rsidR="008B7B1F" w:rsidRDefault="00D62B2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2B2B" w:rsidRDefault="00D62B2B">
      <w:pPr>
        <w:rPr>
          <w:sz w:val="24"/>
          <w:szCs w:val="24"/>
        </w:rPr>
      </w:pPr>
      <w:r>
        <w:rPr>
          <w:sz w:val="24"/>
          <w:szCs w:val="24"/>
        </w:rPr>
        <w:t xml:space="preserve">Просим пояснить, методика ПНР и РНИ котлов согласовывается в управлении </w:t>
      </w:r>
      <w:proofErr w:type="spellStart"/>
      <w:r>
        <w:rPr>
          <w:sz w:val="24"/>
          <w:szCs w:val="24"/>
        </w:rPr>
        <w:t>Ростехнадзора</w:t>
      </w:r>
      <w:proofErr w:type="spellEnd"/>
      <w:r>
        <w:rPr>
          <w:sz w:val="24"/>
          <w:szCs w:val="24"/>
        </w:rPr>
        <w:t xml:space="preserve"> единственный раз, когда происходят пусконаладочные и </w:t>
      </w:r>
      <w:proofErr w:type="spellStart"/>
      <w:r>
        <w:rPr>
          <w:sz w:val="24"/>
          <w:szCs w:val="24"/>
        </w:rPr>
        <w:t>режимноналадочные</w:t>
      </w:r>
      <w:proofErr w:type="spellEnd"/>
      <w:r>
        <w:rPr>
          <w:sz w:val="24"/>
          <w:szCs w:val="24"/>
        </w:rPr>
        <w:t xml:space="preserve"> испытания на оборудовании, которое впервые вводится в эксплуатацию.</w:t>
      </w:r>
    </w:p>
    <w:p w:rsidR="00D62B2B" w:rsidRDefault="00D62B2B">
      <w:pPr>
        <w:rPr>
          <w:sz w:val="24"/>
          <w:szCs w:val="24"/>
        </w:rPr>
      </w:pPr>
      <w:r>
        <w:rPr>
          <w:sz w:val="24"/>
          <w:szCs w:val="24"/>
        </w:rPr>
        <w:t xml:space="preserve">При проведении плановых РНИ котлов (каждые три года) применяют существующую методику, согласованную ранее в </w:t>
      </w:r>
      <w:proofErr w:type="spellStart"/>
      <w:r>
        <w:rPr>
          <w:sz w:val="24"/>
          <w:szCs w:val="24"/>
        </w:rPr>
        <w:t>Ростехнадзоре</w:t>
      </w:r>
      <w:proofErr w:type="spellEnd"/>
      <w:r>
        <w:rPr>
          <w:sz w:val="24"/>
          <w:szCs w:val="24"/>
        </w:rPr>
        <w:t xml:space="preserve"> (при первом запуске котла). Просим пояснить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на основании каких требований необходимо повторно согласовывать методику в </w:t>
      </w:r>
      <w:proofErr w:type="spellStart"/>
      <w:r>
        <w:rPr>
          <w:sz w:val="24"/>
          <w:szCs w:val="24"/>
        </w:rPr>
        <w:t>Ростехнадзоре</w:t>
      </w:r>
      <w:proofErr w:type="spellEnd"/>
      <w:r>
        <w:rPr>
          <w:sz w:val="24"/>
          <w:szCs w:val="24"/>
        </w:rPr>
        <w:t>?</w:t>
      </w:r>
    </w:p>
    <w:p w:rsidR="00D62B2B" w:rsidRDefault="00D62B2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Просим пояснить на </w:t>
      </w:r>
      <w:proofErr w:type="gramStart"/>
      <w:r>
        <w:rPr>
          <w:sz w:val="24"/>
          <w:szCs w:val="24"/>
        </w:rPr>
        <w:t>основании</w:t>
      </w:r>
      <w:proofErr w:type="gramEnd"/>
      <w:r>
        <w:rPr>
          <w:sz w:val="24"/>
          <w:szCs w:val="24"/>
        </w:rPr>
        <w:t xml:space="preserve"> каких требований необходимо предоставить согласованную методики </w:t>
      </w:r>
      <w:r w:rsidR="00923074">
        <w:rPr>
          <w:sz w:val="24"/>
          <w:szCs w:val="24"/>
        </w:rPr>
        <w:t xml:space="preserve">проведения ПНР РНИ именно в территориальном управлении </w:t>
      </w:r>
      <w:proofErr w:type="spellStart"/>
      <w:r w:rsidR="00923074">
        <w:rPr>
          <w:sz w:val="24"/>
          <w:szCs w:val="24"/>
        </w:rPr>
        <w:t>Ростехнадзора</w:t>
      </w:r>
      <w:proofErr w:type="spellEnd"/>
      <w:r w:rsidR="00923074">
        <w:rPr>
          <w:sz w:val="24"/>
          <w:szCs w:val="24"/>
        </w:rPr>
        <w:t xml:space="preserve">? Возможно ли предоставления согласованной методики в других региональных управлениях </w:t>
      </w:r>
      <w:proofErr w:type="spellStart"/>
      <w:r w:rsidR="00923074">
        <w:rPr>
          <w:sz w:val="24"/>
          <w:szCs w:val="24"/>
        </w:rPr>
        <w:t>Ростехнадзора</w:t>
      </w:r>
      <w:proofErr w:type="spellEnd"/>
      <w:r w:rsidR="00923074">
        <w:rPr>
          <w:sz w:val="24"/>
          <w:szCs w:val="24"/>
        </w:rPr>
        <w:t>?</w:t>
      </w:r>
    </w:p>
    <w:p w:rsidR="00923074" w:rsidRDefault="00923074">
      <w:pPr>
        <w:rPr>
          <w:sz w:val="24"/>
          <w:szCs w:val="24"/>
        </w:rPr>
      </w:pPr>
      <w:r>
        <w:rPr>
          <w:sz w:val="24"/>
          <w:szCs w:val="24"/>
        </w:rPr>
        <w:t xml:space="preserve">Ответ: согласно п.2.6.5 «Правил технической эксплуатации тепловых энергоустановок», зарегистрированных в Минюсте РФ 02 апреля 2003 г. за №4358 </w:t>
      </w:r>
    </w:p>
    <w:p w:rsidR="00923074" w:rsidRDefault="0092307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-методики и программы проведения испытаний, инструментальных измерений, проводимых на ТЭУ, должны быть согласованы специализированными организациями в органах государственного энергетического надзора (согласно </w:t>
      </w:r>
      <w:r w:rsidR="008B1D54">
        <w:rPr>
          <w:sz w:val="24"/>
          <w:szCs w:val="24"/>
        </w:rPr>
        <w:t xml:space="preserve">второго </w:t>
      </w:r>
      <w:proofErr w:type="spellStart"/>
      <w:r w:rsidR="008B1D54">
        <w:rPr>
          <w:sz w:val="24"/>
          <w:szCs w:val="24"/>
        </w:rPr>
        <w:t>обзаца</w:t>
      </w:r>
      <w:proofErr w:type="spellEnd"/>
      <w:r w:rsidR="008B1D54">
        <w:rPr>
          <w:sz w:val="24"/>
          <w:szCs w:val="24"/>
        </w:rPr>
        <w:t xml:space="preserve"> письма</w:t>
      </w:r>
      <w:r>
        <w:rPr>
          <w:sz w:val="24"/>
          <w:szCs w:val="24"/>
        </w:rPr>
        <w:t xml:space="preserve"> заместителя Руководителя </w:t>
      </w:r>
      <w:proofErr w:type="spellStart"/>
      <w:r>
        <w:rPr>
          <w:sz w:val="24"/>
          <w:szCs w:val="24"/>
        </w:rPr>
        <w:t>Ростехнадзора</w:t>
      </w:r>
      <w:proofErr w:type="spellEnd"/>
      <w:r>
        <w:rPr>
          <w:sz w:val="24"/>
          <w:szCs w:val="24"/>
        </w:rPr>
        <w:t xml:space="preserve"> №</w:t>
      </w:r>
      <w:r w:rsidR="008B1D54">
        <w:rPr>
          <w:sz w:val="24"/>
          <w:szCs w:val="24"/>
        </w:rPr>
        <w:t xml:space="preserve">НФ-43/579 от 04.02.2009г.  </w:t>
      </w:r>
      <w:r w:rsidR="00A96E7E">
        <w:rPr>
          <w:sz w:val="24"/>
          <w:szCs w:val="24"/>
        </w:rPr>
        <w:t xml:space="preserve">необходимо </w:t>
      </w:r>
      <w:r w:rsidR="008B1D54">
        <w:rPr>
          <w:sz w:val="24"/>
          <w:szCs w:val="24"/>
        </w:rPr>
        <w:t xml:space="preserve">согласование с центральным аппаратом </w:t>
      </w:r>
      <w:proofErr w:type="spellStart"/>
      <w:r w:rsidR="008B1D54">
        <w:rPr>
          <w:sz w:val="24"/>
          <w:szCs w:val="24"/>
        </w:rPr>
        <w:t>Ростехнадзора</w:t>
      </w:r>
      <w:proofErr w:type="spellEnd"/>
      <w:r w:rsidR="008B1D54">
        <w:rPr>
          <w:sz w:val="24"/>
          <w:szCs w:val="24"/>
        </w:rPr>
        <w:t xml:space="preserve">, но согласно письма заместителя Руководителя №00-07-12/202 от 26.01.2010г. согласование допускается территориальным управлением </w:t>
      </w:r>
      <w:proofErr w:type="spellStart"/>
      <w:r w:rsidR="008B1D54">
        <w:rPr>
          <w:sz w:val="24"/>
          <w:szCs w:val="24"/>
        </w:rPr>
        <w:t>Ростехнадзора</w:t>
      </w:r>
      <w:proofErr w:type="spellEnd"/>
      <w:r w:rsidR="008B1D54">
        <w:rPr>
          <w:sz w:val="24"/>
          <w:szCs w:val="24"/>
        </w:rPr>
        <w:t>).</w:t>
      </w:r>
      <w:proofErr w:type="gramEnd"/>
      <w:r w:rsidR="008B1D54">
        <w:rPr>
          <w:sz w:val="24"/>
          <w:szCs w:val="24"/>
        </w:rPr>
        <w:t xml:space="preserve"> Так как указанные водогрейные котлы </w:t>
      </w:r>
      <w:proofErr w:type="spellStart"/>
      <w:r w:rsidR="008B1D54">
        <w:rPr>
          <w:sz w:val="24"/>
          <w:szCs w:val="24"/>
        </w:rPr>
        <w:t>подназорны</w:t>
      </w:r>
      <w:proofErr w:type="spellEnd"/>
      <w:r w:rsidR="008B1D54">
        <w:rPr>
          <w:sz w:val="24"/>
          <w:szCs w:val="24"/>
        </w:rPr>
        <w:t xml:space="preserve"> Приволжскому управлению </w:t>
      </w:r>
      <w:proofErr w:type="spellStart"/>
      <w:r w:rsidR="008B1D54">
        <w:rPr>
          <w:sz w:val="24"/>
          <w:szCs w:val="24"/>
        </w:rPr>
        <w:t>Ростехнадзора</w:t>
      </w:r>
      <w:proofErr w:type="spellEnd"/>
      <w:r w:rsidR="008B1D54">
        <w:rPr>
          <w:sz w:val="24"/>
          <w:szCs w:val="24"/>
        </w:rPr>
        <w:t>, то указано требование о согласовании в этом управлении.</w:t>
      </w:r>
    </w:p>
    <w:p w:rsidR="008B1D54" w:rsidRDefault="008B1D54">
      <w:pPr>
        <w:rPr>
          <w:sz w:val="24"/>
          <w:szCs w:val="24"/>
        </w:rPr>
      </w:pPr>
      <w:r>
        <w:rPr>
          <w:sz w:val="24"/>
          <w:szCs w:val="24"/>
        </w:rPr>
        <w:t>Существующие методики и программы повторно согласовывать  нет необходимости, если только они не касаются конкретного оборудования</w:t>
      </w:r>
      <w:r w:rsidR="003033E6">
        <w:rPr>
          <w:sz w:val="24"/>
          <w:szCs w:val="24"/>
        </w:rPr>
        <w:t xml:space="preserve"> и конкретного объекта.</w:t>
      </w:r>
    </w:p>
    <w:p w:rsidR="003033E6" w:rsidRPr="003D2AB1" w:rsidRDefault="003033E6">
      <w:pPr>
        <w:rPr>
          <w:sz w:val="24"/>
          <w:szCs w:val="24"/>
        </w:rPr>
      </w:pPr>
      <w:r>
        <w:rPr>
          <w:sz w:val="24"/>
          <w:szCs w:val="24"/>
        </w:rPr>
        <w:t xml:space="preserve">С уважением </w:t>
      </w:r>
      <w:proofErr w:type="spellStart"/>
      <w:r>
        <w:rPr>
          <w:sz w:val="24"/>
          <w:szCs w:val="24"/>
        </w:rPr>
        <w:t>Утяганов</w:t>
      </w:r>
      <w:proofErr w:type="spellEnd"/>
      <w:r>
        <w:rPr>
          <w:sz w:val="24"/>
          <w:szCs w:val="24"/>
        </w:rPr>
        <w:t xml:space="preserve"> Р.Г.</w:t>
      </w:r>
    </w:p>
    <w:sectPr w:rsidR="003033E6" w:rsidRPr="003D2AB1" w:rsidSect="00F6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D2AB1"/>
    <w:rsid w:val="003033E6"/>
    <w:rsid w:val="003D2AB1"/>
    <w:rsid w:val="008B1D54"/>
    <w:rsid w:val="008B7B1F"/>
    <w:rsid w:val="00923074"/>
    <w:rsid w:val="00A96E7E"/>
    <w:rsid w:val="00D62B2B"/>
    <w:rsid w:val="00F6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Утяганов Р.Г.</dc:creator>
  <cp:keywords/>
  <dc:description/>
  <cp:lastModifiedBy>Утяганов Р.Г.</cp:lastModifiedBy>
  <cp:revision>2</cp:revision>
  <cp:lastPrinted>2017-01-23T14:34:00Z</cp:lastPrinted>
  <dcterms:created xsi:type="dcterms:W3CDTF">2017-01-23T08:43:00Z</dcterms:created>
  <dcterms:modified xsi:type="dcterms:W3CDTF">2017-01-24T10:53:00Z</dcterms:modified>
</cp:coreProperties>
</file>