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395763" w:rsidRPr="000D13BF">
        <w:tc>
          <w:tcPr>
            <w:tcW w:w="4785" w:type="dxa"/>
          </w:tcPr>
          <w:p w:rsidR="00395763" w:rsidRPr="000D13BF" w:rsidRDefault="00395763" w:rsidP="000D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генерального директора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ОАО Елабужское ПТС»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_______А.В. Дементьев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95763" w:rsidRDefault="00395763" w:rsidP="006C2C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763" w:rsidRPr="006C2C56" w:rsidRDefault="00395763" w:rsidP="006C2C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C5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на закупку </w:t>
      </w:r>
      <w:r>
        <w:rPr>
          <w:rFonts w:ascii="Times New Roman" w:hAnsi="Times New Roman" w:cs="Times New Roman"/>
          <w:b/>
          <w:bCs/>
          <w:sz w:val="28"/>
          <w:szCs w:val="28"/>
        </w:rPr>
        <w:t>печного топлива</w:t>
      </w:r>
    </w:p>
    <w:p w:rsidR="00395763" w:rsidRPr="006C2C56" w:rsidRDefault="00395763" w:rsidP="006C2C56">
      <w:pPr>
        <w:pStyle w:val="a3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C2C56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Характеристики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печного топлива</w:t>
      </w:r>
    </w:p>
    <w:p w:rsidR="00395763" w:rsidRPr="006C2C56" w:rsidRDefault="00395763" w:rsidP="006C2C56">
      <w:pPr>
        <w:suppressAutoHyphens/>
        <w:spacing w:after="0" w:line="100" w:lineRule="atLeast"/>
        <w:ind w:firstLine="825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C2C5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Наименование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топлива </w:t>
      </w:r>
      <w:r w:rsidRPr="006C2C5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Топливо печное</w:t>
      </w:r>
      <w:r w:rsidRPr="00510942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Общий объём топлива: </w:t>
      </w:r>
      <w:r w:rsidR="002637D8">
        <w:rPr>
          <w:rFonts w:ascii="Times New Roman" w:hAnsi="Times New Roman" w:cs="Times New Roman"/>
          <w:kern w:val="1"/>
          <w:sz w:val="24"/>
          <w:szCs w:val="24"/>
          <w:lang w:eastAsia="ar-SA"/>
        </w:rPr>
        <w:t>1200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тонн.</w:t>
      </w: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Топливо должно удовлетворять следующим характеристикам:</w:t>
      </w:r>
    </w:p>
    <w:p w:rsidR="00395763" w:rsidRPr="006C2C56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5"/>
        <w:gridCol w:w="2216"/>
        <w:gridCol w:w="2216"/>
      </w:tblGrid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Вязкость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С, 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Зольность,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0,05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воды,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1,0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%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Температура вспышки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закрытом тигле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ниже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6356</w:t>
            </w: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механических примесей,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0,1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Температура застывания,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:rsidR="00395763" w:rsidRPr="00470B61" w:rsidRDefault="00395763" w:rsidP="008B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выше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1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Плотность при 20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С, кг/м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7C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Низшая теплотворная способность,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/кг</w:t>
            </w:r>
          </w:p>
        </w:tc>
        <w:tc>
          <w:tcPr>
            <w:tcW w:w="2216" w:type="dxa"/>
          </w:tcPr>
          <w:p w:rsidR="00395763" w:rsidRPr="00470B61" w:rsidRDefault="00395763" w:rsidP="00757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9877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5763" w:rsidRDefault="00395763" w:rsidP="00757FB4">
      <w:pPr>
        <w:pStyle w:val="a3"/>
        <w:ind w:left="1844"/>
        <w:rPr>
          <w:rFonts w:ascii="Times New Roman" w:hAnsi="Times New Roman" w:cs="Times New Roman"/>
          <w:b/>
          <w:bCs/>
          <w:sz w:val="24"/>
          <w:szCs w:val="24"/>
        </w:rPr>
      </w:pPr>
    </w:p>
    <w:p w:rsidR="00395763" w:rsidRPr="006C2C56" w:rsidRDefault="00395763" w:rsidP="006C2C5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C56">
        <w:rPr>
          <w:rFonts w:ascii="Times New Roman" w:hAnsi="Times New Roman" w:cs="Times New Roman"/>
          <w:b/>
          <w:bCs/>
          <w:sz w:val="24"/>
          <w:szCs w:val="24"/>
        </w:rPr>
        <w:t>Порядок поставки топлива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Поставка Товара</w:t>
      </w:r>
      <w:r w:rsidRPr="006C2C56">
        <w:rPr>
          <w:rFonts w:ascii="Times New Roman" w:hAnsi="Times New Roman" w:cs="Times New Roman"/>
          <w:sz w:val="24"/>
          <w:szCs w:val="24"/>
        </w:rPr>
        <w:t xml:space="preserve"> осу</w:t>
      </w:r>
      <w:r>
        <w:rPr>
          <w:rFonts w:ascii="Times New Roman" w:hAnsi="Times New Roman" w:cs="Times New Roman"/>
          <w:sz w:val="24"/>
          <w:szCs w:val="24"/>
        </w:rPr>
        <w:t>ществляется в течение 3</w:t>
      </w:r>
      <w:r w:rsidRPr="006C2C56">
        <w:rPr>
          <w:rFonts w:ascii="Times New Roman" w:hAnsi="Times New Roman" w:cs="Times New Roman"/>
          <w:sz w:val="24"/>
          <w:szCs w:val="24"/>
        </w:rPr>
        <w:t xml:space="preserve"> </w:t>
      </w:r>
      <w:r w:rsidR="002637D8">
        <w:rPr>
          <w:rFonts w:ascii="Times New Roman" w:hAnsi="Times New Roman" w:cs="Times New Roman"/>
          <w:sz w:val="24"/>
          <w:szCs w:val="24"/>
        </w:rPr>
        <w:t>часов</w:t>
      </w:r>
      <w:r w:rsidRPr="006C2C56">
        <w:rPr>
          <w:rFonts w:ascii="Times New Roman" w:hAnsi="Times New Roman" w:cs="Times New Roman"/>
          <w:sz w:val="24"/>
          <w:szCs w:val="24"/>
        </w:rPr>
        <w:t xml:space="preserve"> с момента поступления заявки покупателя. Поставщик должен в письменной форме либо средствами факсимильной связи сообщить о </w:t>
      </w:r>
      <w:r w:rsidR="002637D8">
        <w:rPr>
          <w:rFonts w:ascii="Times New Roman" w:hAnsi="Times New Roman" w:cs="Times New Roman"/>
          <w:sz w:val="24"/>
          <w:szCs w:val="24"/>
        </w:rPr>
        <w:t>времени</w:t>
      </w:r>
      <w:r w:rsidR="0056014A">
        <w:rPr>
          <w:rFonts w:ascii="Times New Roman" w:hAnsi="Times New Roman" w:cs="Times New Roman"/>
          <w:sz w:val="24"/>
          <w:szCs w:val="24"/>
        </w:rPr>
        <w:t xml:space="preserve"> поставки топлива </w:t>
      </w:r>
      <w:r w:rsidRPr="006C2C5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Центральную </w:t>
      </w:r>
      <w:r w:rsidRPr="006C2C56">
        <w:rPr>
          <w:rFonts w:ascii="Times New Roman" w:hAnsi="Times New Roman" w:cs="Times New Roman"/>
          <w:sz w:val="24"/>
          <w:szCs w:val="24"/>
        </w:rPr>
        <w:t>котельную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70B61">
        <w:rPr>
          <w:rFonts w:ascii="Times New Roman" w:hAnsi="Times New Roman" w:cs="Times New Roman"/>
          <w:sz w:val="24"/>
          <w:szCs w:val="24"/>
        </w:rPr>
        <w:t>по адресу Р. Татарстан г. Елабуга, ул. Интернациональная 9А</w:t>
      </w:r>
      <w:r w:rsidRPr="006C2C56">
        <w:rPr>
          <w:rFonts w:ascii="Times New Roman" w:hAnsi="Times New Roman" w:cs="Times New Roman"/>
          <w:sz w:val="24"/>
          <w:szCs w:val="24"/>
        </w:rPr>
        <w:t>. Поставка нефтепродукта на объект ос</w:t>
      </w:r>
      <w:r>
        <w:rPr>
          <w:rFonts w:ascii="Times New Roman" w:hAnsi="Times New Roman" w:cs="Times New Roman"/>
          <w:sz w:val="24"/>
          <w:szCs w:val="24"/>
        </w:rPr>
        <w:t xml:space="preserve">уществляется </w:t>
      </w:r>
      <w:r w:rsidR="002637D8">
        <w:rPr>
          <w:rFonts w:ascii="Times New Roman" w:hAnsi="Times New Roman" w:cs="Times New Roman"/>
          <w:sz w:val="24"/>
          <w:szCs w:val="24"/>
        </w:rPr>
        <w:t>круглосуточно при возникновении аварийной ситуации или при отключении (ограничении) газа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 xml:space="preserve">.2.Покупатель направляет Поставщику заявку, содержащую уточненные данные по </w:t>
      </w:r>
      <w:r w:rsidR="008B1E5B">
        <w:rPr>
          <w:rFonts w:ascii="Times New Roman" w:hAnsi="Times New Roman" w:cs="Times New Roman"/>
          <w:sz w:val="24"/>
          <w:szCs w:val="24"/>
        </w:rPr>
        <w:t xml:space="preserve">ежесуточному </w:t>
      </w:r>
      <w:r w:rsidRPr="006C2C56">
        <w:rPr>
          <w:rFonts w:ascii="Times New Roman" w:hAnsi="Times New Roman" w:cs="Times New Roman"/>
          <w:sz w:val="24"/>
          <w:szCs w:val="24"/>
        </w:rPr>
        <w:t>объему товара</w:t>
      </w:r>
      <w:bookmarkStart w:id="0" w:name="_GoBack"/>
      <w:bookmarkEnd w:id="0"/>
      <w:r w:rsidRPr="006C2C56">
        <w:rPr>
          <w:rFonts w:ascii="Times New Roman" w:hAnsi="Times New Roman" w:cs="Times New Roman"/>
          <w:sz w:val="24"/>
          <w:szCs w:val="24"/>
        </w:rPr>
        <w:t>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C2C56">
        <w:rPr>
          <w:rFonts w:ascii="Times New Roman" w:hAnsi="Times New Roman" w:cs="Times New Roman"/>
          <w:sz w:val="24"/>
          <w:szCs w:val="24"/>
        </w:rPr>
        <w:t xml:space="preserve">.Поставка Товара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только автомобильным транспортом грузоподъёмностью от 10 до 30 тонн, </w:t>
      </w:r>
      <w:r w:rsidRPr="006C2C56">
        <w:rPr>
          <w:rFonts w:ascii="Times New Roman" w:hAnsi="Times New Roman" w:cs="Times New Roman"/>
          <w:sz w:val="24"/>
          <w:szCs w:val="24"/>
        </w:rPr>
        <w:t>поэтапно, отдельными партиями, на основании заявок Покупателя на поставку товара. При этом</w:t>
      </w:r>
      <w:proofErr w:type="gramStart"/>
      <w:r w:rsidRPr="006C2C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2C56">
        <w:rPr>
          <w:rFonts w:ascii="Times New Roman" w:hAnsi="Times New Roman" w:cs="Times New Roman"/>
          <w:sz w:val="24"/>
          <w:szCs w:val="24"/>
        </w:rPr>
        <w:t xml:space="preserve"> основополагающей является заявка. Партией нефтепродуктов считается их количество (масса), отгруженная по одной транспортной  накладной и поставленная единовременно (в течение одних суток). </w:t>
      </w:r>
    </w:p>
    <w:p w:rsidR="00395763" w:rsidRPr="00380CE7" w:rsidRDefault="00395763" w:rsidP="006C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C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связи с нахождением приемной емкости выше </w:t>
      </w:r>
      <w:proofErr w:type="spellStart"/>
      <w:r w:rsidRPr="00380CE7">
        <w:rPr>
          <w:rFonts w:ascii="Times New Roman" w:hAnsi="Times New Roman" w:cs="Times New Roman"/>
          <w:b/>
          <w:bCs/>
          <w:sz w:val="24"/>
          <w:szCs w:val="24"/>
        </w:rPr>
        <w:t>автосливной</w:t>
      </w:r>
      <w:proofErr w:type="spellEnd"/>
      <w:r w:rsidRPr="00380CE7">
        <w:rPr>
          <w:rFonts w:ascii="Times New Roman" w:hAnsi="Times New Roman" w:cs="Times New Roman"/>
          <w:b/>
          <w:bCs/>
          <w:sz w:val="24"/>
          <w:szCs w:val="24"/>
        </w:rPr>
        <w:t xml:space="preserve"> площадки, автоцистерна Поставщика  должна быть оборудована устройством (насосом)  для откачки топлива из автоцистерны в приемную емкость Покупателя.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Сливной шланг должен быть оборудован сливной муфтой МСН-80А и его длина должна составлять не менее 20 м.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6C2C56">
        <w:rPr>
          <w:rFonts w:ascii="Times New Roman" w:hAnsi="Times New Roman" w:cs="Times New Roman"/>
          <w:sz w:val="24"/>
          <w:szCs w:val="24"/>
        </w:rPr>
        <w:t xml:space="preserve">. В автоцистернах нефтепродукт должен быть заполнен до планки, установленной в горловине котла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Госстандарта и которое должно быть предъявлено водителем Покупателю при разгрузке.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C2C56">
        <w:rPr>
          <w:rFonts w:ascii="Times New Roman" w:hAnsi="Times New Roman" w:cs="Times New Roman"/>
          <w:sz w:val="24"/>
          <w:szCs w:val="24"/>
        </w:rPr>
        <w:t>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горловина (горловины);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сливной вентиль (сливная задвижка) автоцистерны.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2C56">
        <w:rPr>
          <w:rFonts w:ascii="Times New Roman" w:hAnsi="Times New Roman" w:cs="Times New Roman"/>
          <w:sz w:val="24"/>
          <w:szCs w:val="24"/>
        </w:rPr>
        <w:t>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2C56">
        <w:rPr>
          <w:rFonts w:ascii="Times New Roman" w:hAnsi="Times New Roman" w:cs="Times New Roman"/>
          <w:sz w:val="24"/>
          <w:szCs w:val="24"/>
        </w:rPr>
        <w:t xml:space="preserve"> Налив нефтепродуктов Поставщиком в технически неисправные и коммерчески непригодные или неочищенные от посторонних предметов и </w:t>
      </w:r>
      <w:proofErr w:type="gramStart"/>
      <w:r w:rsidRPr="006C2C56">
        <w:rPr>
          <w:rFonts w:ascii="Times New Roman" w:hAnsi="Times New Roman" w:cs="Times New Roman"/>
          <w:sz w:val="24"/>
          <w:szCs w:val="24"/>
        </w:rPr>
        <w:t>остатков</w:t>
      </w:r>
      <w:proofErr w:type="gramEnd"/>
      <w:r w:rsidRPr="006C2C56">
        <w:rPr>
          <w:rFonts w:ascii="Times New Roman" w:hAnsi="Times New Roman" w:cs="Times New Roman"/>
          <w:sz w:val="24"/>
          <w:szCs w:val="24"/>
        </w:rPr>
        <w:t xml:space="preserve"> ранее перевозившихся грузов цистерны не допускается. Цистерны должны</w:t>
      </w:r>
      <w:r>
        <w:rPr>
          <w:rFonts w:ascii="Times New Roman" w:hAnsi="Times New Roman" w:cs="Times New Roman"/>
          <w:sz w:val="24"/>
          <w:szCs w:val="24"/>
        </w:rPr>
        <w:t xml:space="preserve"> быть очищены внутри и снаружи.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2C56">
        <w:rPr>
          <w:rFonts w:ascii="Times New Roman" w:hAnsi="Times New Roman" w:cs="Times New Roman"/>
          <w:sz w:val="24"/>
          <w:szCs w:val="24"/>
        </w:rPr>
        <w:t xml:space="preserve">. Поставка до склада Покупателя осуществляется силами и за счет Поставщика.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C2C56">
        <w:rPr>
          <w:rFonts w:ascii="Times New Roman" w:hAnsi="Times New Roman" w:cs="Times New Roman"/>
          <w:sz w:val="24"/>
          <w:szCs w:val="24"/>
        </w:rPr>
        <w:t>. Прием-передача Товара подтверждается  подписанием товарной накладной. Поставщик обязан одновременно с передачей Товара  предоставить Покупателю  паспорт качества не</w:t>
      </w:r>
      <w:r>
        <w:rPr>
          <w:rFonts w:ascii="Times New Roman" w:hAnsi="Times New Roman" w:cs="Times New Roman"/>
          <w:sz w:val="24"/>
          <w:szCs w:val="24"/>
        </w:rPr>
        <w:t>фтепродукта по всем показателям (п</w:t>
      </w:r>
      <w:r w:rsidRPr="006C2C56">
        <w:rPr>
          <w:rFonts w:ascii="Times New Roman" w:hAnsi="Times New Roman" w:cs="Times New Roman"/>
          <w:sz w:val="24"/>
          <w:szCs w:val="24"/>
        </w:rPr>
        <w:t>аспорт качества предприятия-изготовителя (поставщика) является основным документом, который дает право на п</w:t>
      </w:r>
      <w:r>
        <w:rPr>
          <w:rFonts w:ascii="Times New Roman" w:hAnsi="Times New Roman" w:cs="Times New Roman"/>
          <w:sz w:val="24"/>
          <w:szCs w:val="24"/>
        </w:rPr>
        <w:t>рименение топлива по назначению).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6C2C56">
        <w:rPr>
          <w:rFonts w:ascii="Times New Roman" w:hAnsi="Times New Roman" w:cs="Times New Roman"/>
          <w:sz w:val="24"/>
          <w:szCs w:val="24"/>
        </w:rPr>
        <w:t>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приобретаемый  нефтепродукт используется в качестве котельного топлива определение теплоты сгорания и плотности является обязательным условием.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 xml:space="preserve">. Приемка Товара по количеству в котельных Покупателя осуществляется в соответствии с ГОСТ </w:t>
      </w:r>
      <w:proofErr w:type="gramStart"/>
      <w:r w:rsidRPr="006C2C5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C2C56">
        <w:rPr>
          <w:rFonts w:ascii="Times New Roman" w:hAnsi="Times New Roman" w:cs="Times New Roman"/>
          <w:sz w:val="24"/>
          <w:szCs w:val="24"/>
        </w:rPr>
        <w:t xml:space="preserve"> 8.595-2004 "Масса нефти и нефтепродуктов. Общие требования к методикам проведения измерений".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2. Приемка нефтепродуктов по количеству осуществляется Покупателем по каждой партии жидкого топлива.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4. Масса нефтепродуктов в автоцистерне определяется по объему топлива с учетом плотности, пересчитанной на фактическую температуру. Измерение средней температуры нефтепродуктов производить непосредственно в цистерне путем опускания датчика (термометра сопротивления) на 1/3 высоты от нижней образующей цистерны при условии, что датчики прошли государственную поверку в установленном порядке, имеют предельную погрешность не более 0,5</w:t>
      </w:r>
      <w:proofErr w:type="gramStart"/>
      <w:r w:rsidRPr="006C2C5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C2C56">
        <w:rPr>
          <w:rFonts w:ascii="Times New Roman" w:hAnsi="Times New Roman" w:cs="Times New Roman"/>
          <w:sz w:val="24"/>
          <w:szCs w:val="24"/>
        </w:rPr>
        <w:t xml:space="preserve"> и не противоречат требованиям ГОСТ 2517-85.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5.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</w:t>
      </w:r>
      <w:r>
        <w:rPr>
          <w:rFonts w:ascii="Times New Roman" w:hAnsi="Times New Roman" w:cs="Times New Roman"/>
          <w:sz w:val="24"/>
          <w:szCs w:val="24"/>
        </w:rPr>
        <w:t xml:space="preserve">-85 </w:t>
      </w:r>
      <w:r w:rsidRPr="006C2C56">
        <w:rPr>
          <w:rFonts w:ascii="Times New Roman" w:hAnsi="Times New Roman" w:cs="Times New Roman"/>
          <w:sz w:val="24"/>
          <w:szCs w:val="24"/>
        </w:rPr>
        <w:t xml:space="preserve">на приемно-сливном устройстве.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C2C56">
        <w:rPr>
          <w:rFonts w:ascii="Times New Roman" w:hAnsi="Times New Roman" w:cs="Times New Roman"/>
          <w:sz w:val="24"/>
          <w:szCs w:val="24"/>
        </w:rPr>
        <w:t>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  <w:proofErr w:type="gramEnd"/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C2C56">
        <w:rPr>
          <w:rFonts w:ascii="Times New Roman" w:hAnsi="Times New Roman" w:cs="Times New Roman"/>
          <w:sz w:val="24"/>
          <w:szCs w:val="24"/>
        </w:rPr>
        <w:t>. Претензия о недостаче нефтепродуктов предъявляется Покупателем на основании доверенности Покупателя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Pr="006C2C56">
        <w:rPr>
          <w:rFonts w:ascii="Times New Roman" w:hAnsi="Times New Roman" w:cs="Times New Roman"/>
          <w:sz w:val="24"/>
          <w:szCs w:val="24"/>
        </w:rPr>
        <w:t>. Качественные показатели нефтепродукта  определяются на основании анализа проб, отобранных на котельных, в соответствии с ГОСТ 2517-85.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нейтральной лаборатории).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Pr="006C2C56">
        <w:rPr>
          <w:rFonts w:ascii="Times New Roman" w:hAnsi="Times New Roman" w:cs="Times New Roman"/>
          <w:sz w:val="24"/>
          <w:szCs w:val="24"/>
        </w:rPr>
        <w:t xml:space="preserve">. </w:t>
      </w:r>
      <w:r w:rsidR="00466F36" w:rsidRPr="00466F36">
        <w:rPr>
          <w:rFonts w:ascii="Times New Roman" w:hAnsi="Times New Roman" w:cs="Times New Roman"/>
          <w:sz w:val="24"/>
          <w:szCs w:val="24"/>
        </w:rPr>
        <w:t>При обнаружении несоответствия качества поставленных нефтепродуктов (паспорту качества) условиям настоящего договора Покупатель вправе отказаться от приёма товара без проведения химического анализа проб, и информирует Поставщика телефонограммой или по факсу.</w:t>
      </w: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70B61">
        <w:rPr>
          <w:rFonts w:ascii="Times New Roman" w:hAnsi="Times New Roman" w:cs="Times New Roman"/>
          <w:sz w:val="28"/>
          <w:szCs w:val="28"/>
          <w:lang w:eastAsia="ru-RU"/>
        </w:rPr>
        <w:t>Главный инженер                                                             Гатауллин И.Г.</w:t>
      </w: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6C2C56" w:rsidRDefault="00395763" w:rsidP="007C5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B61">
        <w:rPr>
          <w:rFonts w:ascii="Times New Roman" w:hAnsi="Times New Roman" w:cs="Times New Roman"/>
          <w:sz w:val="28"/>
          <w:szCs w:val="28"/>
          <w:lang w:eastAsia="ru-RU"/>
        </w:rPr>
        <w:t>Начальник ПТО                                                                Гильмиталипов И.Н.</w:t>
      </w:r>
    </w:p>
    <w:sectPr w:rsidR="00395763" w:rsidRPr="006C2C56" w:rsidSect="00A96FD5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781"/>
    <w:multiLevelType w:val="hybridMultilevel"/>
    <w:tmpl w:val="0B3405E4"/>
    <w:lvl w:ilvl="0" w:tplc="8DCC6E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8" w:hanging="360"/>
      </w:pPr>
    </w:lvl>
    <w:lvl w:ilvl="2" w:tplc="0419001B">
      <w:start w:val="1"/>
      <w:numFmt w:val="lowerRoman"/>
      <w:lvlText w:val="%3."/>
      <w:lvlJc w:val="right"/>
      <w:pPr>
        <w:ind w:left="1208" w:hanging="180"/>
      </w:pPr>
    </w:lvl>
    <w:lvl w:ilvl="3" w:tplc="0419000F">
      <w:start w:val="1"/>
      <w:numFmt w:val="decimal"/>
      <w:lvlText w:val="%4."/>
      <w:lvlJc w:val="left"/>
      <w:pPr>
        <w:ind w:left="1928" w:hanging="360"/>
      </w:pPr>
    </w:lvl>
    <w:lvl w:ilvl="4" w:tplc="04190019">
      <w:start w:val="1"/>
      <w:numFmt w:val="lowerLetter"/>
      <w:lvlText w:val="%5."/>
      <w:lvlJc w:val="left"/>
      <w:pPr>
        <w:ind w:left="2648" w:hanging="360"/>
      </w:pPr>
    </w:lvl>
    <w:lvl w:ilvl="5" w:tplc="0419001B">
      <w:start w:val="1"/>
      <w:numFmt w:val="lowerRoman"/>
      <w:lvlText w:val="%6."/>
      <w:lvlJc w:val="right"/>
      <w:pPr>
        <w:ind w:left="3368" w:hanging="180"/>
      </w:pPr>
    </w:lvl>
    <w:lvl w:ilvl="6" w:tplc="0419000F">
      <w:start w:val="1"/>
      <w:numFmt w:val="decimal"/>
      <w:lvlText w:val="%7."/>
      <w:lvlJc w:val="left"/>
      <w:pPr>
        <w:ind w:left="4088" w:hanging="360"/>
      </w:pPr>
    </w:lvl>
    <w:lvl w:ilvl="7" w:tplc="04190019">
      <w:start w:val="1"/>
      <w:numFmt w:val="lowerLetter"/>
      <w:lvlText w:val="%8."/>
      <w:lvlJc w:val="left"/>
      <w:pPr>
        <w:ind w:left="4808" w:hanging="360"/>
      </w:pPr>
    </w:lvl>
    <w:lvl w:ilvl="8" w:tplc="0419001B">
      <w:start w:val="1"/>
      <w:numFmt w:val="lowerRoman"/>
      <w:lvlText w:val="%9."/>
      <w:lvlJc w:val="right"/>
      <w:pPr>
        <w:ind w:left="5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C6D"/>
    <w:rsid w:val="0008701C"/>
    <w:rsid w:val="000D13BF"/>
    <w:rsid w:val="001378A0"/>
    <w:rsid w:val="001B7834"/>
    <w:rsid w:val="001D52CE"/>
    <w:rsid w:val="001E375F"/>
    <w:rsid w:val="002249E1"/>
    <w:rsid w:val="00255489"/>
    <w:rsid w:val="002637D8"/>
    <w:rsid w:val="002B46D5"/>
    <w:rsid w:val="002F7C21"/>
    <w:rsid w:val="00321F78"/>
    <w:rsid w:val="00380CE7"/>
    <w:rsid w:val="00395763"/>
    <w:rsid w:val="003C5177"/>
    <w:rsid w:val="003F6DE9"/>
    <w:rsid w:val="00466F36"/>
    <w:rsid w:val="00470B61"/>
    <w:rsid w:val="004F716E"/>
    <w:rsid w:val="00510942"/>
    <w:rsid w:val="00517735"/>
    <w:rsid w:val="0056014A"/>
    <w:rsid w:val="00592ACA"/>
    <w:rsid w:val="005E273E"/>
    <w:rsid w:val="005E312F"/>
    <w:rsid w:val="00640272"/>
    <w:rsid w:val="00663951"/>
    <w:rsid w:val="006C2C56"/>
    <w:rsid w:val="006C471D"/>
    <w:rsid w:val="006C4A75"/>
    <w:rsid w:val="00757FB4"/>
    <w:rsid w:val="00794C6D"/>
    <w:rsid w:val="007C55A1"/>
    <w:rsid w:val="00814606"/>
    <w:rsid w:val="00865B65"/>
    <w:rsid w:val="008909F6"/>
    <w:rsid w:val="008B1E5B"/>
    <w:rsid w:val="00974115"/>
    <w:rsid w:val="00A1544E"/>
    <w:rsid w:val="00A8321C"/>
    <w:rsid w:val="00A96FD5"/>
    <w:rsid w:val="00AB5CBC"/>
    <w:rsid w:val="00AD27D9"/>
    <w:rsid w:val="00AF79E6"/>
    <w:rsid w:val="00B0778E"/>
    <w:rsid w:val="00B527A9"/>
    <w:rsid w:val="00B61970"/>
    <w:rsid w:val="00B94C3F"/>
    <w:rsid w:val="00BF3406"/>
    <w:rsid w:val="00C645AA"/>
    <w:rsid w:val="00CF2E55"/>
    <w:rsid w:val="00CF74BC"/>
    <w:rsid w:val="00D5709D"/>
    <w:rsid w:val="00E5090F"/>
    <w:rsid w:val="00E53749"/>
    <w:rsid w:val="00ED52DC"/>
    <w:rsid w:val="00F40096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C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C56"/>
    <w:pPr>
      <w:ind w:left="720"/>
    </w:pPr>
  </w:style>
  <w:style w:type="paragraph" w:styleId="a4">
    <w:name w:val="Balloon Text"/>
    <w:basedOn w:val="a"/>
    <w:link w:val="a5"/>
    <w:uiPriority w:val="99"/>
    <w:semiHidden/>
    <w:rsid w:val="001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378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70B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1090</Words>
  <Characters>6218</Characters>
  <Application>Microsoft Office Word</Application>
  <DocSecurity>0</DocSecurity>
  <Lines>51</Lines>
  <Paragraphs>14</Paragraphs>
  <ScaleCrop>false</ScaleCrop>
  <Company>Home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 Ирек Наилевич</dc:creator>
  <cp:keywords/>
  <dc:description/>
  <cp:lastModifiedBy>ПТО 3</cp:lastModifiedBy>
  <cp:revision>16</cp:revision>
  <cp:lastPrinted>2017-02-01T07:53:00Z</cp:lastPrinted>
  <dcterms:created xsi:type="dcterms:W3CDTF">2016-11-18T09:31:00Z</dcterms:created>
  <dcterms:modified xsi:type="dcterms:W3CDTF">2017-02-01T08:01:00Z</dcterms:modified>
</cp:coreProperties>
</file>