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26" w:rsidRPr="00A95C26" w:rsidRDefault="00A95C26" w:rsidP="00A95C26">
      <w:pPr>
        <w:spacing w:line="240" w:lineRule="auto"/>
        <w:jc w:val="both"/>
        <w:rPr>
          <w:rFonts w:ascii="Calibri" w:eastAsia="Calibri" w:hAnsi="Calibri" w:cs="Times New Roman"/>
          <w:b/>
          <w:sz w:val="28"/>
        </w:rPr>
      </w:pPr>
      <w:r w:rsidRPr="00A95C26">
        <w:rPr>
          <w:rFonts w:ascii="Calibri" w:eastAsia="Calibri" w:hAnsi="Calibri" w:cs="Times New Roman"/>
          <w:b/>
          <w:sz w:val="28"/>
        </w:rPr>
        <w:t xml:space="preserve">                                                                                                  Утверждаю</w:t>
      </w:r>
    </w:p>
    <w:p w:rsidR="00A95C26" w:rsidRPr="00A95C26" w:rsidRDefault="00A95C26" w:rsidP="00A95C26">
      <w:pPr>
        <w:spacing w:line="240" w:lineRule="auto"/>
        <w:jc w:val="center"/>
        <w:rPr>
          <w:rFonts w:ascii="Calibri" w:eastAsia="Calibri" w:hAnsi="Calibri" w:cs="Times New Roman"/>
          <w:sz w:val="24"/>
        </w:rPr>
      </w:pPr>
      <w:r w:rsidRPr="00A95C26">
        <w:rPr>
          <w:rFonts w:ascii="Calibri" w:eastAsia="Calibri" w:hAnsi="Calibri" w:cs="Times New Roman"/>
          <w:sz w:val="24"/>
        </w:rPr>
        <w:t xml:space="preserve">                                                                             И</w:t>
      </w:r>
      <w:r>
        <w:rPr>
          <w:rFonts w:ascii="Calibri" w:eastAsia="Calibri" w:hAnsi="Calibri" w:cs="Times New Roman"/>
          <w:sz w:val="24"/>
        </w:rPr>
        <w:t>сполнительный</w:t>
      </w:r>
      <w:r w:rsidRPr="00A95C26">
        <w:rPr>
          <w:rFonts w:ascii="Calibri" w:eastAsia="Calibri" w:hAnsi="Calibri" w:cs="Times New Roman"/>
          <w:sz w:val="24"/>
        </w:rPr>
        <w:t xml:space="preserve"> директор АО «</w:t>
      </w:r>
      <w:proofErr w:type="spellStart"/>
      <w:r w:rsidRPr="00A95C26">
        <w:rPr>
          <w:rFonts w:ascii="Calibri" w:eastAsia="Calibri" w:hAnsi="Calibri" w:cs="Times New Roman"/>
          <w:sz w:val="24"/>
        </w:rPr>
        <w:t>Е</w:t>
      </w:r>
      <w:r>
        <w:rPr>
          <w:rFonts w:ascii="Calibri" w:eastAsia="Calibri" w:hAnsi="Calibri" w:cs="Times New Roman"/>
          <w:sz w:val="24"/>
        </w:rPr>
        <w:t>лабужское</w:t>
      </w:r>
      <w:proofErr w:type="spellEnd"/>
      <w:r>
        <w:rPr>
          <w:rFonts w:ascii="Calibri" w:eastAsia="Calibri" w:hAnsi="Calibri" w:cs="Times New Roman"/>
          <w:sz w:val="24"/>
        </w:rPr>
        <w:t xml:space="preserve"> </w:t>
      </w:r>
      <w:r w:rsidRPr="00A95C26">
        <w:rPr>
          <w:rFonts w:ascii="Calibri" w:eastAsia="Calibri" w:hAnsi="Calibri" w:cs="Times New Roman"/>
          <w:sz w:val="24"/>
        </w:rPr>
        <w:t>ПТС»</w:t>
      </w:r>
    </w:p>
    <w:p w:rsidR="00A95C26" w:rsidRPr="00A95C26" w:rsidRDefault="00A95C26" w:rsidP="00A95C26">
      <w:pPr>
        <w:spacing w:line="240" w:lineRule="auto"/>
        <w:jc w:val="both"/>
        <w:rPr>
          <w:rFonts w:ascii="Calibri" w:eastAsia="Calibri" w:hAnsi="Calibri" w:cs="Times New Roman"/>
          <w:sz w:val="24"/>
        </w:rPr>
      </w:pPr>
      <w:r w:rsidRPr="00A95C26">
        <w:rPr>
          <w:rFonts w:ascii="Calibri" w:eastAsia="Calibri" w:hAnsi="Calibri" w:cs="Times New Roman"/>
          <w:sz w:val="24"/>
        </w:rPr>
        <w:t xml:space="preserve">                                                                                                       _________________А.В. Дементьев</w:t>
      </w:r>
    </w:p>
    <w:p w:rsidR="00A95C26" w:rsidRDefault="00A95C26" w:rsidP="00603171">
      <w:pPr>
        <w:jc w:val="center"/>
        <w:rPr>
          <w:b/>
          <w:sz w:val="24"/>
        </w:rPr>
      </w:pPr>
    </w:p>
    <w:p w:rsidR="00A95C26" w:rsidRDefault="00A95C26" w:rsidP="00603171">
      <w:pPr>
        <w:jc w:val="center"/>
        <w:rPr>
          <w:b/>
          <w:sz w:val="24"/>
        </w:rPr>
      </w:pPr>
    </w:p>
    <w:p w:rsidR="00603171" w:rsidRPr="00603171" w:rsidRDefault="00603171" w:rsidP="00603171">
      <w:pPr>
        <w:jc w:val="center"/>
        <w:rPr>
          <w:b/>
          <w:sz w:val="24"/>
        </w:rPr>
      </w:pPr>
      <w:r w:rsidRPr="00603171">
        <w:rPr>
          <w:b/>
          <w:sz w:val="24"/>
        </w:rPr>
        <w:t>Техническое задание</w:t>
      </w:r>
    </w:p>
    <w:p w:rsidR="00603171" w:rsidRPr="00603171" w:rsidRDefault="00603171" w:rsidP="00603171">
      <w:pPr>
        <w:jc w:val="center"/>
        <w:rPr>
          <w:sz w:val="24"/>
        </w:rPr>
      </w:pPr>
      <w:r w:rsidRPr="00603171">
        <w:rPr>
          <w:b/>
          <w:sz w:val="24"/>
        </w:rPr>
        <w:t>на выполнение капитального ремонта электродвигателя АИР355М4</w:t>
      </w:r>
    </w:p>
    <w:p w:rsidR="00603171" w:rsidRPr="00603171" w:rsidRDefault="00603171" w:rsidP="00603171"/>
    <w:p w:rsidR="00603171" w:rsidRPr="00603171" w:rsidRDefault="00603171" w:rsidP="00603171">
      <w:pPr>
        <w:numPr>
          <w:ilvl w:val="0"/>
          <w:numId w:val="1"/>
        </w:numPr>
        <w:rPr>
          <w:b/>
        </w:rPr>
      </w:pPr>
      <w:r w:rsidRPr="00603171">
        <w:rPr>
          <w:b/>
        </w:rPr>
        <w:t xml:space="preserve"> Наименование работ:  </w:t>
      </w:r>
    </w:p>
    <w:p w:rsidR="00603171" w:rsidRPr="00957CC3" w:rsidRDefault="00603171" w:rsidP="00603171">
      <w:r w:rsidRPr="00603171">
        <w:t xml:space="preserve">1.1.  Выполнить капитальный ремонт асинхронного электродвигателя с </w:t>
      </w:r>
      <w:proofErr w:type="spellStart"/>
      <w:r w:rsidRPr="00603171">
        <w:t>к.з</w:t>
      </w:r>
      <w:proofErr w:type="spellEnd"/>
      <w:r w:rsidRPr="00603171">
        <w:t xml:space="preserve">. ротором АИР355М4 315кВт 1500об/мин изготовитель </w:t>
      </w:r>
      <w:r w:rsidR="007820B1">
        <w:t xml:space="preserve">ЗАО </w:t>
      </w:r>
      <w:r w:rsidRPr="00603171">
        <w:t>«</w:t>
      </w:r>
      <w:r w:rsidR="007820B1">
        <w:t>Воронежский электромеханический завод</w:t>
      </w:r>
      <w:r w:rsidR="00957CC3">
        <w:t xml:space="preserve">». </w:t>
      </w:r>
    </w:p>
    <w:p w:rsidR="00603171" w:rsidRPr="00603171" w:rsidRDefault="00603171" w:rsidP="00603171">
      <w:r w:rsidRPr="00603171">
        <w:rPr>
          <w:b/>
        </w:rPr>
        <w:t xml:space="preserve">2. Основание для выполнения работ: </w:t>
      </w:r>
    </w:p>
    <w:p w:rsidR="00603171" w:rsidRPr="00957CC3" w:rsidRDefault="00603171" w:rsidP="00603171">
      <w:r w:rsidRPr="00603171">
        <w:t xml:space="preserve"> - Акт отключения электр</w:t>
      </w:r>
      <w:r w:rsidR="00957CC3">
        <w:t>одвигателя СН-</w:t>
      </w:r>
      <w:r w:rsidR="007820B1">
        <w:t>1</w:t>
      </w:r>
      <w:r w:rsidR="00957CC3">
        <w:t xml:space="preserve"> от </w:t>
      </w:r>
      <w:r w:rsidR="007820B1">
        <w:t>30</w:t>
      </w:r>
      <w:r w:rsidR="00957CC3">
        <w:t xml:space="preserve">.01.16г.  </w:t>
      </w:r>
    </w:p>
    <w:p w:rsidR="00603171" w:rsidRPr="00603171" w:rsidRDefault="00603171" w:rsidP="00603171">
      <w:pPr>
        <w:rPr>
          <w:b/>
        </w:rPr>
      </w:pPr>
      <w:r w:rsidRPr="00603171">
        <w:rPr>
          <w:b/>
        </w:rPr>
        <w:t xml:space="preserve">3.Место проведения работ: </w:t>
      </w:r>
    </w:p>
    <w:p w:rsidR="00603171" w:rsidRPr="00957CC3" w:rsidRDefault="00603171" w:rsidP="00603171">
      <w:r w:rsidRPr="00603171">
        <w:rPr>
          <w:b/>
        </w:rPr>
        <w:t xml:space="preserve"> </w:t>
      </w:r>
      <w:r w:rsidRPr="00603171">
        <w:t>Ремонтная площадка организации, выполняющей капитальный</w:t>
      </w:r>
      <w:r w:rsidRPr="00603171">
        <w:rPr>
          <w:b/>
        </w:rPr>
        <w:t xml:space="preserve"> </w:t>
      </w:r>
      <w:r w:rsidR="00957CC3">
        <w:t>ремонт электродвигателя.</w:t>
      </w:r>
    </w:p>
    <w:p w:rsidR="00603171" w:rsidRPr="00603171" w:rsidRDefault="00603171" w:rsidP="00603171">
      <w:r w:rsidRPr="00603171">
        <w:rPr>
          <w:b/>
        </w:rPr>
        <w:t>4.Сроки проведения работ:</w:t>
      </w:r>
      <w:r w:rsidRPr="00603171">
        <w:t xml:space="preserve"> </w:t>
      </w:r>
    </w:p>
    <w:p w:rsidR="00603171" w:rsidRPr="00603171" w:rsidRDefault="00603171" w:rsidP="00603171">
      <w:r w:rsidRPr="00603171">
        <w:t xml:space="preserve">Начало      -   </w:t>
      </w:r>
      <w:r w:rsidR="007820B1">
        <w:t>04</w:t>
      </w:r>
      <w:r w:rsidRPr="00603171">
        <w:t>.</w:t>
      </w:r>
      <w:r w:rsidR="007820B1">
        <w:t>12</w:t>
      </w:r>
      <w:r w:rsidRPr="00603171">
        <w:t>.201</w:t>
      </w:r>
      <w:r w:rsidR="007820B1">
        <w:t>7</w:t>
      </w:r>
      <w:r w:rsidRPr="00603171">
        <w:t>г.</w:t>
      </w:r>
    </w:p>
    <w:p w:rsidR="00603171" w:rsidRPr="00957CC3" w:rsidRDefault="00957CC3" w:rsidP="00603171">
      <w:r>
        <w:t>Окончание -  1</w:t>
      </w:r>
      <w:r w:rsidR="007820B1">
        <w:t>8</w:t>
      </w:r>
      <w:r>
        <w:t>.</w:t>
      </w:r>
      <w:r w:rsidR="007820B1">
        <w:t>12.2017</w:t>
      </w:r>
      <w:r>
        <w:t>г.</w:t>
      </w:r>
    </w:p>
    <w:p w:rsidR="00603171" w:rsidRPr="00603171" w:rsidRDefault="00603171" w:rsidP="00603171">
      <w:r w:rsidRPr="00603171">
        <w:rPr>
          <w:b/>
        </w:rPr>
        <w:t>5.Объем и состав работ:</w:t>
      </w:r>
    </w:p>
    <w:p w:rsidR="00603171" w:rsidRPr="00603171" w:rsidRDefault="00603171" w:rsidP="00603171">
      <w:r w:rsidRPr="00603171">
        <w:t>5.1. Капитальный ремонт обмотки статора</w:t>
      </w:r>
    </w:p>
    <w:p w:rsidR="00603171" w:rsidRPr="00603171" w:rsidRDefault="00603171" w:rsidP="00603171">
      <w:r w:rsidRPr="00603171">
        <w:t xml:space="preserve">  5.1.1. Выполнить демонтаж обмотки статора электродвигателя.</w:t>
      </w:r>
    </w:p>
    <w:p w:rsidR="00603171" w:rsidRPr="00603171" w:rsidRDefault="00603171" w:rsidP="00603171">
      <w:r w:rsidRPr="00603171">
        <w:t xml:space="preserve">  5.1.2. Произвести </w:t>
      </w:r>
      <w:proofErr w:type="spellStart"/>
      <w:r w:rsidRPr="00603171">
        <w:t>дефектацию</w:t>
      </w:r>
      <w:proofErr w:type="spellEnd"/>
      <w:r w:rsidRPr="00603171">
        <w:t xml:space="preserve"> и испытание активной стали необмотанного статора и по результатам выполнить ремонт. </w:t>
      </w:r>
    </w:p>
    <w:p w:rsidR="00603171" w:rsidRPr="00603171" w:rsidRDefault="00603171" w:rsidP="00603171">
      <w:pPr>
        <w:rPr>
          <w:bCs/>
        </w:rPr>
      </w:pPr>
      <w:r w:rsidRPr="00603171">
        <w:t xml:space="preserve">  5.1.3. </w:t>
      </w:r>
      <w:proofErr w:type="gramStart"/>
      <w:r w:rsidRPr="00603171">
        <w:t>Выполнить полную перемотку статора</w:t>
      </w:r>
      <w:r w:rsidRPr="00603171">
        <w:rPr>
          <w:b/>
        </w:rPr>
        <w:t xml:space="preserve"> </w:t>
      </w:r>
      <w:r w:rsidRPr="00603171">
        <w:t>электродвигателя типа</w:t>
      </w:r>
      <w:r w:rsidRPr="00603171">
        <w:rPr>
          <w:bCs/>
        </w:rPr>
        <w:t xml:space="preserve"> АИР355М4   мощностью 315 кВт 1500об/мин. </w:t>
      </w:r>
      <w:r w:rsidRPr="00603171">
        <w:t xml:space="preserve">класса </w:t>
      </w:r>
      <w:proofErr w:type="spellStart"/>
      <w:r w:rsidRPr="00603171">
        <w:t>нагревостойкости</w:t>
      </w:r>
      <w:proofErr w:type="spellEnd"/>
      <w:r w:rsidRPr="00603171">
        <w:t xml:space="preserve"> «F», </w:t>
      </w:r>
      <w:r w:rsidRPr="00603171">
        <w:rPr>
          <w:bCs/>
        </w:rPr>
        <w:t xml:space="preserve">с полной </w:t>
      </w:r>
      <w:proofErr w:type="spellStart"/>
      <w:r w:rsidRPr="00603171">
        <w:rPr>
          <w:bCs/>
        </w:rPr>
        <w:t>переклиновкой</w:t>
      </w:r>
      <w:proofErr w:type="spellEnd"/>
      <w:r w:rsidRPr="00603171">
        <w:rPr>
          <w:bCs/>
        </w:rPr>
        <w:t xml:space="preserve"> пазов.</w:t>
      </w:r>
      <w:r w:rsidRPr="00603171">
        <w:t xml:space="preserve">              </w:t>
      </w:r>
      <w:proofErr w:type="gramEnd"/>
    </w:p>
    <w:p w:rsidR="00603171" w:rsidRPr="00603171" w:rsidRDefault="00603171" w:rsidP="00603171">
      <w:r w:rsidRPr="00603171">
        <w:t xml:space="preserve">  5.1.4. Произвести испытания обмотки статора.</w:t>
      </w:r>
    </w:p>
    <w:p w:rsidR="00603171" w:rsidRPr="00603171" w:rsidRDefault="00603171" w:rsidP="00603171">
      <w:r w:rsidRPr="00603171">
        <w:t xml:space="preserve">5.1.6. На вал электродвигателя установить новые подшипники: передний </w:t>
      </w:r>
      <w:r w:rsidR="007820B1">
        <w:t>2</w:t>
      </w:r>
      <w:r w:rsidRPr="00603171">
        <w:t>322; задний 6322 С3.</w:t>
      </w:r>
    </w:p>
    <w:p w:rsidR="00603171" w:rsidRPr="00957CC3" w:rsidRDefault="00603171" w:rsidP="00603171">
      <w:r w:rsidRPr="00603171">
        <w:t xml:space="preserve">  5.1.5. Выполнить покраску корпуса электродвигат</w:t>
      </w:r>
      <w:r w:rsidR="00957CC3">
        <w:t>еля эмалью ПФ-115 серого цвета.</w:t>
      </w:r>
    </w:p>
    <w:p w:rsidR="00603171" w:rsidRPr="00603171" w:rsidRDefault="00603171" w:rsidP="00603171">
      <w:pPr>
        <w:rPr>
          <w:b/>
        </w:rPr>
      </w:pPr>
      <w:r w:rsidRPr="00603171">
        <w:rPr>
          <w:b/>
        </w:rPr>
        <w:t xml:space="preserve">6.Основные технические требования: </w:t>
      </w:r>
    </w:p>
    <w:p w:rsidR="00603171" w:rsidRPr="00603171" w:rsidRDefault="00603171" w:rsidP="00603171">
      <w:r w:rsidRPr="00603171">
        <w:rPr>
          <w:b/>
        </w:rPr>
        <w:lastRenderedPageBreak/>
        <w:t xml:space="preserve"> </w:t>
      </w:r>
      <w:r w:rsidRPr="00603171">
        <w:t>Работы по капитальному ремонту электродвигателя должны быть выполнены в соответствии с действующей нормативно-технической документацией (НТД):</w:t>
      </w:r>
    </w:p>
    <w:p w:rsidR="00603171" w:rsidRPr="00603171" w:rsidRDefault="00603171" w:rsidP="00603171">
      <w:r w:rsidRPr="00603171">
        <w:rPr>
          <w:b/>
        </w:rPr>
        <w:t xml:space="preserve"> - </w:t>
      </w:r>
      <w:r w:rsidRPr="00603171">
        <w:t>ПТЭ электроустановок потребителей;</w:t>
      </w:r>
    </w:p>
    <w:p w:rsidR="00603171" w:rsidRDefault="00603171" w:rsidP="00957CC3">
      <w:r w:rsidRPr="00603171">
        <w:rPr>
          <w:b/>
        </w:rPr>
        <w:t xml:space="preserve">  - </w:t>
      </w:r>
      <w:r w:rsidR="00957CC3" w:rsidRPr="00957CC3">
        <w:t xml:space="preserve">ГОСТ </w:t>
      </w:r>
      <w:proofErr w:type="gramStart"/>
      <w:r w:rsidR="00957CC3" w:rsidRPr="00957CC3">
        <w:t>Р</w:t>
      </w:r>
      <w:proofErr w:type="gramEnd"/>
      <w:r w:rsidR="00957CC3" w:rsidRPr="00957CC3">
        <w:t xml:space="preserve"> 51689-2000</w:t>
      </w:r>
      <w:r w:rsidR="002340E1">
        <w:t>;</w:t>
      </w:r>
    </w:p>
    <w:p w:rsidR="002340E1" w:rsidRPr="00957CC3" w:rsidRDefault="002340E1" w:rsidP="00957CC3">
      <w:pPr>
        <w:rPr>
          <w:b/>
        </w:rPr>
      </w:pPr>
      <w:r>
        <w:t>-  Двигатель, после ремонта, будет работать от преобразователя частоты;</w:t>
      </w:r>
    </w:p>
    <w:p w:rsidR="00603171" w:rsidRPr="00603171" w:rsidRDefault="00603171" w:rsidP="00603171">
      <w:r w:rsidRPr="00603171">
        <w:t xml:space="preserve"> - Типовыми технологическими картами;</w:t>
      </w:r>
    </w:p>
    <w:p w:rsidR="00957CC3" w:rsidRDefault="00603171" w:rsidP="00603171">
      <w:r w:rsidRPr="00603171">
        <w:t xml:space="preserve"> - Другими действующими руководящими документами.</w:t>
      </w:r>
    </w:p>
    <w:p w:rsidR="00603171" w:rsidRPr="00957CC3" w:rsidRDefault="00957CC3" w:rsidP="00603171">
      <w:r>
        <w:t>Р</w:t>
      </w:r>
      <w:r w:rsidRPr="00957CC3">
        <w:t>абочи</w:t>
      </w:r>
      <w:r>
        <w:t>е</w:t>
      </w:r>
      <w:r w:rsidRPr="00957CC3">
        <w:t xml:space="preserve"> характеристик</w:t>
      </w:r>
      <w:r>
        <w:t>и</w:t>
      </w:r>
      <w:r w:rsidRPr="00957CC3">
        <w:t>, коэффициент мощности, коэффициент полезного действия</w:t>
      </w:r>
      <w:r>
        <w:t>,</w:t>
      </w:r>
      <w:r w:rsidRPr="00957CC3">
        <w:t xml:space="preserve"> </w:t>
      </w:r>
      <w:r>
        <w:t>ток</w:t>
      </w:r>
      <w:r w:rsidRPr="00957CC3">
        <w:t xml:space="preserve"> и потер</w:t>
      </w:r>
      <w:r>
        <w:t>и</w:t>
      </w:r>
      <w:r w:rsidRPr="00957CC3">
        <w:t xml:space="preserve"> холостого хода, ток и потер</w:t>
      </w:r>
      <w:r>
        <w:t>и</w:t>
      </w:r>
      <w:r w:rsidRPr="00957CC3">
        <w:t xml:space="preserve"> короткого замыкания, начальн</w:t>
      </w:r>
      <w:r>
        <w:t>ый</w:t>
      </w:r>
      <w:r w:rsidRPr="00957CC3">
        <w:t xml:space="preserve"> пусково</w:t>
      </w:r>
      <w:r>
        <w:t>й</w:t>
      </w:r>
      <w:r w:rsidRPr="00957CC3">
        <w:t xml:space="preserve"> ток и начальн</w:t>
      </w:r>
      <w:r>
        <w:t>ый</w:t>
      </w:r>
      <w:r w:rsidRPr="00957CC3">
        <w:t xml:space="preserve"> пусково</w:t>
      </w:r>
      <w:r>
        <w:t>й</w:t>
      </w:r>
      <w:r w:rsidRPr="00957CC3">
        <w:t xml:space="preserve"> момент</w:t>
      </w:r>
      <w:r>
        <w:t xml:space="preserve"> после ремонта должны соответствовать </w:t>
      </w:r>
      <w:r w:rsidR="007820B1">
        <w:t>ГОСТ Р51689-2000</w:t>
      </w:r>
      <w:r>
        <w:t xml:space="preserve"> на электродвигатели</w:t>
      </w:r>
      <w:r w:rsidR="007820B1">
        <w:t>.</w:t>
      </w:r>
      <w:r>
        <w:t xml:space="preserve"> </w:t>
      </w:r>
      <w:r w:rsidR="00603171" w:rsidRPr="00957CC3">
        <w:tab/>
      </w:r>
      <w:r w:rsidR="00603171" w:rsidRPr="00957CC3">
        <w:tab/>
      </w:r>
    </w:p>
    <w:p w:rsidR="00603171" w:rsidRPr="00957CC3" w:rsidRDefault="00603171" w:rsidP="00603171">
      <w:pPr>
        <w:rPr>
          <w:b/>
        </w:rPr>
      </w:pPr>
      <w:r w:rsidRPr="00603171">
        <w:rPr>
          <w:b/>
        </w:rPr>
        <w:t>7.</w:t>
      </w:r>
      <w:r w:rsidRPr="00603171">
        <w:t xml:space="preserve">  </w:t>
      </w:r>
      <w:r w:rsidRPr="00603171">
        <w:rPr>
          <w:b/>
        </w:rPr>
        <w:t>Требования к материалам:</w:t>
      </w:r>
    </w:p>
    <w:p w:rsidR="00603171" w:rsidRPr="00603171" w:rsidRDefault="00603171" w:rsidP="00603171">
      <w:r w:rsidRPr="00603171">
        <w:t xml:space="preserve"> Работы выполняются из материалов Подрядчика.</w:t>
      </w:r>
      <w:r w:rsidR="007820B1">
        <w:t xml:space="preserve"> </w:t>
      </w:r>
    </w:p>
    <w:p w:rsidR="00603171" w:rsidRPr="00603171" w:rsidRDefault="00603171" w:rsidP="00603171">
      <w:r w:rsidRPr="00603171">
        <w:rPr>
          <w:b/>
        </w:rPr>
        <w:t xml:space="preserve">8.  Требования к качеству работ </w:t>
      </w:r>
    </w:p>
    <w:p w:rsidR="00603171" w:rsidRPr="00603171" w:rsidRDefault="00603171" w:rsidP="00603171">
      <w:r w:rsidRPr="00603171">
        <w:rPr>
          <w:b/>
        </w:rPr>
        <w:t xml:space="preserve"> </w:t>
      </w:r>
      <w:r w:rsidRPr="00603171">
        <w:t>Работы должны выполняться качественно и в установленный срок в соответствии с   нормативными требованиями, но не более 20 рабочих дней</w:t>
      </w:r>
      <w:r w:rsidR="00957CC3">
        <w:t xml:space="preserve"> с момента подписания договора.</w:t>
      </w:r>
    </w:p>
    <w:p w:rsidR="00603171" w:rsidRPr="00603171" w:rsidRDefault="00603171" w:rsidP="00603171">
      <w:pPr>
        <w:rPr>
          <w:b/>
        </w:rPr>
      </w:pPr>
      <w:r w:rsidRPr="00603171">
        <w:rPr>
          <w:b/>
        </w:rPr>
        <w:t>9.Гарантия исполнителя на ремонтные работы:</w:t>
      </w:r>
    </w:p>
    <w:p w:rsidR="00603171" w:rsidRPr="00603171" w:rsidRDefault="00603171" w:rsidP="00603171">
      <w:r w:rsidRPr="00603171">
        <w:t xml:space="preserve">Исполнитель капитального ремонта должен гарантировать качество работ на срок не менее </w:t>
      </w:r>
      <w:r w:rsidR="00A541F6">
        <w:t xml:space="preserve">6 </w:t>
      </w:r>
      <w:bookmarkStart w:id="0" w:name="_GoBack"/>
      <w:bookmarkEnd w:id="0"/>
      <w:r w:rsidRPr="00603171">
        <w:t>месяцев с момента включе</w:t>
      </w:r>
      <w:r w:rsidR="00957CC3">
        <w:t xml:space="preserve">ния электродвигателя в работу. </w:t>
      </w:r>
    </w:p>
    <w:p w:rsidR="00603171" w:rsidRPr="00603171" w:rsidRDefault="00603171" w:rsidP="00603171">
      <w:pPr>
        <w:rPr>
          <w:b/>
        </w:rPr>
      </w:pPr>
      <w:r w:rsidRPr="00603171">
        <w:rPr>
          <w:b/>
        </w:rPr>
        <w:t>10.Порядок сдачи-приемки выполненных работ.</w:t>
      </w:r>
    </w:p>
    <w:p w:rsidR="00603171" w:rsidRPr="00603171" w:rsidRDefault="00603171" w:rsidP="00603171">
      <w:r w:rsidRPr="00603171">
        <w:t xml:space="preserve">     Подрядчик обязан предоставить перечень выполненных работ, протоколы испытаний активной стали необмотанного статора, изолированной обмотки с</w:t>
      </w:r>
      <w:r w:rsidR="007820B1">
        <w:t>татора, работы на холостом ходу</w:t>
      </w:r>
      <w:r w:rsidRPr="00603171">
        <w:t>.</w:t>
      </w:r>
    </w:p>
    <w:p w:rsidR="00603171" w:rsidRPr="00603171" w:rsidRDefault="00603171" w:rsidP="00603171">
      <w:r w:rsidRPr="00603171">
        <w:t>Передача результата выполненных работ оформляется актом выполненных работ, который подписывается уполномоченными представителями обеих сторон.</w:t>
      </w:r>
    </w:p>
    <w:p w:rsidR="008B360B" w:rsidRDefault="00881599">
      <w:pPr>
        <w:rPr>
          <w:b/>
        </w:rPr>
      </w:pPr>
      <w:bookmarkStart w:id="1" w:name="gost"/>
      <w:bookmarkEnd w:id="1"/>
      <w:r>
        <w:rPr>
          <w:b/>
        </w:rPr>
        <w:t>11. Порядок оплаты.</w:t>
      </w:r>
    </w:p>
    <w:p w:rsidR="00881599" w:rsidRPr="00881599" w:rsidRDefault="00881599">
      <w:r>
        <w:t>Оплата работ производится в течени</w:t>
      </w:r>
      <w:proofErr w:type="gramStart"/>
      <w:r>
        <w:t>и</w:t>
      </w:r>
      <w:proofErr w:type="gramEnd"/>
      <w:r>
        <w:t xml:space="preserve"> 10 банковских дней с момента получения Заказчиком акта выполненных работ. Заказчик получает отремонтированный электродвигатель после полной оплаты выполненных работ. </w:t>
      </w:r>
    </w:p>
    <w:sectPr w:rsidR="00881599" w:rsidRPr="00881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B6CF6"/>
    <w:multiLevelType w:val="multilevel"/>
    <w:tmpl w:val="DA58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623D3"/>
    <w:multiLevelType w:val="multilevel"/>
    <w:tmpl w:val="08F635E0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05" w:hanging="420"/>
      </w:pPr>
    </w:lvl>
    <w:lvl w:ilvl="2">
      <w:start w:val="1"/>
      <w:numFmt w:val="decimal"/>
      <w:isLgl/>
      <w:lvlText w:val="%1.%2.%3."/>
      <w:lvlJc w:val="left"/>
      <w:pPr>
        <w:ind w:left="2130" w:hanging="720"/>
      </w:pPr>
    </w:lvl>
    <w:lvl w:ilvl="3">
      <w:start w:val="1"/>
      <w:numFmt w:val="decimal"/>
      <w:isLgl/>
      <w:lvlText w:val="%1.%2.%3.%4."/>
      <w:lvlJc w:val="left"/>
      <w:pPr>
        <w:ind w:left="2655" w:hanging="720"/>
      </w:pPr>
    </w:lvl>
    <w:lvl w:ilvl="4">
      <w:start w:val="1"/>
      <w:numFmt w:val="decimal"/>
      <w:isLgl/>
      <w:lvlText w:val="%1.%2.%3.%4.%5."/>
      <w:lvlJc w:val="left"/>
      <w:pPr>
        <w:ind w:left="3540" w:hanging="1080"/>
      </w:pPr>
    </w:lvl>
    <w:lvl w:ilvl="5">
      <w:start w:val="1"/>
      <w:numFmt w:val="decimal"/>
      <w:isLgl/>
      <w:lvlText w:val="%1.%2.%3.%4.%5.%6."/>
      <w:lvlJc w:val="left"/>
      <w:pPr>
        <w:ind w:left="4065" w:hanging="1080"/>
      </w:pPr>
    </w:lvl>
    <w:lvl w:ilvl="6">
      <w:start w:val="1"/>
      <w:numFmt w:val="decimal"/>
      <w:isLgl/>
      <w:lvlText w:val="%1.%2.%3.%4.%5.%6.%7."/>
      <w:lvlJc w:val="left"/>
      <w:pPr>
        <w:ind w:left="4950" w:hanging="1440"/>
      </w:pPr>
    </w:lvl>
    <w:lvl w:ilvl="7">
      <w:start w:val="1"/>
      <w:numFmt w:val="decimal"/>
      <w:isLgl/>
      <w:lvlText w:val="%1.%2.%3.%4.%5.%6.%7.%8."/>
      <w:lvlJc w:val="left"/>
      <w:pPr>
        <w:ind w:left="5475" w:hanging="1440"/>
      </w:pPr>
    </w:lvl>
    <w:lvl w:ilvl="8">
      <w:start w:val="1"/>
      <w:numFmt w:val="decimal"/>
      <w:isLgl/>
      <w:lvlText w:val="%1.%2.%3.%4.%5.%6.%7.%8.%9."/>
      <w:lvlJc w:val="left"/>
      <w:pPr>
        <w:ind w:left="63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18"/>
    <w:rsid w:val="00054155"/>
    <w:rsid w:val="000B5D99"/>
    <w:rsid w:val="00115397"/>
    <w:rsid w:val="001748BA"/>
    <w:rsid w:val="002031DC"/>
    <w:rsid w:val="002340E1"/>
    <w:rsid w:val="002B7671"/>
    <w:rsid w:val="003715CD"/>
    <w:rsid w:val="00384854"/>
    <w:rsid w:val="003906C3"/>
    <w:rsid w:val="00390D55"/>
    <w:rsid w:val="003970CD"/>
    <w:rsid w:val="003B35CF"/>
    <w:rsid w:val="003B4A62"/>
    <w:rsid w:val="003C7D9C"/>
    <w:rsid w:val="005871E2"/>
    <w:rsid w:val="005E1393"/>
    <w:rsid w:val="005F58DC"/>
    <w:rsid w:val="00603171"/>
    <w:rsid w:val="006D079D"/>
    <w:rsid w:val="007410E6"/>
    <w:rsid w:val="007820B1"/>
    <w:rsid w:val="007C7219"/>
    <w:rsid w:val="007F522B"/>
    <w:rsid w:val="0083263B"/>
    <w:rsid w:val="00874DAF"/>
    <w:rsid w:val="00881599"/>
    <w:rsid w:val="008B360B"/>
    <w:rsid w:val="008D43D4"/>
    <w:rsid w:val="009103F9"/>
    <w:rsid w:val="00924683"/>
    <w:rsid w:val="009352FC"/>
    <w:rsid w:val="0093531F"/>
    <w:rsid w:val="00957CC3"/>
    <w:rsid w:val="009A5DF8"/>
    <w:rsid w:val="00A04474"/>
    <w:rsid w:val="00A541F6"/>
    <w:rsid w:val="00A84C44"/>
    <w:rsid w:val="00A95C26"/>
    <w:rsid w:val="00AE26BC"/>
    <w:rsid w:val="00B644FA"/>
    <w:rsid w:val="00BA7C70"/>
    <w:rsid w:val="00BE4318"/>
    <w:rsid w:val="00C71CEC"/>
    <w:rsid w:val="00CD47E3"/>
    <w:rsid w:val="00CD5866"/>
    <w:rsid w:val="00D03FC8"/>
    <w:rsid w:val="00D06ED8"/>
    <w:rsid w:val="00D12DE7"/>
    <w:rsid w:val="00D334F6"/>
    <w:rsid w:val="00D66E8E"/>
    <w:rsid w:val="00D8232B"/>
    <w:rsid w:val="00D82B89"/>
    <w:rsid w:val="00DB2F15"/>
    <w:rsid w:val="00DC00AF"/>
    <w:rsid w:val="00DE6EDC"/>
    <w:rsid w:val="00E129B0"/>
    <w:rsid w:val="00E7677A"/>
    <w:rsid w:val="00ED43A8"/>
    <w:rsid w:val="00FA3E91"/>
    <w:rsid w:val="00FC3578"/>
    <w:rsid w:val="00F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0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0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Электрики 1</dc:creator>
  <cp:lastModifiedBy>Электрики 1</cp:lastModifiedBy>
  <cp:revision>5</cp:revision>
  <cp:lastPrinted>2017-11-30T11:37:00Z</cp:lastPrinted>
  <dcterms:created xsi:type="dcterms:W3CDTF">2017-11-30T05:28:00Z</dcterms:created>
  <dcterms:modified xsi:type="dcterms:W3CDTF">2017-11-30T11:37:00Z</dcterms:modified>
</cp:coreProperties>
</file>