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75" w:rsidRPr="00CD2FB6" w:rsidRDefault="004D4275" w:rsidP="001D3C57">
      <w:pPr>
        <w:widowControl w:val="0"/>
        <w:tabs>
          <w:tab w:val="left" w:pos="7088"/>
        </w:tabs>
        <w:ind w:firstLine="0"/>
        <w:jc w:val="left"/>
        <w:rPr>
          <w:sz w:val="22"/>
          <w:szCs w:val="22"/>
        </w:rPr>
      </w:pPr>
      <w:r w:rsidRPr="00CD2FB6">
        <w:rPr>
          <w:sz w:val="22"/>
          <w:szCs w:val="22"/>
        </w:rPr>
        <w:t xml:space="preserve">                   </w:t>
      </w:r>
      <w:r>
        <w:rPr>
          <w:sz w:val="22"/>
          <w:szCs w:val="22"/>
        </w:rPr>
        <w:t xml:space="preserve">    </w:t>
      </w:r>
    </w:p>
    <w:p w:rsidR="004D4275" w:rsidRPr="00CD2FB6" w:rsidRDefault="001D3C57" w:rsidP="001D3C57">
      <w:pPr>
        <w:widowControl w:val="0"/>
        <w:tabs>
          <w:tab w:val="left" w:pos="7088"/>
        </w:tabs>
        <w:ind w:firstLine="0"/>
        <w:jc w:val="center"/>
        <w:rPr>
          <w:b/>
          <w:kern w:val="28"/>
          <w:sz w:val="22"/>
          <w:szCs w:val="22"/>
          <w:u w:val="single"/>
          <w:lang w:eastAsia="en-US"/>
        </w:rPr>
      </w:pPr>
      <w:r>
        <w:rPr>
          <w:b/>
          <w:kern w:val="28"/>
          <w:sz w:val="22"/>
          <w:szCs w:val="22"/>
          <w:lang w:eastAsia="en-US"/>
        </w:rPr>
        <w:t>ДОГОВОР №</w:t>
      </w:r>
    </w:p>
    <w:p w:rsidR="004D4275" w:rsidRDefault="004D4275" w:rsidP="004D4275">
      <w:pPr>
        <w:ind w:left="2520" w:hanging="1800"/>
        <w:rPr>
          <w:b/>
          <w:sz w:val="22"/>
          <w:szCs w:val="22"/>
        </w:rPr>
      </w:pPr>
      <w:r w:rsidRPr="00CD2FB6">
        <w:rPr>
          <w:b/>
          <w:sz w:val="22"/>
          <w:szCs w:val="22"/>
        </w:rPr>
        <w:t xml:space="preserve">                                     </w:t>
      </w:r>
      <w:r w:rsidR="001D3C57">
        <w:rPr>
          <w:b/>
          <w:sz w:val="22"/>
          <w:szCs w:val="22"/>
        </w:rPr>
        <w:t xml:space="preserve">              </w:t>
      </w:r>
      <w:r w:rsidRPr="00CD2FB6">
        <w:rPr>
          <w:b/>
          <w:sz w:val="22"/>
          <w:szCs w:val="22"/>
        </w:rPr>
        <w:t xml:space="preserve"> на оказание услуг</w:t>
      </w:r>
    </w:p>
    <w:p w:rsidR="001D3C57" w:rsidRPr="00CD2FB6" w:rsidRDefault="001D3C57" w:rsidP="004D4275">
      <w:pPr>
        <w:ind w:left="2520" w:hanging="1800"/>
        <w:rPr>
          <w:b/>
          <w:sz w:val="22"/>
          <w:szCs w:val="22"/>
        </w:rPr>
      </w:pPr>
    </w:p>
    <w:p w:rsidR="004D4275" w:rsidRPr="00CD2FB6" w:rsidRDefault="001D3C57" w:rsidP="004D4275">
      <w:pPr>
        <w:tabs>
          <w:tab w:val="left" w:pos="6237"/>
        </w:tabs>
        <w:ind w:firstLine="0"/>
        <w:rPr>
          <w:sz w:val="22"/>
          <w:szCs w:val="22"/>
        </w:rPr>
      </w:pPr>
      <w:r>
        <w:rPr>
          <w:sz w:val="22"/>
          <w:szCs w:val="22"/>
        </w:rPr>
        <w:t>г. Елабуга</w:t>
      </w:r>
      <w:r>
        <w:rPr>
          <w:sz w:val="22"/>
          <w:szCs w:val="22"/>
        </w:rPr>
        <w:tab/>
      </w:r>
      <w:r w:rsidR="00E46C16">
        <w:rPr>
          <w:sz w:val="22"/>
          <w:szCs w:val="22"/>
        </w:rPr>
        <w:t xml:space="preserve">           «____» _________ 2018</w:t>
      </w:r>
      <w:r w:rsidR="004D4275" w:rsidRPr="00CD2FB6">
        <w:rPr>
          <w:sz w:val="22"/>
          <w:szCs w:val="22"/>
        </w:rPr>
        <w:t>г.</w:t>
      </w:r>
    </w:p>
    <w:p w:rsidR="004D4275" w:rsidRDefault="004D4275" w:rsidP="004D4275">
      <w:pPr>
        <w:tabs>
          <w:tab w:val="left" w:pos="6237"/>
        </w:tabs>
        <w:ind w:firstLine="0"/>
        <w:rPr>
          <w:b/>
          <w:sz w:val="22"/>
          <w:szCs w:val="22"/>
        </w:rPr>
      </w:pPr>
    </w:p>
    <w:p w:rsidR="0070213D" w:rsidRDefault="0070213D" w:rsidP="0070213D">
      <w:pPr>
        <w:ind w:firstLine="539"/>
        <w:rPr>
          <w:sz w:val="22"/>
          <w:szCs w:val="22"/>
        </w:rPr>
      </w:pPr>
      <w:r>
        <w:rPr>
          <w:sz w:val="22"/>
          <w:szCs w:val="22"/>
        </w:rPr>
        <w:t>________________________________________________________, именуемое в дальнейшем</w:t>
      </w:r>
    </w:p>
    <w:p w:rsidR="004D4275" w:rsidRPr="00CD2FB6" w:rsidRDefault="0070213D" w:rsidP="001C62B2">
      <w:pPr>
        <w:ind w:firstLine="539"/>
        <w:rPr>
          <w:sz w:val="22"/>
          <w:szCs w:val="22"/>
        </w:rPr>
      </w:pPr>
      <w:r w:rsidRPr="00D200D9">
        <w:rPr>
          <w:sz w:val="22"/>
          <w:szCs w:val="22"/>
        </w:rPr>
        <w:t xml:space="preserve">Исполнитель, в лице </w:t>
      </w:r>
      <w:r>
        <w:rPr>
          <w:sz w:val="22"/>
          <w:szCs w:val="22"/>
        </w:rPr>
        <w:t>_________________</w:t>
      </w:r>
      <w:r w:rsidRPr="00705F0A">
        <w:rPr>
          <w:sz w:val="22"/>
          <w:szCs w:val="22"/>
        </w:rPr>
        <w:t>,</w:t>
      </w:r>
      <w:r w:rsidRPr="00D200D9">
        <w:rPr>
          <w:sz w:val="22"/>
          <w:szCs w:val="22"/>
        </w:rPr>
        <w:t xml:space="preserve"> действующего на основании </w:t>
      </w:r>
      <w:r>
        <w:rPr>
          <w:sz w:val="22"/>
          <w:szCs w:val="22"/>
        </w:rPr>
        <w:t>____________, с одной стороны, и А</w:t>
      </w:r>
      <w:r w:rsidRPr="00D200D9">
        <w:rPr>
          <w:sz w:val="22"/>
          <w:szCs w:val="22"/>
        </w:rPr>
        <w:t xml:space="preserve">кционерное общество </w:t>
      </w:r>
      <w:r w:rsidRPr="00744F7C">
        <w:rPr>
          <w:sz w:val="22"/>
          <w:szCs w:val="22"/>
        </w:rPr>
        <w:t xml:space="preserve">«Елабужское предприятие тепловых сетей», именуемый в дальнейшем Заказчик, в лице </w:t>
      </w:r>
      <w:r>
        <w:rPr>
          <w:sz w:val="22"/>
          <w:szCs w:val="22"/>
        </w:rPr>
        <w:t>исполнительного</w:t>
      </w:r>
      <w:r w:rsidRPr="00744F7C">
        <w:rPr>
          <w:sz w:val="22"/>
          <w:szCs w:val="22"/>
        </w:rPr>
        <w:t xml:space="preserve"> директора Дементьева А.В.,</w:t>
      </w:r>
      <w:r>
        <w:rPr>
          <w:sz w:val="22"/>
          <w:szCs w:val="22"/>
        </w:rPr>
        <w:t xml:space="preserve"> действующего на основании доверенности</w:t>
      </w:r>
      <w:r w:rsidR="001C62B2">
        <w:rPr>
          <w:sz w:val="22"/>
          <w:szCs w:val="22"/>
        </w:rPr>
        <w:t xml:space="preserve"> №36 от 29.12.2017года</w:t>
      </w:r>
      <w:r>
        <w:rPr>
          <w:sz w:val="22"/>
          <w:szCs w:val="22"/>
        </w:rPr>
        <w:t xml:space="preserve"> с другой стороны,</w:t>
      </w:r>
      <w:r w:rsidR="004D4275" w:rsidRPr="00CD2FB6">
        <w:rPr>
          <w:sz w:val="22"/>
          <w:szCs w:val="22"/>
        </w:rPr>
        <w:t xml:space="preserve"> </w:t>
      </w:r>
      <w:r w:rsidR="001257AE" w:rsidRPr="007E73D7">
        <w:rPr>
          <w:sz w:val="22"/>
          <w:szCs w:val="22"/>
        </w:rPr>
        <w:t>по результатам проведенных закупочных процедур, опубликованных на сайте ЭТП «</w:t>
      </w:r>
      <w:r w:rsidR="001257AE" w:rsidRPr="00DD0854">
        <w:rPr>
          <w:sz w:val="22"/>
          <w:szCs w:val="22"/>
        </w:rPr>
        <w:t>ONLINECONTRACT</w:t>
      </w:r>
      <w:r w:rsidR="001257AE" w:rsidRPr="007E73D7">
        <w:rPr>
          <w:sz w:val="22"/>
          <w:szCs w:val="22"/>
        </w:rPr>
        <w:t xml:space="preserve">» на </w:t>
      </w:r>
      <w:r w:rsidR="001C62B2">
        <w:rPr>
          <w:sz w:val="22"/>
          <w:szCs w:val="22"/>
        </w:rPr>
        <w:t>основании конкурентного листа №__________</w:t>
      </w:r>
      <w:r w:rsidR="001257AE" w:rsidRPr="00DD0854">
        <w:rPr>
          <w:sz w:val="22"/>
          <w:szCs w:val="22"/>
        </w:rPr>
        <w:t> </w:t>
      </w:r>
      <w:r w:rsidR="001C62B2">
        <w:rPr>
          <w:sz w:val="22"/>
          <w:szCs w:val="22"/>
        </w:rPr>
        <w:t xml:space="preserve"> от _____________</w:t>
      </w:r>
      <w:r w:rsidR="001257AE">
        <w:rPr>
          <w:sz w:val="22"/>
          <w:szCs w:val="22"/>
        </w:rPr>
        <w:t xml:space="preserve"> ,</w:t>
      </w:r>
      <w:r w:rsidR="001257AE" w:rsidRPr="007E73D7">
        <w:rPr>
          <w:sz w:val="22"/>
          <w:szCs w:val="22"/>
        </w:rPr>
        <w:t>заключили настоящий договор о нижеследующем:</w:t>
      </w:r>
    </w:p>
    <w:p w:rsidR="004D4275" w:rsidRPr="00CD2FB6" w:rsidRDefault="004D4275" w:rsidP="004D4275">
      <w:pPr>
        <w:ind w:firstLine="540"/>
        <w:rPr>
          <w:sz w:val="22"/>
          <w:szCs w:val="22"/>
        </w:rPr>
      </w:pPr>
    </w:p>
    <w:p w:rsidR="004D4275" w:rsidRPr="00CD2FB6" w:rsidRDefault="004D4275" w:rsidP="004D4275">
      <w:pPr>
        <w:pStyle w:val="a3"/>
        <w:spacing w:after="0"/>
        <w:ind w:firstLine="539"/>
        <w:jc w:val="center"/>
        <w:rPr>
          <w:sz w:val="22"/>
          <w:szCs w:val="22"/>
        </w:rPr>
      </w:pPr>
      <w:r w:rsidRPr="00CD2FB6">
        <w:rPr>
          <w:sz w:val="22"/>
          <w:szCs w:val="22"/>
        </w:rPr>
        <w:t>1. ПРЕДМЕТ ДОГОВОРА</w:t>
      </w:r>
    </w:p>
    <w:p w:rsidR="004D4275" w:rsidRPr="00CD2FB6" w:rsidRDefault="004D4275" w:rsidP="004D4275">
      <w:pPr>
        <w:ind w:firstLine="539"/>
        <w:jc w:val="left"/>
        <w:rPr>
          <w:sz w:val="22"/>
          <w:szCs w:val="22"/>
        </w:rPr>
      </w:pPr>
      <w:r w:rsidRPr="00CD2FB6">
        <w:rPr>
          <w:sz w:val="22"/>
          <w:szCs w:val="22"/>
        </w:rPr>
        <w:t>1.1</w:t>
      </w:r>
      <w:r w:rsidRPr="00CD2FB6">
        <w:rPr>
          <w:b/>
          <w:sz w:val="22"/>
          <w:szCs w:val="22"/>
        </w:rPr>
        <w:t xml:space="preserve">. </w:t>
      </w:r>
      <w:r w:rsidRPr="00CD2FB6">
        <w:rPr>
          <w:sz w:val="22"/>
          <w:szCs w:val="22"/>
        </w:rPr>
        <w:t>Заказчик поручает, а Исполнитель принимает на себя обязательство на оказание услуг по экспертизе промышленной безопасности технич</w:t>
      </w:r>
      <w:r w:rsidR="001D3C57">
        <w:rPr>
          <w:sz w:val="22"/>
          <w:szCs w:val="22"/>
        </w:rPr>
        <w:t>еск</w:t>
      </w:r>
      <w:r w:rsidR="001C62B2">
        <w:rPr>
          <w:sz w:val="22"/>
          <w:szCs w:val="22"/>
        </w:rPr>
        <w:t>ого состояния конструкций трех промышленных  дымовых</w:t>
      </w:r>
      <w:r w:rsidRPr="00CD2FB6">
        <w:rPr>
          <w:sz w:val="22"/>
          <w:szCs w:val="22"/>
        </w:rPr>
        <w:t xml:space="preserve"> труб</w:t>
      </w:r>
      <w:r w:rsidR="001C62B2">
        <w:rPr>
          <w:sz w:val="22"/>
          <w:szCs w:val="22"/>
        </w:rPr>
        <w:t xml:space="preserve"> котельных </w:t>
      </w:r>
      <w:r w:rsidRPr="00CD2FB6">
        <w:rPr>
          <w:sz w:val="22"/>
          <w:szCs w:val="22"/>
        </w:rPr>
        <w:t xml:space="preserve">АО «Елабужское ПТС» согласно технического </w:t>
      </w:r>
      <w:r w:rsidRPr="00CD2FB6">
        <w:rPr>
          <w:color w:val="000000"/>
          <w:sz w:val="22"/>
          <w:szCs w:val="22"/>
        </w:rPr>
        <w:t>задания (Приложение №1)</w:t>
      </w:r>
      <w:r w:rsidRPr="00CD2FB6">
        <w:rPr>
          <w:sz w:val="22"/>
          <w:szCs w:val="22"/>
        </w:rPr>
        <w:t xml:space="preserve"> к нас</w:t>
      </w:r>
      <w:r w:rsidR="001D3C57">
        <w:rPr>
          <w:sz w:val="22"/>
          <w:szCs w:val="22"/>
        </w:rPr>
        <w:t xml:space="preserve">тоящему договору с внесением в реестр  заключений ЭПБ </w:t>
      </w:r>
      <w:r w:rsidRPr="00CD2FB6">
        <w:rPr>
          <w:sz w:val="22"/>
          <w:szCs w:val="22"/>
        </w:rPr>
        <w:t xml:space="preserve"> в</w:t>
      </w:r>
      <w:r w:rsidR="001D3C57">
        <w:rPr>
          <w:sz w:val="22"/>
          <w:szCs w:val="22"/>
        </w:rPr>
        <w:t xml:space="preserve"> Приволжском управлении  Ростехнадзора</w:t>
      </w:r>
      <w:r w:rsidRPr="00CD2FB6">
        <w:rPr>
          <w:sz w:val="22"/>
          <w:szCs w:val="22"/>
        </w:rPr>
        <w:t xml:space="preserve">, а Заказчик обязуется принять результат работы оплатить его на условиях настоящего Договора. </w:t>
      </w:r>
    </w:p>
    <w:p w:rsidR="004D4275" w:rsidRPr="00CD2FB6" w:rsidRDefault="004D4275" w:rsidP="004D4275">
      <w:pPr>
        <w:ind w:firstLine="539"/>
        <w:rPr>
          <w:sz w:val="22"/>
          <w:szCs w:val="22"/>
        </w:rPr>
      </w:pPr>
      <w:r w:rsidRPr="00CD2FB6">
        <w:rPr>
          <w:sz w:val="22"/>
          <w:szCs w:val="22"/>
        </w:rPr>
        <w:t xml:space="preserve">1.2. Объем   и стоимость работ, составляющих предмет настоящего договора, определяются в сметах, которая разрабатывается Исполнителем и является неотъемлемой частью Договора. </w:t>
      </w:r>
    </w:p>
    <w:p w:rsidR="004D4275" w:rsidRPr="00CD2FB6" w:rsidRDefault="004D4275" w:rsidP="004D4275">
      <w:pPr>
        <w:ind w:firstLine="540"/>
        <w:rPr>
          <w:sz w:val="22"/>
          <w:szCs w:val="22"/>
        </w:rPr>
      </w:pPr>
      <w:r w:rsidRPr="00CD2FB6">
        <w:rPr>
          <w:sz w:val="22"/>
          <w:szCs w:val="22"/>
        </w:rPr>
        <w:t>1.3. Исполнитель разрабатывает сметную документацию к договору.</w:t>
      </w:r>
    </w:p>
    <w:p w:rsidR="004D4275" w:rsidRPr="00CD2FB6" w:rsidRDefault="004D4275" w:rsidP="004D4275">
      <w:pPr>
        <w:ind w:firstLine="540"/>
        <w:rPr>
          <w:sz w:val="22"/>
          <w:szCs w:val="22"/>
        </w:rPr>
      </w:pPr>
      <w:r w:rsidRPr="00CD2FB6">
        <w:rPr>
          <w:sz w:val="22"/>
          <w:szCs w:val="22"/>
        </w:rPr>
        <w:t>1.4. Заказчик обязан рассмотреть, утвердить сметную документацию в срок, не превышающий 3–х рабочих дней с момента предоставления Исполнителем сметной документации.</w:t>
      </w:r>
    </w:p>
    <w:p w:rsidR="004D4275" w:rsidRPr="00CD2FB6" w:rsidRDefault="004D4275" w:rsidP="004D4275">
      <w:pPr>
        <w:ind w:firstLine="540"/>
        <w:rPr>
          <w:sz w:val="22"/>
          <w:szCs w:val="22"/>
        </w:rPr>
      </w:pPr>
      <w:r w:rsidRPr="00CD2FB6">
        <w:rPr>
          <w:sz w:val="22"/>
          <w:szCs w:val="22"/>
        </w:rPr>
        <w:t xml:space="preserve">1.5. Исполнитель действует на основании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дымовых труб. </w:t>
      </w:r>
    </w:p>
    <w:p w:rsidR="004D4275" w:rsidRPr="00CD2FB6" w:rsidRDefault="004D4275" w:rsidP="008B2850">
      <w:pPr>
        <w:ind w:firstLine="540"/>
        <w:rPr>
          <w:sz w:val="22"/>
          <w:szCs w:val="22"/>
        </w:rPr>
      </w:pPr>
      <w:r w:rsidRPr="00CD2FB6">
        <w:rPr>
          <w:sz w:val="22"/>
          <w:szCs w:val="22"/>
        </w:rPr>
        <w:t xml:space="preserve">1.6. Исполнитель должен предоставить </w:t>
      </w:r>
      <w:r w:rsidR="008B2850">
        <w:rPr>
          <w:sz w:val="22"/>
          <w:szCs w:val="22"/>
        </w:rPr>
        <w:t>лицензию</w:t>
      </w:r>
      <w:r w:rsidR="008B2850" w:rsidRPr="00623111">
        <w:rPr>
          <w:rFonts w:eastAsia="Arial Unicode MS"/>
          <w:sz w:val="22"/>
          <w:szCs w:val="22"/>
        </w:rPr>
        <w:t xml:space="preserve"> на проведение экспертизы промышленной безопасности технических устройств, применяемых на опасном производственном объекте, в случаях, установленных статьей 7 Федерального закона "О промышленной безопасности опасных производственных объекто</w:t>
      </w:r>
      <w:r w:rsidR="008B2850">
        <w:rPr>
          <w:rFonts w:eastAsia="Arial Unicode MS"/>
          <w:sz w:val="22"/>
          <w:szCs w:val="22"/>
        </w:rPr>
        <w:t xml:space="preserve">в" и </w:t>
      </w:r>
      <w:r w:rsidRPr="00CD2FB6">
        <w:rPr>
          <w:sz w:val="22"/>
          <w:szCs w:val="22"/>
        </w:rPr>
        <w:t>обученных и аттестованных специалистов на проведение данного вида работ, имеющих удостоверения.</w:t>
      </w:r>
    </w:p>
    <w:p w:rsidR="004D4275" w:rsidRPr="00CD2FB6" w:rsidRDefault="004D4275" w:rsidP="004D4275">
      <w:pPr>
        <w:ind w:firstLine="540"/>
        <w:rPr>
          <w:sz w:val="22"/>
          <w:szCs w:val="22"/>
        </w:rPr>
      </w:pPr>
      <w:r w:rsidRPr="00CD2FB6">
        <w:rPr>
          <w:sz w:val="22"/>
          <w:szCs w:val="22"/>
        </w:rPr>
        <w:t>1.7. Исполнитель должен предоставить сертифицированные  и поверенные приборы для проведения работ.</w:t>
      </w:r>
    </w:p>
    <w:p w:rsidR="004D4275" w:rsidRPr="00CD2FB6" w:rsidRDefault="004D4275" w:rsidP="004D4275">
      <w:pPr>
        <w:ind w:firstLine="540"/>
        <w:rPr>
          <w:sz w:val="22"/>
          <w:szCs w:val="22"/>
        </w:rPr>
      </w:pPr>
      <w:r w:rsidRPr="00CD2FB6">
        <w:rPr>
          <w:sz w:val="22"/>
          <w:szCs w:val="22"/>
        </w:rPr>
        <w:t>1.8</w:t>
      </w:r>
      <w:r w:rsidR="001C62B2">
        <w:rPr>
          <w:sz w:val="22"/>
          <w:szCs w:val="22"/>
        </w:rPr>
        <w:t>. Срок выполнения работы с 01.04.2018г. по 30.09.2018</w:t>
      </w:r>
      <w:r w:rsidRPr="00CD2FB6">
        <w:rPr>
          <w:sz w:val="22"/>
          <w:szCs w:val="22"/>
        </w:rPr>
        <w:t>г.</w:t>
      </w:r>
    </w:p>
    <w:p w:rsidR="004D4275" w:rsidRPr="00CD2FB6" w:rsidRDefault="004D4275" w:rsidP="004D4275">
      <w:pPr>
        <w:ind w:firstLine="540"/>
        <w:rPr>
          <w:sz w:val="22"/>
          <w:szCs w:val="22"/>
        </w:rPr>
      </w:pPr>
      <w:r w:rsidRPr="00CD2FB6">
        <w:rPr>
          <w:sz w:val="22"/>
          <w:szCs w:val="22"/>
        </w:rPr>
        <w:t>1.9. По результатам оказания услуг по выполнению работ Исполнитель предоставляет в течение 3-х рабочих дней Акт выполненных работ Заказчику</w:t>
      </w:r>
      <w:r w:rsidRPr="00CD2FB6">
        <w:rPr>
          <w:b/>
          <w:sz w:val="22"/>
          <w:szCs w:val="22"/>
        </w:rPr>
        <w:t xml:space="preserve">, </w:t>
      </w:r>
      <w:r w:rsidRPr="00CD2FB6">
        <w:rPr>
          <w:sz w:val="22"/>
          <w:szCs w:val="22"/>
        </w:rPr>
        <w:t>а после утверждения передает их Заказчику.</w:t>
      </w:r>
      <w:r w:rsidRPr="00CD2FB6">
        <w:rPr>
          <w:b/>
          <w:sz w:val="22"/>
          <w:szCs w:val="22"/>
        </w:rPr>
        <w:t xml:space="preserve">  </w:t>
      </w:r>
      <w:r w:rsidRPr="00CD2FB6">
        <w:rPr>
          <w:sz w:val="22"/>
          <w:szCs w:val="22"/>
        </w:rPr>
        <w:t xml:space="preserve">     </w:t>
      </w:r>
    </w:p>
    <w:p w:rsidR="00F13BEC" w:rsidRDefault="004D4275" w:rsidP="00F13BEC">
      <w:pPr>
        <w:ind w:firstLine="540"/>
        <w:rPr>
          <w:sz w:val="22"/>
          <w:szCs w:val="22"/>
        </w:rPr>
      </w:pPr>
      <w:r w:rsidRPr="00CD2FB6">
        <w:rPr>
          <w:sz w:val="22"/>
          <w:szCs w:val="22"/>
        </w:rPr>
        <w:t xml:space="preserve">1.10. </w:t>
      </w:r>
      <w:r w:rsidR="00F13BEC" w:rsidRPr="00CD2FB6">
        <w:rPr>
          <w:sz w:val="22"/>
          <w:szCs w:val="22"/>
        </w:rPr>
        <w:t>Заказчик обязуется произвести оп</w:t>
      </w:r>
      <w:r w:rsidR="00F13BEC">
        <w:rPr>
          <w:sz w:val="22"/>
          <w:szCs w:val="22"/>
        </w:rPr>
        <w:t>лату работ (</w:t>
      </w:r>
      <w:r w:rsidR="00F13BEC" w:rsidRPr="00CD2FB6">
        <w:rPr>
          <w:sz w:val="22"/>
          <w:szCs w:val="22"/>
        </w:rPr>
        <w:t>после окончания работ и подписания Акта выполненных рабо</w:t>
      </w:r>
      <w:r w:rsidR="00F13BEC" w:rsidRPr="00937E74">
        <w:rPr>
          <w:sz w:val="22"/>
          <w:szCs w:val="22"/>
        </w:rPr>
        <w:t>т</w:t>
      </w:r>
      <w:r w:rsidR="00F13BEC">
        <w:rPr>
          <w:sz w:val="22"/>
          <w:szCs w:val="22"/>
        </w:rPr>
        <w:t xml:space="preserve">) по договору </w:t>
      </w:r>
      <w:r w:rsidR="00F13BEC" w:rsidRPr="00432160">
        <w:rPr>
          <w:sz w:val="22"/>
          <w:szCs w:val="22"/>
        </w:rPr>
        <w:t xml:space="preserve">в следующем порядке: </w:t>
      </w:r>
    </w:p>
    <w:p w:rsidR="00F13BEC" w:rsidRDefault="00F13BEC" w:rsidP="00F13BEC">
      <w:pPr>
        <w:ind w:left="-284"/>
        <w:rPr>
          <w:sz w:val="22"/>
          <w:szCs w:val="22"/>
        </w:rPr>
      </w:pPr>
      <w:r>
        <w:rPr>
          <w:sz w:val="22"/>
          <w:szCs w:val="22"/>
        </w:rPr>
        <w:t>-</w:t>
      </w:r>
      <w:r w:rsidRPr="006A45E4">
        <w:rPr>
          <w:sz w:val="22"/>
          <w:szCs w:val="22"/>
        </w:rPr>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w:t>
      </w:r>
      <w:r>
        <w:rPr>
          <w:sz w:val="22"/>
          <w:szCs w:val="22"/>
        </w:rPr>
        <w:t>платы считается дата списания денежных средств с расчетного</w:t>
      </w:r>
      <w:r w:rsidRPr="006A45E4">
        <w:rPr>
          <w:sz w:val="22"/>
          <w:szCs w:val="22"/>
        </w:rPr>
        <w:t xml:space="preserve"> счет</w:t>
      </w:r>
      <w:r>
        <w:rPr>
          <w:sz w:val="22"/>
          <w:szCs w:val="22"/>
        </w:rPr>
        <w:t>а Заказчика</w:t>
      </w:r>
      <w:r w:rsidRPr="006A45E4">
        <w:rPr>
          <w:sz w:val="22"/>
          <w:szCs w:val="22"/>
        </w:rPr>
        <w:t>;</w:t>
      </w:r>
    </w:p>
    <w:p w:rsidR="00F13BEC" w:rsidRPr="00937E74" w:rsidRDefault="00F13BEC" w:rsidP="00F13BEC">
      <w:pPr>
        <w:ind w:left="-284"/>
        <w:rPr>
          <w:sz w:val="22"/>
          <w:szCs w:val="22"/>
        </w:rPr>
      </w:pPr>
      <w:r>
        <w:rPr>
          <w:sz w:val="22"/>
          <w:szCs w:val="22"/>
        </w:rPr>
        <w:t>-</w:t>
      </w:r>
      <w:r w:rsidRPr="006A45E4">
        <w:rPr>
          <w:sz w:val="22"/>
          <w:szCs w:val="22"/>
        </w:rPr>
        <w:t>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w:t>
      </w:r>
      <w:r>
        <w:rPr>
          <w:sz w:val="22"/>
          <w:szCs w:val="22"/>
        </w:rPr>
        <w:t>платы считается дата списания денежных средств с расчетного</w:t>
      </w:r>
      <w:r w:rsidRPr="006A45E4">
        <w:rPr>
          <w:sz w:val="22"/>
          <w:szCs w:val="22"/>
        </w:rPr>
        <w:t xml:space="preserve"> счет</w:t>
      </w:r>
      <w:r>
        <w:rPr>
          <w:sz w:val="22"/>
          <w:szCs w:val="22"/>
        </w:rPr>
        <w:t>а Заказчика</w:t>
      </w:r>
      <w:r w:rsidRPr="006A45E4">
        <w:rPr>
          <w:sz w:val="22"/>
          <w:szCs w:val="22"/>
        </w:rPr>
        <w:t>.</w:t>
      </w:r>
    </w:p>
    <w:p w:rsidR="004D4275" w:rsidRPr="00CD2FB6" w:rsidRDefault="00F13BEC" w:rsidP="004D4275">
      <w:pPr>
        <w:ind w:firstLine="540"/>
        <w:rPr>
          <w:sz w:val="22"/>
          <w:szCs w:val="22"/>
        </w:rPr>
      </w:pPr>
      <w:r>
        <w:rPr>
          <w:sz w:val="22"/>
          <w:szCs w:val="22"/>
        </w:rPr>
        <w:t>1.11</w:t>
      </w:r>
      <w:r w:rsidR="004D4275" w:rsidRPr="00CD2FB6">
        <w:rPr>
          <w:sz w:val="22"/>
          <w:szCs w:val="22"/>
        </w:rPr>
        <w:t>. Заключения экспертизы промышленной безопасности технического состояния дымовых труб после проведенных работ и услуг выдаются Заказчику после полной оплаты всех работ по договору и поступления денег на расчетный счет Исполнителя.</w:t>
      </w:r>
    </w:p>
    <w:p w:rsidR="004D4275" w:rsidRPr="00CD2FB6" w:rsidRDefault="00F13BEC" w:rsidP="004D4275">
      <w:pPr>
        <w:ind w:firstLine="540"/>
        <w:rPr>
          <w:sz w:val="22"/>
          <w:szCs w:val="22"/>
        </w:rPr>
      </w:pPr>
      <w:r>
        <w:rPr>
          <w:sz w:val="22"/>
          <w:szCs w:val="22"/>
        </w:rPr>
        <w:t>1.12</w:t>
      </w:r>
      <w:r w:rsidR="004D4275" w:rsidRPr="00CD2FB6">
        <w:rPr>
          <w:sz w:val="22"/>
          <w:szCs w:val="22"/>
        </w:rPr>
        <w:t>. Работа считается выполненной после подписания сторонами актов сдачи-приемки  выполненных работ.</w:t>
      </w:r>
    </w:p>
    <w:p w:rsidR="004D4275" w:rsidRPr="00CD2FB6" w:rsidRDefault="004D4275" w:rsidP="004D4275">
      <w:pPr>
        <w:ind w:firstLine="540"/>
        <w:rPr>
          <w:sz w:val="22"/>
          <w:szCs w:val="22"/>
        </w:rPr>
      </w:pPr>
    </w:p>
    <w:p w:rsidR="004D4275" w:rsidRPr="00CD2FB6" w:rsidRDefault="004D4275" w:rsidP="004D4275">
      <w:pPr>
        <w:ind w:firstLine="0"/>
        <w:jc w:val="center"/>
        <w:rPr>
          <w:sz w:val="22"/>
          <w:szCs w:val="22"/>
        </w:rPr>
      </w:pPr>
      <w:r w:rsidRPr="00CD2FB6">
        <w:rPr>
          <w:sz w:val="22"/>
          <w:szCs w:val="22"/>
        </w:rPr>
        <w:lastRenderedPageBreak/>
        <w:t>2.ПРАВА И ОБЯЗАННОСТИ СТОРОН</w:t>
      </w:r>
    </w:p>
    <w:p w:rsidR="004D4275" w:rsidRPr="00CD2FB6" w:rsidRDefault="004D4275" w:rsidP="004D4275">
      <w:pPr>
        <w:ind w:firstLine="540"/>
        <w:rPr>
          <w:sz w:val="22"/>
          <w:szCs w:val="22"/>
        </w:rPr>
      </w:pPr>
      <w:r w:rsidRPr="00CD2FB6">
        <w:rPr>
          <w:sz w:val="22"/>
          <w:szCs w:val="22"/>
        </w:rPr>
        <w:t xml:space="preserve">2.1. Заказчик обязуется: </w:t>
      </w:r>
    </w:p>
    <w:p w:rsidR="004D4275" w:rsidRPr="00CD2FB6" w:rsidRDefault="004D4275" w:rsidP="004D4275">
      <w:pPr>
        <w:ind w:firstLine="540"/>
        <w:rPr>
          <w:sz w:val="22"/>
          <w:szCs w:val="22"/>
        </w:rPr>
      </w:pPr>
      <w:r w:rsidRPr="00CD2FB6">
        <w:rPr>
          <w:sz w:val="22"/>
          <w:szCs w:val="22"/>
        </w:rPr>
        <w:t>2.1.1. Передать Исполнителю документацию, необходимую для выполнения работ в течение 5 календарных дней с момента подписания настоящего Договора.</w:t>
      </w:r>
    </w:p>
    <w:p w:rsidR="004D4275" w:rsidRPr="00CD2FB6" w:rsidRDefault="004D4275" w:rsidP="004D4275">
      <w:pPr>
        <w:ind w:firstLine="540"/>
        <w:rPr>
          <w:sz w:val="22"/>
          <w:szCs w:val="22"/>
        </w:rPr>
      </w:pPr>
      <w:r w:rsidRPr="00CD2FB6">
        <w:rPr>
          <w:sz w:val="22"/>
          <w:szCs w:val="22"/>
        </w:rPr>
        <w:t>2.1.2. Подготовить дымовые трубы согласно требованиям нормативных документов.</w:t>
      </w:r>
    </w:p>
    <w:p w:rsidR="004D4275" w:rsidRPr="00CD2FB6" w:rsidRDefault="004D4275" w:rsidP="004D4275">
      <w:pPr>
        <w:ind w:firstLine="540"/>
        <w:rPr>
          <w:sz w:val="22"/>
          <w:szCs w:val="22"/>
        </w:rPr>
      </w:pPr>
      <w:r w:rsidRPr="00CD2FB6">
        <w:rPr>
          <w:sz w:val="22"/>
          <w:szCs w:val="22"/>
        </w:rPr>
        <w:t>2.1.3. Обеспечить перед началом работ проведение экспертам вводного инструктажа по охране труда и технике безопасности.</w:t>
      </w:r>
    </w:p>
    <w:p w:rsidR="004D4275" w:rsidRPr="00CD2FB6" w:rsidRDefault="004D4275" w:rsidP="004D4275">
      <w:pPr>
        <w:ind w:firstLine="540"/>
        <w:rPr>
          <w:sz w:val="22"/>
          <w:szCs w:val="22"/>
        </w:rPr>
      </w:pPr>
      <w:r w:rsidRPr="00CD2FB6">
        <w:rPr>
          <w:sz w:val="22"/>
          <w:szCs w:val="22"/>
        </w:rPr>
        <w:t>2.1.4. Оформить работникам Исполнителя наряд – допуск на проведение экспертизы на дымовых трубах.</w:t>
      </w:r>
    </w:p>
    <w:p w:rsidR="004D4275" w:rsidRPr="00CD2FB6" w:rsidRDefault="004D4275" w:rsidP="004D4275">
      <w:pPr>
        <w:ind w:firstLine="540"/>
        <w:rPr>
          <w:sz w:val="22"/>
          <w:szCs w:val="22"/>
        </w:rPr>
      </w:pPr>
      <w:r w:rsidRPr="00CD2FB6">
        <w:rPr>
          <w:sz w:val="22"/>
          <w:szCs w:val="22"/>
        </w:rPr>
        <w:t>2.1.5. Принять и оплатить выполненные услуги по экспертизе. Работа считается выполненной независимо от результатов экспертизы (положительного или отрицательного с предоставлением обоснованных выводов).</w:t>
      </w:r>
    </w:p>
    <w:p w:rsidR="004D4275" w:rsidRPr="00CD2FB6" w:rsidRDefault="004D4275" w:rsidP="004D4275">
      <w:pPr>
        <w:ind w:firstLine="540"/>
        <w:rPr>
          <w:sz w:val="22"/>
          <w:szCs w:val="22"/>
        </w:rPr>
      </w:pPr>
      <w:r w:rsidRPr="00CD2FB6">
        <w:rPr>
          <w:sz w:val="22"/>
          <w:szCs w:val="22"/>
        </w:rPr>
        <w:t xml:space="preserve">2.2. Исполнитель обязуется: </w:t>
      </w:r>
    </w:p>
    <w:p w:rsidR="004D4275" w:rsidRPr="00CD2FB6" w:rsidRDefault="004D4275" w:rsidP="004D4275">
      <w:pPr>
        <w:ind w:firstLine="540"/>
        <w:rPr>
          <w:sz w:val="22"/>
          <w:szCs w:val="22"/>
        </w:rPr>
      </w:pPr>
      <w:r w:rsidRPr="00CD2FB6">
        <w:rPr>
          <w:sz w:val="22"/>
          <w:szCs w:val="22"/>
        </w:rPr>
        <w:t>2.2.1. Обеспечить выполнение экспертизы в сроки и на условиях договора.</w:t>
      </w:r>
    </w:p>
    <w:p w:rsidR="004D4275" w:rsidRPr="00CD2FB6" w:rsidRDefault="004D4275" w:rsidP="004D4275">
      <w:pPr>
        <w:ind w:firstLine="540"/>
        <w:rPr>
          <w:sz w:val="22"/>
          <w:szCs w:val="22"/>
        </w:rPr>
      </w:pPr>
      <w:r w:rsidRPr="00CD2FB6">
        <w:rPr>
          <w:sz w:val="22"/>
          <w:szCs w:val="22"/>
        </w:rPr>
        <w:t>2.2.2. Соблюдать  работниками требования промышленной безопасности и охраны труда.</w:t>
      </w:r>
    </w:p>
    <w:p w:rsidR="004D4275" w:rsidRPr="00CD2FB6" w:rsidRDefault="004D4275" w:rsidP="004D4275">
      <w:pPr>
        <w:ind w:firstLine="540"/>
        <w:rPr>
          <w:sz w:val="22"/>
          <w:szCs w:val="22"/>
        </w:rPr>
      </w:pPr>
      <w:r w:rsidRPr="00CD2FB6">
        <w:rPr>
          <w:sz w:val="22"/>
          <w:szCs w:val="22"/>
        </w:rPr>
        <w:t>2.2.3. Безвозмездно устранять по требованию Заказчика недостатки и дефекты в работе в течение 3-х рабочих дней с подписанием акта об устранении недостатков и дефектов.</w:t>
      </w:r>
    </w:p>
    <w:p w:rsidR="004D4275" w:rsidRPr="00CD2FB6" w:rsidRDefault="004D4275" w:rsidP="004D4275">
      <w:pPr>
        <w:ind w:firstLine="540"/>
        <w:rPr>
          <w:sz w:val="22"/>
          <w:szCs w:val="22"/>
        </w:rPr>
      </w:pPr>
      <w:r w:rsidRPr="00CD2FB6">
        <w:rPr>
          <w:sz w:val="22"/>
          <w:szCs w:val="22"/>
        </w:rPr>
        <w:t>2.2.4. В случае возникновения обстоятельств, замедляющих ход работ или делающих дальнейшее продолже</w:t>
      </w:r>
      <w:r w:rsidR="00487F8C">
        <w:rPr>
          <w:sz w:val="22"/>
          <w:szCs w:val="22"/>
        </w:rPr>
        <w:t>ние экспертизы</w:t>
      </w:r>
      <w:r w:rsidRPr="00CD2FB6">
        <w:rPr>
          <w:sz w:val="22"/>
          <w:szCs w:val="22"/>
        </w:rPr>
        <w:t xml:space="preserve"> невозможным, немедленно поставить об этом в известность Заказчика.</w:t>
      </w:r>
    </w:p>
    <w:p w:rsidR="004D4275" w:rsidRPr="00CD2FB6" w:rsidRDefault="004D4275" w:rsidP="004D4275">
      <w:pPr>
        <w:ind w:firstLine="0"/>
        <w:rPr>
          <w:sz w:val="22"/>
          <w:szCs w:val="22"/>
        </w:rPr>
      </w:pPr>
    </w:p>
    <w:p w:rsidR="004D4275" w:rsidRPr="00CD2FB6" w:rsidRDefault="004D4275" w:rsidP="004D4275">
      <w:pPr>
        <w:ind w:firstLine="0"/>
        <w:jc w:val="center"/>
        <w:rPr>
          <w:sz w:val="22"/>
          <w:szCs w:val="22"/>
        </w:rPr>
      </w:pPr>
      <w:r w:rsidRPr="00CD2FB6">
        <w:rPr>
          <w:sz w:val="22"/>
          <w:szCs w:val="22"/>
        </w:rPr>
        <w:t>3. ПОРЯДОК РАСЧЕТОВ ПО ДОГОВОРУ</w:t>
      </w:r>
    </w:p>
    <w:p w:rsidR="004D4275" w:rsidRPr="00CD2FB6" w:rsidRDefault="004D4275" w:rsidP="004D4275">
      <w:pPr>
        <w:rPr>
          <w:sz w:val="22"/>
          <w:szCs w:val="22"/>
        </w:rPr>
      </w:pPr>
      <w:r w:rsidRPr="00CD2FB6">
        <w:rPr>
          <w:sz w:val="22"/>
          <w:szCs w:val="22"/>
        </w:rPr>
        <w:t>3.1. Стоимость работ по настояще</w:t>
      </w:r>
      <w:r w:rsidR="008A2E3E">
        <w:rPr>
          <w:sz w:val="22"/>
          <w:szCs w:val="22"/>
        </w:rPr>
        <w:t>му договору составляет ___________ (__________________) руб. __</w:t>
      </w:r>
      <w:r w:rsidRPr="00CD2FB6">
        <w:rPr>
          <w:sz w:val="22"/>
          <w:szCs w:val="22"/>
        </w:rPr>
        <w:t xml:space="preserve"> коп</w:t>
      </w:r>
      <w:r w:rsidR="008A2E3E">
        <w:rPr>
          <w:sz w:val="22"/>
          <w:szCs w:val="22"/>
        </w:rPr>
        <w:t>., в том числе НДС 18% _______ руб. __</w:t>
      </w:r>
      <w:r w:rsidR="00FB2519">
        <w:rPr>
          <w:sz w:val="22"/>
          <w:szCs w:val="22"/>
        </w:rPr>
        <w:t xml:space="preserve"> </w:t>
      </w:r>
      <w:r w:rsidRPr="00CD2FB6">
        <w:rPr>
          <w:sz w:val="22"/>
          <w:szCs w:val="22"/>
        </w:rPr>
        <w:t>коп.</w:t>
      </w:r>
    </w:p>
    <w:p w:rsidR="008A2E3E" w:rsidRDefault="008A2E3E" w:rsidP="008A2E3E">
      <w:pPr>
        <w:ind w:firstLine="567"/>
        <w:rPr>
          <w:sz w:val="22"/>
          <w:szCs w:val="22"/>
        </w:rPr>
      </w:pPr>
      <w:r>
        <w:rPr>
          <w:sz w:val="22"/>
          <w:szCs w:val="22"/>
        </w:rPr>
        <w:t xml:space="preserve">  </w:t>
      </w:r>
      <w:r w:rsidR="004D4275" w:rsidRPr="00CD2FB6">
        <w:rPr>
          <w:sz w:val="22"/>
          <w:szCs w:val="22"/>
        </w:rPr>
        <w:t xml:space="preserve">3.2. </w:t>
      </w:r>
      <w:r>
        <w:rPr>
          <w:sz w:val="22"/>
          <w:szCs w:val="22"/>
        </w:rPr>
        <w:t>В платежном документе указывать номер и дату договора.</w:t>
      </w:r>
    </w:p>
    <w:p w:rsidR="004D4275" w:rsidRPr="00CD2FB6" w:rsidRDefault="004D4275" w:rsidP="004D4275">
      <w:pPr>
        <w:rPr>
          <w:sz w:val="22"/>
          <w:szCs w:val="22"/>
        </w:rPr>
      </w:pPr>
    </w:p>
    <w:p w:rsidR="004D4275" w:rsidRPr="00CD2FB6" w:rsidRDefault="004D4275" w:rsidP="004D4275">
      <w:pPr>
        <w:jc w:val="center"/>
        <w:rPr>
          <w:sz w:val="22"/>
          <w:szCs w:val="22"/>
        </w:rPr>
      </w:pPr>
      <w:r w:rsidRPr="00CD2FB6">
        <w:rPr>
          <w:sz w:val="22"/>
          <w:szCs w:val="22"/>
        </w:rPr>
        <w:t>4. ОТВЕТСТВЕННОСТЬ СТОРОН</w:t>
      </w:r>
    </w:p>
    <w:p w:rsidR="004D4275" w:rsidRPr="00CD2FB6" w:rsidRDefault="004D4275" w:rsidP="004D4275">
      <w:pPr>
        <w:ind w:firstLine="540"/>
        <w:rPr>
          <w:sz w:val="22"/>
          <w:szCs w:val="22"/>
        </w:rPr>
      </w:pPr>
      <w:r w:rsidRPr="00CD2FB6">
        <w:rPr>
          <w:sz w:val="22"/>
          <w:szCs w:val="22"/>
        </w:rPr>
        <w:t>4.1.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w:t>
      </w:r>
    </w:p>
    <w:p w:rsidR="004D4275" w:rsidRPr="00CD2FB6" w:rsidRDefault="004D4275" w:rsidP="004D4275">
      <w:pPr>
        <w:ind w:firstLine="540"/>
        <w:rPr>
          <w:sz w:val="22"/>
          <w:szCs w:val="22"/>
        </w:rPr>
      </w:pPr>
      <w:r w:rsidRPr="00CD2FB6">
        <w:rPr>
          <w:sz w:val="22"/>
          <w:szCs w:val="22"/>
        </w:rPr>
        <w:t>4.2. Исполнитель за нарушение сроков выполнения работ уплачивает неустойку в размере 0,1% от стоимости невыполненных в срок работ за каждый день просрочки.</w:t>
      </w:r>
    </w:p>
    <w:p w:rsidR="004D4275" w:rsidRPr="00CD2FB6" w:rsidRDefault="004D4275" w:rsidP="004D4275">
      <w:pPr>
        <w:ind w:firstLine="540"/>
        <w:rPr>
          <w:sz w:val="22"/>
          <w:szCs w:val="22"/>
        </w:rPr>
      </w:pPr>
      <w:r w:rsidRPr="00CD2FB6">
        <w:rPr>
          <w:sz w:val="22"/>
          <w:szCs w:val="22"/>
        </w:rPr>
        <w:t>4.3. В случае если  выполненные Исполнителем работы будут  ненадлежащего качества, Заказчик вправе в пределах одного года  со дня передачи результата работы, по своему выбору потребовать от  Исполнителя безвозмездного устранения недостатков в разумный срок.</w:t>
      </w:r>
    </w:p>
    <w:p w:rsidR="004D4275" w:rsidRPr="00CD2FB6" w:rsidRDefault="004D4275" w:rsidP="004D4275">
      <w:pPr>
        <w:ind w:firstLine="540"/>
        <w:rPr>
          <w:sz w:val="22"/>
          <w:szCs w:val="22"/>
        </w:rPr>
      </w:pPr>
    </w:p>
    <w:p w:rsidR="004D4275" w:rsidRPr="00CD2FB6" w:rsidRDefault="004D4275" w:rsidP="004D4275">
      <w:pPr>
        <w:ind w:firstLine="0"/>
        <w:jc w:val="center"/>
        <w:rPr>
          <w:sz w:val="22"/>
          <w:szCs w:val="22"/>
        </w:rPr>
      </w:pPr>
      <w:r w:rsidRPr="00CD2FB6">
        <w:rPr>
          <w:sz w:val="22"/>
          <w:szCs w:val="22"/>
        </w:rPr>
        <w:t>5. ФОРС-МАЖОР</w:t>
      </w:r>
    </w:p>
    <w:p w:rsidR="004D4275" w:rsidRPr="00CD2FB6" w:rsidRDefault="004D4275" w:rsidP="004D4275">
      <w:pPr>
        <w:pStyle w:val="2"/>
        <w:tabs>
          <w:tab w:val="left" w:pos="1080"/>
        </w:tabs>
        <w:ind w:left="0" w:firstLine="540"/>
        <w:rPr>
          <w:sz w:val="22"/>
          <w:szCs w:val="22"/>
        </w:rPr>
      </w:pPr>
      <w:r w:rsidRPr="00CD2FB6">
        <w:rPr>
          <w:sz w:val="22"/>
          <w:szCs w:val="22"/>
        </w:rPr>
        <w:t>5.1. Стороны освобождаются от ответственности за полное или частичное не исполнение обязательств по настоящему Договору, если оно явилось следствием обстоятельств непреодолимой силы, а именно – пожара, наводнения, землетрясения, постановлений правительства России и местных органов власти, и, если обстоятельства непосредственно повлияли на исполнение настоящего договора. При этом срок исполнения обязательств по данному договору отодвигается соразмерно времени, в течение которого действовали такие обстоятельства. Если эти обстоятельства будут продолжаться более трех месяцев, то каждая сторона имеет право расторгнуть настоящий договор, и в этом случае ни одна из сторон не будет иметь право на возмещение убытков.</w:t>
      </w:r>
    </w:p>
    <w:p w:rsidR="004D4275" w:rsidRPr="00CD2FB6" w:rsidRDefault="004D4275" w:rsidP="004D4275">
      <w:pPr>
        <w:pStyle w:val="2"/>
        <w:tabs>
          <w:tab w:val="clear" w:pos="900"/>
          <w:tab w:val="num" w:pos="1080"/>
        </w:tabs>
        <w:ind w:left="0" w:firstLine="540"/>
        <w:jc w:val="center"/>
        <w:rPr>
          <w:sz w:val="22"/>
          <w:szCs w:val="22"/>
        </w:rPr>
      </w:pPr>
    </w:p>
    <w:p w:rsidR="004D4275" w:rsidRPr="00CD2FB6" w:rsidRDefault="004D4275" w:rsidP="004D4275">
      <w:pPr>
        <w:pStyle w:val="2"/>
        <w:tabs>
          <w:tab w:val="clear" w:pos="900"/>
          <w:tab w:val="num" w:pos="1080"/>
        </w:tabs>
        <w:ind w:left="0" w:firstLine="540"/>
        <w:jc w:val="center"/>
        <w:rPr>
          <w:sz w:val="22"/>
          <w:szCs w:val="22"/>
        </w:rPr>
      </w:pPr>
      <w:r w:rsidRPr="00CD2FB6">
        <w:rPr>
          <w:sz w:val="22"/>
          <w:szCs w:val="22"/>
        </w:rPr>
        <w:t>6. СРОК ДЕЙСТВИЯ ДОГОВОРА</w:t>
      </w:r>
    </w:p>
    <w:p w:rsidR="004D4275" w:rsidRPr="00CD2FB6" w:rsidRDefault="004D4275" w:rsidP="004D4275">
      <w:pPr>
        <w:pStyle w:val="2"/>
        <w:ind w:left="0" w:firstLine="540"/>
        <w:rPr>
          <w:sz w:val="22"/>
          <w:szCs w:val="22"/>
        </w:rPr>
      </w:pPr>
      <w:r w:rsidRPr="00CD2FB6">
        <w:rPr>
          <w:sz w:val="22"/>
          <w:szCs w:val="22"/>
        </w:rPr>
        <w:t>6.1. Договор вступает в силу с момента подписания его сторон</w:t>
      </w:r>
      <w:r w:rsidR="00B84989">
        <w:rPr>
          <w:sz w:val="22"/>
          <w:szCs w:val="22"/>
        </w:rPr>
        <w:t>ами и действует до исполнения обязательств по данному договору.</w:t>
      </w:r>
    </w:p>
    <w:p w:rsidR="004D4275" w:rsidRPr="00CD2FB6" w:rsidRDefault="004D4275" w:rsidP="004D4275">
      <w:pPr>
        <w:pStyle w:val="2"/>
        <w:tabs>
          <w:tab w:val="clear" w:pos="900"/>
          <w:tab w:val="num" w:pos="1080"/>
        </w:tabs>
        <w:rPr>
          <w:sz w:val="22"/>
          <w:szCs w:val="22"/>
        </w:rPr>
      </w:pPr>
    </w:p>
    <w:p w:rsidR="004D4275" w:rsidRPr="00CD2FB6" w:rsidRDefault="004D4275" w:rsidP="004D4275">
      <w:pPr>
        <w:pStyle w:val="2"/>
        <w:tabs>
          <w:tab w:val="clear" w:pos="900"/>
          <w:tab w:val="num" w:pos="1080"/>
        </w:tabs>
        <w:ind w:left="0" w:firstLine="540"/>
        <w:jc w:val="center"/>
        <w:rPr>
          <w:sz w:val="22"/>
          <w:szCs w:val="22"/>
        </w:rPr>
      </w:pPr>
      <w:r w:rsidRPr="00CD2FB6">
        <w:rPr>
          <w:sz w:val="22"/>
          <w:szCs w:val="22"/>
        </w:rPr>
        <w:t>7. ПОРЯДОК РАЗРЕШЕНИЯ СПОРОВ</w:t>
      </w:r>
    </w:p>
    <w:p w:rsidR="004D4275" w:rsidRPr="00CD2FB6" w:rsidRDefault="004D4275" w:rsidP="004D4275">
      <w:pPr>
        <w:ind w:firstLine="540"/>
        <w:rPr>
          <w:sz w:val="22"/>
          <w:szCs w:val="22"/>
        </w:rPr>
      </w:pPr>
      <w:r w:rsidRPr="00CD2FB6">
        <w:rPr>
          <w:sz w:val="22"/>
          <w:szCs w:val="22"/>
        </w:rPr>
        <w:t>7.1. Все споры и разногласия, вытекающие из настоящего договора или в связи с ним, в том числе касающиеся его исполнения, нарушения, прекращения или действительности подлежат разрешению путём переговоров.</w:t>
      </w:r>
    </w:p>
    <w:p w:rsidR="004D4275" w:rsidRPr="00CD2FB6" w:rsidRDefault="004D4275" w:rsidP="004D4275">
      <w:pPr>
        <w:ind w:firstLine="540"/>
        <w:rPr>
          <w:sz w:val="22"/>
          <w:szCs w:val="22"/>
        </w:rPr>
      </w:pPr>
      <w:r w:rsidRPr="00CD2FB6">
        <w:rPr>
          <w:sz w:val="22"/>
          <w:szCs w:val="22"/>
        </w:rPr>
        <w:t xml:space="preserve">7.2.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РТ. </w:t>
      </w:r>
    </w:p>
    <w:p w:rsidR="004D4275" w:rsidRPr="00CD2FB6" w:rsidRDefault="004D4275" w:rsidP="004D4275">
      <w:pPr>
        <w:pStyle w:val="2"/>
        <w:ind w:left="0" w:firstLine="540"/>
        <w:rPr>
          <w:sz w:val="22"/>
          <w:szCs w:val="22"/>
        </w:rPr>
      </w:pPr>
    </w:p>
    <w:p w:rsidR="004D4275" w:rsidRPr="00CD2FB6" w:rsidRDefault="004D4275" w:rsidP="004D4275">
      <w:pPr>
        <w:pStyle w:val="2"/>
        <w:tabs>
          <w:tab w:val="clear" w:pos="900"/>
          <w:tab w:val="num" w:pos="1080"/>
        </w:tabs>
        <w:ind w:left="0" w:firstLine="540"/>
        <w:jc w:val="center"/>
        <w:rPr>
          <w:sz w:val="22"/>
          <w:szCs w:val="22"/>
        </w:rPr>
      </w:pPr>
      <w:r w:rsidRPr="00CD2FB6">
        <w:rPr>
          <w:sz w:val="22"/>
          <w:szCs w:val="22"/>
        </w:rPr>
        <w:t>8. РАСТОРЖЕНИЕ И ИЗМЕНЕНИЕ УСЛОВИЙ ДОГОВОРА</w:t>
      </w:r>
    </w:p>
    <w:p w:rsidR="004D4275" w:rsidRPr="00CD2FB6" w:rsidRDefault="004D4275" w:rsidP="004D4275">
      <w:pPr>
        <w:ind w:firstLine="567"/>
        <w:rPr>
          <w:sz w:val="22"/>
          <w:szCs w:val="22"/>
        </w:rPr>
      </w:pPr>
      <w:r w:rsidRPr="00CD2FB6">
        <w:rPr>
          <w:sz w:val="22"/>
          <w:szCs w:val="22"/>
        </w:rPr>
        <w:t>8.1. Заказчик  вправе расторгнуть договор в одностороннем порядке, письменно уведомив Исполнителя за 5 дней до даты планируемого прекращения в случаях:</w:t>
      </w:r>
    </w:p>
    <w:p w:rsidR="004D4275" w:rsidRPr="00CD2FB6" w:rsidRDefault="004D4275" w:rsidP="004D4275">
      <w:pPr>
        <w:ind w:firstLine="567"/>
        <w:rPr>
          <w:sz w:val="22"/>
          <w:szCs w:val="22"/>
        </w:rPr>
      </w:pPr>
      <w:r w:rsidRPr="00CD2FB6">
        <w:rPr>
          <w:sz w:val="22"/>
          <w:szCs w:val="22"/>
        </w:rPr>
        <w:t>- задержки Исполнителем  начала работ более чем на 5 дней по причинам, не зависящим от Заказчика;</w:t>
      </w:r>
    </w:p>
    <w:p w:rsidR="004D4275" w:rsidRPr="00CD2FB6" w:rsidRDefault="004D4275" w:rsidP="004D4275">
      <w:pPr>
        <w:ind w:firstLine="567"/>
        <w:rPr>
          <w:sz w:val="22"/>
          <w:szCs w:val="22"/>
        </w:rPr>
      </w:pPr>
      <w:r w:rsidRPr="00CD2FB6">
        <w:rPr>
          <w:sz w:val="22"/>
          <w:szCs w:val="22"/>
        </w:rPr>
        <w:t>- нарушения Исполнителем  сроков выполнения, влекущего увеличение срока окончания  работ более чем на 15 дней.</w:t>
      </w:r>
    </w:p>
    <w:p w:rsidR="004D4275" w:rsidRPr="00CD2FB6" w:rsidRDefault="004D4275" w:rsidP="004D4275">
      <w:pPr>
        <w:pStyle w:val="2"/>
        <w:ind w:left="0" w:firstLine="540"/>
        <w:jc w:val="center"/>
        <w:rPr>
          <w:sz w:val="22"/>
          <w:szCs w:val="22"/>
        </w:rPr>
      </w:pPr>
      <w:r w:rsidRPr="00CD2FB6">
        <w:rPr>
          <w:sz w:val="22"/>
          <w:szCs w:val="22"/>
        </w:rPr>
        <w:t>9. ПРОЧИЕ УСЛОВИЯ ДОГОВОРА</w:t>
      </w:r>
    </w:p>
    <w:p w:rsidR="004D4275" w:rsidRPr="00CD2FB6" w:rsidRDefault="004D4275" w:rsidP="004D4275">
      <w:pPr>
        <w:pStyle w:val="2"/>
        <w:ind w:left="0" w:firstLine="540"/>
        <w:rPr>
          <w:sz w:val="22"/>
          <w:szCs w:val="22"/>
        </w:rPr>
      </w:pPr>
      <w:r w:rsidRPr="00CD2FB6">
        <w:rPr>
          <w:sz w:val="22"/>
          <w:szCs w:val="22"/>
        </w:rPr>
        <w:t>9.1. Настоящий Договор составлен в 2 экземплярах, имеющих равную юридическую силу, по одному для каждой из сторон.</w:t>
      </w:r>
    </w:p>
    <w:p w:rsidR="004D4275" w:rsidRPr="00CD2FB6" w:rsidRDefault="004D4275" w:rsidP="004D4275">
      <w:pPr>
        <w:pStyle w:val="2"/>
        <w:ind w:left="0" w:firstLine="540"/>
        <w:rPr>
          <w:sz w:val="22"/>
          <w:szCs w:val="22"/>
        </w:rPr>
      </w:pPr>
      <w:r w:rsidRPr="00CD2FB6">
        <w:rPr>
          <w:sz w:val="22"/>
          <w:szCs w:val="22"/>
        </w:rPr>
        <w:t>9.2. Передача одной из сторон прав и обязанностей по настоящему Договору третьим лицам возможна только с письменного согласия другой стороны.</w:t>
      </w:r>
    </w:p>
    <w:p w:rsidR="004D4275" w:rsidRPr="00CD2FB6" w:rsidRDefault="004D4275" w:rsidP="004D4275">
      <w:pPr>
        <w:pStyle w:val="2"/>
        <w:ind w:left="0" w:firstLine="540"/>
        <w:rPr>
          <w:sz w:val="22"/>
          <w:szCs w:val="22"/>
        </w:rPr>
      </w:pPr>
      <w:r w:rsidRPr="00CD2FB6">
        <w:rPr>
          <w:sz w:val="22"/>
          <w:szCs w:val="22"/>
        </w:rPr>
        <w:t>9.3. В случае изменения у какой-либо из сторон юридического адреса, названия, банковских реквизитов она обязана в течение 10 календарных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4D4275" w:rsidRPr="00CD2FB6" w:rsidRDefault="004D4275" w:rsidP="004D4275">
      <w:pPr>
        <w:pStyle w:val="2"/>
        <w:tabs>
          <w:tab w:val="clear" w:pos="900"/>
          <w:tab w:val="num" w:pos="1140"/>
        </w:tabs>
        <w:ind w:left="0"/>
        <w:jc w:val="center"/>
        <w:rPr>
          <w:sz w:val="22"/>
          <w:szCs w:val="22"/>
        </w:rPr>
      </w:pPr>
    </w:p>
    <w:p w:rsidR="004D4275" w:rsidRPr="00CD2FB6" w:rsidRDefault="004D4275" w:rsidP="004D4275">
      <w:pPr>
        <w:pStyle w:val="2"/>
        <w:tabs>
          <w:tab w:val="clear" w:pos="900"/>
          <w:tab w:val="num" w:pos="1140"/>
        </w:tabs>
        <w:ind w:left="0"/>
        <w:jc w:val="center"/>
        <w:rPr>
          <w:sz w:val="22"/>
          <w:szCs w:val="22"/>
        </w:rPr>
      </w:pPr>
      <w:r w:rsidRPr="00CD2FB6">
        <w:rPr>
          <w:sz w:val="22"/>
          <w:szCs w:val="22"/>
        </w:rPr>
        <w:t>10. КОНФИДЕЦИАЛЬНАЯ ИНФОРМАЦИЯ</w:t>
      </w:r>
    </w:p>
    <w:p w:rsidR="004D4275" w:rsidRPr="00CD2FB6" w:rsidRDefault="004D4275" w:rsidP="004D4275">
      <w:pPr>
        <w:pStyle w:val="2"/>
        <w:ind w:left="0" w:firstLine="540"/>
        <w:rPr>
          <w:sz w:val="22"/>
          <w:szCs w:val="22"/>
        </w:rPr>
      </w:pPr>
      <w:r w:rsidRPr="00CD2FB6">
        <w:rPr>
          <w:sz w:val="22"/>
          <w:szCs w:val="22"/>
        </w:rPr>
        <w:t>10.1. Вся информация, полученная сторонами в ходе реализации настоящего Договора, считается конфиденциальной и не подлежит разглашению или передачи третьим лицам.</w:t>
      </w:r>
    </w:p>
    <w:p w:rsidR="004D4275" w:rsidRPr="00CD2FB6" w:rsidRDefault="004D4275" w:rsidP="004D4275">
      <w:pPr>
        <w:pStyle w:val="2"/>
        <w:ind w:left="0" w:firstLine="540"/>
        <w:rPr>
          <w:sz w:val="22"/>
          <w:szCs w:val="22"/>
        </w:rPr>
      </w:pPr>
      <w:r w:rsidRPr="00CD2FB6">
        <w:rPr>
          <w:sz w:val="22"/>
          <w:szCs w:val="22"/>
        </w:rPr>
        <w:t>10.2. Информация, ставшая известной Исполнителю в процессе производства работ, а также материалы технической документации, созданной в результате проведения работы является</w:t>
      </w:r>
      <w:r w:rsidR="008A2E3E">
        <w:rPr>
          <w:sz w:val="22"/>
          <w:szCs w:val="22"/>
        </w:rPr>
        <w:t xml:space="preserve"> коммерческой тайной А</w:t>
      </w:r>
      <w:r w:rsidRPr="00CD2FB6">
        <w:rPr>
          <w:sz w:val="22"/>
          <w:szCs w:val="22"/>
        </w:rPr>
        <w:t>кционерного общества «</w:t>
      </w:r>
      <w:r w:rsidRPr="00CD2FB6">
        <w:rPr>
          <w:rStyle w:val="10"/>
          <w:sz w:val="22"/>
          <w:szCs w:val="22"/>
        </w:rPr>
        <w:t>Елабужское ПТС»</w:t>
      </w:r>
      <w:r w:rsidRPr="00CD2FB6">
        <w:rPr>
          <w:sz w:val="22"/>
          <w:szCs w:val="22"/>
        </w:rPr>
        <w:t>.</w:t>
      </w:r>
    </w:p>
    <w:p w:rsidR="004D4275" w:rsidRPr="00CD2FB6" w:rsidRDefault="004D4275" w:rsidP="004D4275">
      <w:pPr>
        <w:pStyle w:val="2"/>
        <w:tabs>
          <w:tab w:val="clear" w:pos="900"/>
          <w:tab w:val="num" w:pos="1140"/>
        </w:tabs>
        <w:ind w:left="0" w:firstLine="540"/>
        <w:rPr>
          <w:sz w:val="22"/>
          <w:szCs w:val="22"/>
        </w:rPr>
      </w:pPr>
      <w:r w:rsidRPr="00CD2FB6">
        <w:rPr>
          <w:sz w:val="22"/>
          <w:szCs w:val="22"/>
        </w:rPr>
        <w:t xml:space="preserve">                                          </w:t>
      </w:r>
    </w:p>
    <w:p w:rsidR="004D4275" w:rsidRPr="00E51E32" w:rsidRDefault="004D4275" w:rsidP="004D4275">
      <w:pPr>
        <w:pStyle w:val="2"/>
        <w:tabs>
          <w:tab w:val="clear" w:pos="900"/>
          <w:tab w:val="num" w:pos="1140"/>
        </w:tabs>
        <w:ind w:left="0" w:firstLine="540"/>
        <w:rPr>
          <w:sz w:val="20"/>
          <w:szCs w:val="20"/>
        </w:rPr>
      </w:pPr>
    </w:p>
    <w:p w:rsidR="004D4275" w:rsidRDefault="004D4275" w:rsidP="004D4275">
      <w:pPr>
        <w:pStyle w:val="2"/>
        <w:tabs>
          <w:tab w:val="clear" w:pos="900"/>
          <w:tab w:val="num" w:pos="1140"/>
        </w:tabs>
        <w:ind w:left="0" w:firstLine="540"/>
        <w:jc w:val="center"/>
        <w:rPr>
          <w:sz w:val="22"/>
          <w:szCs w:val="22"/>
        </w:rPr>
      </w:pPr>
      <w:r w:rsidRPr="00E86773">
        <w:rPr>
          <w:sz w:val="22"/>
          <w:szCs w:val="22"/>
        </w:rPr>
        <w:t xml:space="preserve">11. </w:t>
      </w:r>
      <w:r>
        <w:rPr>
          <w:sz w:val="22"/>
          <w:szCs w:val="22"/>
        </w:rPr>
        <w:t>РЕКВИЗИТЫ И ПОДПИСИ СТОРОН</w:t>
      </w:r>
    </w:p>
    <w:p w:rsidR="00E72AC4" w:rsidRDefault="00E72AC4" w:rsidP="004D4275">
      <w:pPr>
        <w:pStyle w:val="2"/>
        <w:tabs>
          <w:tab w:val="clear" w:pos="900"/>
          <w:tab w:val="num" w:pos="1140"/>
        </w:tabs>
        <w:ind w:left="0" w:firstLine="540"/>
        <w:jc w:val="center"/>
        <w:rPr>
          <w:sz w:val="22"/>
          <w:szCs w:val="22"/>
        </w:rPr>
      </w:pPr>
    </w:p>
    <w:p w:rsidR="00E72AC4" w:rsidRPr="00E86773" w:rsidRDefault="00E72AC4" w:rsidP="004D4275">
      <w:pPr>
        <w:pStyle w:val="2"/>
        <w:tabs>
          <w:tab w:val="clear" w:pos="900"/>
          <w:tab w:val="num" w:pos="1140"/>
        </w:tabs>
        <w:ind w:left="0" w:firstLine="540"/>
        <w:jc w:val="center"/>
        <w:rPr>
          <w:sz w:val="22"/>
          <w:szCs w:val="22"/>
        </w:rPr>
      </w:pPr>
    </w:p>
    <w:tbl>
      <w:tblPr>
        <w:tblW w:w="0" w:type="auto"/>
        <w:tblLook w:val="04A0"/>
      </w:tblPr>
      <w:tblGrid>
        <w:gridCol w:w="4802"/>
        <w:gridCol w:w="4769"/>
      </w:tblGrid>
      <w:tr w:rsidR="00E72AC4" w:rsidRPr="004E4283" w:rsidTr="00D60AA6">
        <w:tc>
          <w:tcPr>
            <w:tcW w:w="5210" w:type="dxa"/>
            <w:shd w:val="clear" w:color="auto" w:fill="auto"/>
          </w:tcPr>
          <w:p w:rsidR="00E72AC4" w:rsidRPr="004E4283" w:rsidRDefault="00E72AC4" w:rsidP="00D60AA6">
            <w:pPr>
              <w:rPr>
                <w:sz w:val="22"/>
                <w:szCs w:val="22"/>
              </w:rPr>
            </w:pPr>
            <w:r w:rsidRPr="004E4283">
              <w:rPr>
                <w:sz w:val="22"/>
                <w:szCs w:val="22"/>
              </w:rPr>
              <w:t>Заказчик:</w:t>
            </w:r>
          </w:p>
          <w:p w:rsidR="00E72AC4" w:rsidRPr="004E4283" w:rsidRDefault="00E72AC4" w:rsidP="00D60AA6">
            <w:pPr>
              <w:rPr>
                <w:rStyle w:val="10"/>
                <w:sz w:val="22"/>
                <w:szCs w:val="22"/>
              </w:rPr>
            </w:pPr>
            <w:r w:rsidRPr="004E4283">
              <w:rPr>
                <w:rStyle w:val="10"/>
                <w:sz w:val="22"/>
                <w:szCs w:val="22"/>
              </w:rPr>
              <w:t>АО «Елабужское ПТС»</w:t>
            </w:r>
          </w:p>
          <w:p w:rsidR="00E72AC4" w:rsidRPr="004E4283" w:rsidRDefault="00E72AC4" w:rsidP="00D60AA6">
            <w:pPr>
              <w:rPr>
                <w:rStyle w:val="10"/>
                <w:sz w:val="22"/>
                <w:szCs w:val="22"/>
              </w:rPr>
            </w:pPr>
            <w:r w:rsidRPr="004E4283">
              <w:rPr>
                <w:rStyle w:val="10"/>
                <w:sz w:val="22"/>
                <w:szCs w:val="22"/>
              </w:rPr>
              <w:t xml:space="preserve">Адрес: 423600. РТ, г. Елабуга, </w:t>
            </w:r>
          </w:p>
          <w:p w:rsidR="00E72AC4" w:rsidRPr="004E4283" w:rsidRDefault="00E72AC4" w:rsidP="00D60AA6">
            <w:pPr>
              <w:rPr>
                <w:sz w:val="22"/>
                <w:szCs w:val="22"/>
              </w:rPr>
            </w:pPr>
            <w:r w:rsidRPr="004E4283">
              <w:rPr>
                <w:rStyle w:val="10"/>
                <w:sz w:val="22"/>
                <w:szCs w:val="22"/>
              </w:rPr>
              <w:t>ул. Интернациональная, 9А</w:t>
            </w:r>
          </w:p>
          <w:p w:rsidR="00E72AC4" w:rsidRPr="004E4283" w:rsidRDefault="004D61FE"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Банковские реквизиты: </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 xml:space="preserve"> </w:t>
            </w:r>
            <w:r w:rsidR="004D61FE">
              <w:rPr>
                <w:sz w:val="22"/>
                <w:szCs w:val="22"/>
              </w:rPr>
              <w:t>р/с</w:t>
            </w:r>
            <w:r w:rsidRPr="004E4283">
              <w:rPr>
                <w:sz w:val="22"/>
                <w:szCs w:val="22"/>
              </w:rPr>
              <w:t xml:space="preserve">40702810362410100510   </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 xml:space="preserve"> </w:t>
            </w:r>
            <w:r w:rsidR="004D61FE">
              <w:rPr>
                <w:sz w:val="22"/>
                <w:szCs w:val="22"/>
              </w:rPr>
              <w:t>к/с</w:t>
            </w:r>
            <w:r w:rsidRPr="004E4283">
              <w:rPr>
                <w:sz w:val="22"/>
                <w:szCs w:val="22"/>
              </w:rPr>
              <w:t>30101810600000000603</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 xml:space="preserve"> </w:t>
            </w:r>
            <w:r w:rsidR="004D61FE">
              <w:rPr>
                <w:sz w:val="22"/>
                <w:szCs w:val="22"/>
              </w:rPr>
              <w:t xml:space="preserve">БИК </w:t>
            </w:r>
            <w:r w:rsidRPr="004E4283">
              <w:rPr>
                <w:sz w:val="22"/>
                <w:szCs w:val="22"/>
              </w:rPr>
              <w:t>049205603,</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 xml:space="preserve"> ОГРН 1061674038491</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 xml:space="preserve"> ОКПО 98347882</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Полное наименование банка       доп. офис №8610/0780</w:t>
            </w:r>
          </w:p>
          <w:p w:rsidR="00E72AC4" w:rsidRPr="004E4283" w:rsidRDefault="00E72AC4" w:rsidP="00D6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E4283">
              <w:rPr>
                <w:sz w:val="22"/>
                <w:szCs w:val="22"/>
              </w:rPr>
              <w:t>Отделение Банк Татарстан 8610 ПАО «Сбербанк России</w:t>
            </w:r>
          </w:p>
          <w:p w:rsidR="00E72AC4" w:rsidRPr="004E4283" w:rsidRDefault="00E72AC4" w:rsidP="00D60AA6">
            <w:pPr>
              <w:rPr>
                <w:sz w:val="22"/>
                <w:szCs w:val="22"/>
              </w:rPr>
            </w:pPr>
          </w:p>
          <w:p w:rsidR="00E72AC4" w:rsidRPr="004E4283" w:rsidRDefault="00E72AC4" w:rsidP="00D60AA6">
            <w:pPr>
              <w:rPr>
                <w:bCs/>
                <w:color w:val="000000"/>
                <w:sz w:val="22"/>
                <w:szCs w:val="22"/>
              </w:rPr>
            </w:pPr>
            <w:r>
              <w:rPr>
                <w:bCs/>
                <w:color w:val="000000"/>
                <w:sz w:val="22"/>
                <w:szCs w:val="22"/>
              </w:rPr>
              <w:t>Исполнительный  директор</w:t>
            </w:r>
          </w:p>
          <w:p w:rsidR="00E72AC4" w:rsidRPr="004E4283" w:rsidRDefault="00E72AC4" w:rsidP="00D60AA6">
            <w:pPr>
              <w:rPr>
                <w:sz w:val="22"/>
                <w:szCs w:val="22"/>
              </w:rPr>
            </w:pPr>
            <w:r w:rsidRPr="004E4283">
              <w:rPr>
                <w:bCs/>
                <w:color w:val="000000"/>
                <w:sz w:val="22"/>
                <w:szCs w:val="22"/>
              </w:rPr>
              <w:t>_________________ /А.В.Дементьев/</w:t>
            </w:r>
          </w:p>
          <w:p w:rsidR="00E72AC4" w:rsidRPr="004E4283" w:rsidRDefault="00E72AC4" w:rsidP="00D60AA6">
            <w:pPr>
              <w:pStyle w:val="2"/>
              <w:tabs>
                <w:tab w:val="num" w:pos="-7230"/>
              </w:tabs>
              <w:ind w:left="0"/>
              <w:rPr>
                <w:sz w:val="22"/>
                <w:szCs w:val="22"/>
              </w:rPr>
            </w:pPr>
          </w:p>
          <w:p w:rsidR="00E72AC4" w:rsidRPr="004E4283" w:rsidRDefault="00E72AC4" w:rsidP="00D60AA6">
            <w:pPr>
              <w:pStyle w:val="2"/>
              <w:tabs>
                <w:tab w:val="num" w:pos="-7230"/>
              </w:tabs>
              <w:ind w:left="0"/>
              <w:rPr>
                <w:sz w:val="22"/>
                <w:szCs w:val="22"/>
              </w:rPr>
            </w:pPr>
          </w:p>
        </w:tc>
        <w:tc>
          <w:tcPr>
            <w:tcW w:w="5211" w:type="dxa"/>
            <w:shd w:val="clear" w:color="auto" w:fill="auto"/>
          </w:tcPr>
          <w:p w:rsidR="00E72AC4" w:rsidRDefault="00E72AC4" w:rsidP="00D60AA6">
            <w:pPr>
              <w:pStyle w:val="2"/>
              <w:tabs>
                <w:tab w:val="num" w:pos="-7230"/>
              </w:tabs>
              <w:ind w:left="0"/>
              <w:rPr>
                <w:sz w:val="22"/>
                <w:szCs w:val="22"/>
              </w:rPr>
            </w:pPr>
            <w:r w:rsidRPr="004E4283">
              <w:rPr>
                <w:sz w:val="22"/>
                <w:szCs w:val="22"/>
              </w:rPr>
              <w:t>Исполнитель:</w:t>
            </w:r>
          </w:p>
          <w:p w:rsidR="00E72AC4" w:rsidRPr="004E4283" w:rsidRDefault="00E72AC4" w:rsidP="00D60AA6">
            <w:pPr>
              <w:pStyle w:val="2"/>
              <w:tabs>
                <w:tab w:val="num" w:pos="-7230"/>
              </w:tabs>
              <w:ind w:left="0"/>
              <w:rPr>
                <w:sz w:val="22"/>
                <w:szCs w:val="22"/>
              </w:rPr>
            </w:pPr>
          </w:p>
          <w:p w:rsidR="00E72AC4" w:rsidRDefault="00E72AC4" w:rsidP="00D60AA6">
            <w:pPr>
              <w:rPr>
                <w:color w:val="000000"/>
                <w:sz w:val="22"/>
                <w:szCs w:val="22"/>
              </w:rPr>
            </w:pPr>
            <w:r>
              <w:rPr>
                <w:color w:val="000000"/>
                <w:sz w:val="22"/>
                <w:szCs w:val="22"/>
              </w:rPr>
              <w:t>Адрес:</w:t>
            </w:r>
          </w:p>
          <w:p w:rsidR="00E72AC4" w:rsidRPr="004E4283" w:rsidRDefault="00E72AC4" w:rsidP="00D60AA6">
            <w:pPr>
              <w:rPr>
                <w:color w:val="000000"/>
                <w:sz w:val="22"/>
                <w:szCs w:val="22"/>
              </w:rPr>
            </w:pPr>
          </w:p>
          <w:p w:rsidR="00E72AC4" w:rsidRPr="004E4283" w:rsidRDefault="00E72AC4" w:rsidP="00D60AA6">
            <w:pPr>
              <w:rPr>
                <w:color w:val="000000"/>
                <w:sz w:val="22"/>
                <w:szCs w:val="22"/>
              </w:rPr>
            </w:pPr>
            <w:r>
              <w:rPr>
                <w:color w:val="000000"/>
                <w:sz w:val="22"/>
                <w:szCs w:val="22"/>
              </w:rPr>
              <w:t xml:space="preserve">р\с </w:t>
            </w:r>
          </w:p>
          <w:p w:rsidR="00E72AC4" w:rsidRPr="004E4283" w:rsidRDefault="00E72AC4" w:rsidP="00D60AA6">
            <w:pPr>
              <w:rPr>
                <w:color w:val="000000"/>
                <w:sz w:val="22"/>
                <w:szCs w:val="22"/>
              </w:rPr>
            </w:pPr>
          </w:p>
          <w:p w:rsidR="00E72AC4" w:rsidRPr="004E4283" w:rsidRDefault="00E72AC4" w:rsidP="00D60AA6">
            <w:pPr>
              <w:rPr>
                <w:color w:val="000000"/>
                <w:sz w:val="22"/>
                <w:szCs w:val="22"/>
              </w:rPr>
            </w:pPr>
            <w:r>
              <w:rPr>
                <w:color w:val="000000"/>
                <w:sz w:val="22"/>
                <w:szCs w:val="22"/>
              </w:rPr>
              <w:t xml:space="preserve">к\с </w:t>
            </w:r>
          </w:p>
          <w:p w:rsidR="00E72AC4" w:rsidRPr="004E4283" w:rsidRDefault="00E72AC4" w:rsidP="00D60AA6">
            <w:pPr>
              <w:rPr>
                <w:color w:val="000000"/>
                <w:sz w:val="22"/>
                <w:szCs w:val="22"/>
              </w:rPr>
            </w:pPr>
            <w:r>
              <w:rPr>
                <w:color w:val="000000"/>
                <w:sz w:val="22"/>
                <w:szCs w:val="22"/>
              </w:rPr>
              <w:t xml:space="preserve">БИК </w:t>
            </w:r>
          </w:p>
          <w:p w:rsidR="00E72AC4" w:rsidRPr="004E4283" w:rsidRDefault="00E72AC4" w:rsidP="00D60AA6">
            <w:pPr>
              <w:rPr>
                <w:color w:val="000000"/>
                <w:sz w:val="22"/>
                <w:szCs w:val="22"/>
              </w:rPr>
            </w:pPr>
            <w:r>
              <w:rPr>
                <w:color w:val="000000"/>
                <w:sz w:val="22"/>
                <w:szCs w:val="22"/>
              </w:rPr>
              <w:t xml:space="preserve">ИНН/КПП  </w:t>
            </w:r>
          </w:p>
          <w:p w:rsidR="00E72AC4" w:rsidRPr="004E4283" w:rsidRDefault="00E72AC4" w:rsidP="00D60AA6">
            <w:pPr>
              <w:rPr>
                <w:color w:val="000000"/>
                <w:sz w:val="22"/>
                <w:szCs w:val="22"/>
              </w:rPr>
            </w:pPr>
            <w:r>
              <w:rPr>
                <w:color w:val="000000"/>
                <w:sz w:val="22"/>
                <w:szCs w:val="22"/>
              </w:rPr>
              <w:t xml:space="preserve">ОГРН </w:t>
            </w:r>
          </w:p>
          <w:p w:rsidR="00E72AC4" w:rsidRPr="00E72AC4" w:rsidRDefault="00E72AC4" w:rsidP="00D60AA6">
            <w:pPr>
              <w:rPr>
                <w:color w:val="000000"/>
                <w:sz w:val="22"/>
                <w:szCs w:val="22"/>
              </w:rPr>
            </w:pPr>
            <w:r>
              <w:rPr>
                <w:color w:val="000000"/>
                <w:sz w:val="22"/>
                <w:szCs w:val="22"/>
              </w:rPr>
              <w:t xml:space="preserve">Эл.ад. </w:t>
            </w:r>
          </w:p>
          <w:p w:rsidR="00E72AC4" w:rsidRDefault="00E72AC4" w:rsidP="00D60AA6">
            <w:pPr>
              <w:rPr>
                <w:color w:val="000000"/>
                <w:sz w:val="22"/>
                <w:szCs w:val="22"/>
              </w:rPr>
            </w:pPr>
            <w:r>
              <w:rPr>
                <w:color w:val="000000"/>
                <w:sz w:val="22"/>
                <w:szCs w:val="22"/>
              </w:rPr>
              <w:t>Тел.</w:t>
            </w:r>
          </w:p>
          <w:p w:rsidR="00E72AC4" w:rsidRDefault="00E72AC4" w:rsidP="00D60AA6">
            <w:pPr>
              <w:rPr>
                <w:color w:val="000000"/>
                <w:sz w:val="22"/>
                <w:szCs w:val="22"/>
              </w:rPr>
            </w:pPr>
          </w:p>
          <w:p w:rsidR="00E72AC4" w:rsidRDefault="00E72AC4" w:rsidP="00D60AA6">
            <w:pPr>
              <w:rPr>
                <w:color w:val="000000"/>
                <w:sz w:val="22"/>
                <w:szCs w:val="22"/>
              </w:rPr>
            </w:pPr>
          </w:p>
          <w:p w:rsidR="00E72AC4" w:rsidRDefault="00E72AC4" w:rsidP="004D61FE">
            <w:pPr>
              <w:ind w:firstLine="0"/>
              <w:rPr>
                <w:sz w:val="22"/>
                <w:szCs w:val="22"/>
              </w:rPr>
            </w:pPr>
          </w:p>
          <w:p w:rsidR="00E72AC4" w:rsidRPr="004E4283" w:rsidRDefault="00E72AC4" w:rsidP="00E72AC4">
            <w:pPr>
              <w:rPr>
                <w:sz w:val="22"/>
                <w:szCs w:val="22"/>
              </w:rPr>
            </w:pPr>
            <w:r>
              <w:rPr>
                <w:sz w:val="22"/>
                <w:szCs w:val="22"/>
              </w:rPr>
              <w:t>Директор</w:t>
            </w:r>
          </w:p>
          <w:p w:rsidR="00E72AC4" w:rsidRPr="004E4283" w:rsidRDefault="00E72AC4" w:rsidP="00D60AA6">
            <w:pPr>
              <w:rPr>
                <w:sz w:val="22"/>
                <w:szCs w:val="22"/>
              </w:rPr>
            </w:pPr>
            <w:r w:rsidRPr="004E4283">
              <w:rPr>
                <w:sz w:val="22"/>
                <w:szCs w:val="22"/>
              </w:rPr>
              <w:t>____________________/</w:t>
            </w:r>
            <w:r w:rsidR="00BB0BC9">
              <w:rPr>
                <w:sz w:val="22"/>
                <w:szCs w:val="22"/>
              </w:rPr>
              <w:t xml:space="preserve">                          </w:t>
            </w:r>
            <w:r>
              <w:rPr>
                <w:sz w:val="22"/>
                <w:szCs w:val="22"/>
              </w:rPr>
              <w:t>/</w:t>
            </w:r>
          </w:p>
        </w:tc>
      </w:tr>
    </w:tbl>
    <w:p w:rsidR="004D4275" w:rsidRDefault="004D4275" w:rsidP="00B84989">
      <w:pPr>
        <w:ind w:firstLine="0"/>
      </w:pPr>
    </w:p>
    <w:p w:rsidR="004D4275" w:rsidRDefault="004D4275" w:rsidP="00E72AC4">
      <w:pPr>
        <w:ind w:firstLine="0"/>
      </w:pPr>
    </w:p>
    <w:p w:rsidR="004D4275" w:rsidRDefault="004D4275" w:rsidP="004D4275"/>
    <w:p w:rsidR="004D4275" w:rsidRDefault="004D4275" w:rsidP="004D4275"/>
    <w:p w:rsidR="004D4275" w:rsidRDefault="004D4275" w:rsidP="004D4275"/>
    <w:p w:rsidR="004D4275" w:rsidRDefault="004D4275" w:rsidP="004D4275">
      <w:pPr>
        <w:pStyle w:val="3"/>
        <w:spacing w:before="0" w:after="0"/>
        <w:ind w:left="5664" w:right="-187" w:firstLine="709"/>
        <w:rPr>
          <w:rFonts w:ascii="Times New Roman" w:hAnsi="Times New Roman" w:cs="Times New Roman"/>
          <w:b w:val="0"/>
          <w:sz w:val="20"/>
          <w:szCs w:val="20"/>
        </w:rPr>
      </w:pPr>
    </w:p>
    <w:p w:rsidR="004D4275" w:rsidRDefault="004D4275" w:rsidP="004D4275"/>
    <w:p w:rsidR="004D4275" w:rsidRPr="00E51E32" w:rsidRDefault="00B84989" w:rsidP="00B84989">
      <w:pPr>
        <w:pStyle w:val="3"/>
        <w:spacing w:before="0" w:after="0"/>
        <w:ind w:right="-185"/>
        <w:rPr>
          <w:rFonts w:ascii="Times New Roman" w:hAnsi="Times New Roman" w:cs="Times New Roman"/>
          <w:b w:val="0"/>
          <w:sz w:val="20"/>
          <w:szCs w:val="20"/>
        </w:rPr>
      </w:pPr>
      <w:r>
        <w:rPr>
          <w:rFonts w:ascii="Times New Roman" w:hAnsi="Times New Roman" w:cs="Times New Roman"/>
          <w:b w:val="0"/>
          <w:sz w:val="20"/>
          <w:szCs w:val="20"/>
        </w:rPr>
        <w:lastRenderedPageBreak/>
        <w:t xml:space="preserve">                                                                                                                          </w:t>
      </w:r>
      <w:r w:rsidR="004D4275" w:rsidRPr="00E51E32">
        <w:rPr>
          <w:rFonts w:ascii="Times New Roman" w:hAnsi="Times New Roman" w:cs="Times New Roman"/>
          <w:b w:val="0"/>
          <w:sz w:val="20"/>
          <w:szCs w:val="20"/>
        </w:rPr>
        <w:t>Приложение № 1</w:t>
      </w:r>
    </w:p>
    <w:p w:rsidR="004D4275" w:rsidRPr="00E51E32" w:rsidRDefault="00B84989" w:rsidP="00B84989">
      <w:pPr>
        <w:rPr>
          <w:sz w:val="20"/>
          <w:szCs w:val="20"/>
        </w:rPr>
      </w:pPr>
      <w:r>
        <w:rPr>
          <w:sz w:val="20"/>
          <w:szCs w:val="20"/>
        </w:rPr>
        <w:t xml:space="preserve">                                                                                                  к договору №       от</w:t>
      </w:r>
      <w:r w:rsidR="006F711D">
        <w:rPr>
          <w:sz w:val="20"/>
          <w:szCs w:val="20"/>
        </w:rPr>
        <w:t xml:space="preserve"> «___»_________2018</w:t>
      </w:r>
      <w:r>
        <w:rPr>
          <w:sz w:val="20"/>
          <w:szCs w:val="20"/>
        </w:rPr>
        <w:t>г.</w:t>
      </w:r>
    </w:p>
    <w:p w:rsidR="004D4275" w:rsidRDefault="004D4275" w:rsidP="004D4275">
      <w:pPr>
        <w:ind w:firstLine="0"/>
        <w:jc w:val="center"/>
        <w:rPr>
          <w:b/>
          <w:sz w:val="20"/>
          <w:szCs w:val="20"/>
        </w:rPr>
      </w:pPr>
    </w:p>
    <w:p w:rsidR="004D4275" w:rsidRPr="001929F3" w:rsidRDefault="004D4275" w:rsidP="004D4275">
      <w:pPr>
        <w:ind w:firstLine="0"/>
        <w:jc w:val="center"/>
        <w:rPr>
          <w:b/>
          <w:sz w:val="22"/>
          <w:szCs w:val="22"/>
        </w:rPr>
      </w:pPr>
      <w:r w:rsidRPr="001929F3">
        <w:rPr>
          <w:b/>
          <w:sz w:val="22"/>
          <w:szCs w:val="22"/>
        </w:rPr>
        <w:t>ТЕХНИЧЕСКОЕ ЗАДАНИЕ</w:t>
      </w:r>
    </w:p>
    <w:p w:rsidR="004D4275" w:rsidRPr="001929F3" w:rsidRDefault="004D4275" w:rsidP="004D4275">
      <w:pPr>
        <w:ind w:firstLine="0"/>
        <w:jc w:val="center"/>
        <w:rPr>
          <w:b/>
          <w:sz w:val="22"/>
          <w:szCs w:val="22"/>
        </w:rPr>
      </w:pPr>
    </w:p>
    <w:p w:rsidR="004D4275" w:rsidRPr="001929F3" w:rsidRDefault="004D4275" w:rsidP="004D4275">
      <w:pPr>
        <w:ind w:firstLine="0"/>
        <w:jc w:val="center"/>
        <w:rPr>
          <w:sz w:val="22"/>
          <w:szCs w:val="22"/>
        </w:rPr>
      </w:pPr>
      <w:r w:rsidRPr="001929F3">
        <w:rPr>
          <w:b/>
          <w:sz w:val="22"/>
          <w:szCs w:val="22"/>
        </w:rPr>
        <w:t>1. Наименование оказываемых услуг</w:t>
      </w:r>
    </w:p>
    <w:p w:rsidR="004D4275" w:rsidRPr="001929F3" w:rsidRDefault="004D4275" w:rsidP="004D4275">
      <w:pPr>
        <w:ind w:firstLine="540"/>
        <w:rPr>
          <w:sz w:val="22"/>
          <w:szCs w:val="22"/>
        </w:rPr>
      </w:pPr>
      <w:r w:rsidRPr="001929F3">
        <w:rPr>
          <w:sz w:val="22"/>
          <w:szCs w:val="22"/>
        </w:rPr>
        <w:t>Оказание услуг по экспертизе промышленной безопасности технич</w:t>
      </w:r>
      <w:r w:rsidR="00B84989">
        <w:rPr>
          <w:sz w:val="22"/>
          <w:szCs w:val="22"/>
        </w:rPr>
        <w:t>еского состоян</w:t>
      </w:r>
      <w:r w:rsidR="00815E3C">
        <w:rPr>
          <w:sz w:val="22"/>
          <w:szCs w:val="22"/>
        </w:rPr>
        <w:t xml:space="preserve">ия конструкций </w:t>
      </w:r>
      <w:r w:rsidR="00E72AC4">
        <w:rPr>
          <w:sz w:val="22"/>
          <w:szCs w:val="22"/>
        </w:rPr>
        <w:t>3-х промышленных дымовых</w:t>
      </w:r>
      <w:r w:rsidRPr="001929F3">
        <w:rPr>
          <w:sz w:val="22"/>
          <w:szCs w:val="22"/>
        </w:rPr>
        <w:t xml:space="preserve"> труб</w:t>
      </w:r>
      <w:r w:rsidR="00E72AC4">
        <w:rPr>
          <w:sz w:val="22"/>
          <w:szCs w:val="22"/>
        </w:rPr>
        <w:t xml:space="preserve"> котельных</w:t>
      </w:r>
      <w:r w:rsidR="006B524E">
        <w:rPr>
          <w:sz w:val="22"/>
          <w:szCs w:val="22"/>
        </w:rPr>
        <w:t xml:space="preserve"> </w:t>
      </w:r>
      <w:r w:rsidRPr="001929F3">
        <w:rPr>
          <w:sz w:val="22"/>
          <w:szCs w:val="22"/>
        </w:rPr>
        <w:t>АО «Елабужское ПТС».</w:t>
      </w:r>
    </w:p>
    <w:p w:rsidR="004D4275" w:rsidRPr="001929F3" w:rsidRDefault="004D4275" w:rsidP="004D4275">
      <w:pPr>
        <w:ind w:firstLine="0"/>
        <w:jc w:val="center"/>
        <w:rPr>
          <w:b/>
          <w:sz w:val="22"/>
          <w:szCs w:val="22"/>
        </w:rPr>
      </w:pPr>
    </w:p>
    <w:p w:rsidR="004D4275" w:rsidRPr="001929F3" w:rsidRDefault="004D4275" w:rsidP="004D4275">
      <w:pPr>
        <w:ind w:firstLine="0"/>
        <w:jc w:val="center"/>
        <w:rPr>
          <w:b/>
          <w:sz w:val="22"/>
          <w:szCs w:val="22"/>
        </w:rPr>
      </w:pPr>
      <w:r w:rsidRPr="001929F3">
        <w:rPr>
          <w:b/>
          <w:sz w:val="22"/>
          <w:szCs w:val="22"/>
        </w:rPr>
        <w:t>2. Цель испытаний</w:t>
      </w:r>
    </w:p>
    <w:p w:rsidR="004D4275" w:rsidRPr="001929F3" w:rsidRDefault="00B84989" w:rsidP="004D4275">
      <w:pPr>
        <w:ind w:firstLine="540"/>
        <w:rPr>
          <w:sz w:val="22"/>
          <w:szCs w:val="22"/>
        </w:rPr>
      </w:pPr>
      <w:r>
        <w:rPr>
          <w:sz w:val="22"/>
          <w:szCs w:val="22"/>
        </w:rPr>
        <w:t>1. Основание для проведения</w:t>
      </w:r>
      <w:r w:rsidR="004D4275" w:rsidRPr="001929F3">
        <w:rPr>
          <w:sz w:val="22"/>
          <w:szCs w:val="22"/>
        </w:rPr>
        <w:t xml:space="preserve"> работ: истечение нормативных сроков обследования.   </w:t>
      </w:r>
    </w:p>
    <w:p w:rsidR="004D4275" w:rsidRPr="001929F3" w:rsidRDefault="004D4275" w:rsidP="004D4275">
      <w:pPr>
        <w:ind w:firstLine="540"/>
        <w:rPr>
          <w:sz w:val="22"/>
          <w:szCs w:val="22"/>
        </w:rPr>
      </w:pPr>
      <w:r w:rsidRPr="001929F3">
        <w:rPr>
          <w:sz w:val="22"/>
          <w:szCs w:val="22"/>
        </w:rPr>
        <w:t>2. Вид обследования комплексное обследование, экспертная оценка объектов.</w:t>
      </w:r>
    </w:p>
    <w:p w:rsidR="004D4275" w:rsidRPr="001929F3" w:rsidRDefault="004D4275" w:rsidP="004D4275">
      <w:pPr>
        <w:ind w:firstLine="540"/>
        <w:rPr>
          <w:sz w:val="22"/>
          <w:szCs w:val="22"/>
        </w:rPr>
      </w:pPr>
      <w:r w:rsidRPr="001929F3">
        <w:rPr>
          <w:sz w:val="22"/>
          <w:szCs w:val="22"/>
        </w:rPr>
        <w:t>3. Перечень объектов экспертизы:</w:t>
      </w:r>
    </w:p>
    <w:p w:rsidR="004D4275" w:rsidRPr="00E51E32" w:rsidRDefault="004D4275" w:rsidP="004D4275">
      <w:pPr>
        <w:ind w:firstLine="540"/>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080"/>
        <w:gridCol w:w="912"/>
        <w:gridCol w:w="1701"/>
        <w:gridCol w:w="2967"/>
      </w:tblGrid>
      <w:tr w:rsidR="004D4275" w:rsidRPr="00BC366A" w:rsidTr="00B84989">
        <w:tc>
          <w:tcPr>
            <w:tcW w:w="3528" w:type="dxa"/>
            <w:tcBorders>
              <w:top w:val="single" w:sz="4" w:space="0" w:color="auto"/>
              <w:left w:val="single" w:sz="4" w:space="0" w:color="auto"/>
              <w:bottom w:val="single" w:sz="4" w:space="0" w:color="auto"/>
              <w:right w:val="single" w:sz="4" w:space="0" w:color="auto"/>
            </w:tcBorders>
          </w:tcPr>
          <w:p w:rsidR="004D4275" w:rsidRDefault="004D4275" w:rsidP="00D22D36">
            <w:pPr>
              <w:jc w:val="center"/>
              <w:rPr>
                <w:sz w:val="14"/>
                <w:szCs w:val="14"/>
              </w:rPr>
            </w:pPr>
          </w:p>
          <w:p w:rsidR="004D4275" w:rsidRPr="00BC366A" w:rsidRDefault="004D4275" w:rsidP="00D22D36">
            <w:pPr>
              <w:jc w:val="center"/>
              <w:rPr>
                <w:sz w:val="14"/>
                <w:szCs w:val="14"/>
                <w:lang w:eastAsia="en-US"/>
              </w:rPr>
            </w:pPr>
            <w:r w:rsidRPr="00BC366A">
              <w:rPr>
                <w:sz w:val="14"/>
                <w:szCs w:val="14"/>
              </w:rPr>
              <w:t>Наименование объекта</w:t>
            </w:r>
          </w:p>
        </w:tc>
        <w:tc>
          <w:tcPr>
            <w:tcW w:w="1080" w:type="dxa"/>
            <w:tcBorders>
              <w:top w:val="single" w:sz="4" w:space="0" w:color="auto"/>
              <w:left w:val="single" w:sz="4" w:space="0" w:color="auto"/>
              <w:bottom w:val="single" w:sz="4" w:space="0" w:color="auto"/>
              <w:right w:val="single" w:sz="4" w:space="0" w:color="auto"/>
            </w:tcBorders>
          </w:tcPr>
          <w:p w:rsidR="004D4275" w:rsidRPr="00BC366A" w:rsidRDefault="004D4275" w:rsidP="00D22D36">
            <w:pPr>
              <w:ind w:firstLine="0"/>
              <w:jc w:val="center"/>
              <w:rPr>
                <w:sz w:val="14"/>
                <w:szCs w:val="14"/>
                <w:lang w:eastAsia="en-US"/>
              </w:rPr>
            </w:pPr>
            <w:r w:rsidRPr="00BC366A">
              <w:rPr>
                <w:sz w:val="14"/>
                <w:szCs w:val="14"/>
              </w:rPr>
              <w:t>Наличие технической  документации</w:t>
            </w:r>
          </w:p>
        </w:tc>
        <w:tc>
          <w:tcPr>
            <w:tcW w:w="912" w:type="dxa"/>
            <w:tcBorders>
              <w:top w:val="single" w:sz="4" w:space="0" w:color="auto"/>
              <w:left w:val="single" w:sz="4" w:space="0" w:color="auto"/>
              <w:bottom w:val="single" w:sz="4" w:space="0" w:color="auto"/>
              <w:right w:val="single" w:sz="4" w:space="0" w:color="auto"/>
            </w:tcBorders>
          </w:tcPr>
          <w:p w:rsidR="004D4275" w:rsidRPr="00BC366A" w:rsidRDefault="004D4275" w:rsidP="00D22D36">
            <w:pPr>
              <w:ind w:firstLine="0"/>
              <w:jc w:val="center"/>
              <w:rPr>
                <w:sz w:val="14"/>
                <w:szCs w:val="14"/>
                <w:lang w:eastAsia="en-US"/>
              </w:rPr>
            </w:pPr>
            <w:r w:rsidRPr="00BC366A">
              <w:rPr>
                <w:sz w:val="14"/>
                <w:szCs w:val="14"/>
              </w:rPr>
              <w:t>Ввод в эксплуатации объекта</w:t>
            </w:r>
          </w:p>
        </w:tc>
        <w:tc>
          <w:tcPr>
            <w:tcW w:w="1701" w:type="dxa"/>
            <w:tcBorders>
              <w:top w:val="single" w:sz="4" w:space="0" w:color="auto"/>
              <w:left w:val="single" w:sz="4" w:space="0" w:color="auto"/>
              <w:bottom w:val="single" w:sz="4" w:space="0" w:color="auto"/>
              <w:right w:val="single" w:sz="4" w:space="0" w:color="auto"/>
            </w:tcBorders>
          </w:tcPr>
          <w:p w:rsidR="004D4275" w:rsidRPr="00BC366A" w:rsidRDefault="004D4275" w:rsidP="00D22D36">
            <w:pPr>
              <w:ind w:firstLine="0"/>
              <w:jc w:val="center"/>
              <w:rPr>
                <w:sz w:val="14"/>
                <w:szCs w:val="14"/>
                <w:lang w:eastAsia="en-US"/>
              </w:rPr>
            </w:pPr>
            <w:r w:rsidRPr="00BC366A">
              <w:rPr>
                <w:sz w:val="14"/>
                <w:szCs w:val="14"/>
              </w:rPr>
              <w:t>Обследовались ли  объекты  раньше, какой организации</w:t>
            </w:r>
          </w:p>
        </w:tc>
        <w:tc>
          <w:tcPr>
            <w:tcW w:w="2967" w:type="dxa"/>
            <w:tcBorders>
              <w:top w:val="single" w:sz="4" w:space="0" w:color="auto"/>
              <w:left w:val="single" w:sz="4" w:space="0" w:color="auto"/>
              <w:bottom w:val="single" w:sz="4" w:space="0" w:color="auto"/>
              <w:right w:val="single" w:sz="4" w:space="0" w:color="auto"/>
            </w:tcBorders>
          </w:tcPr>
          <w:p w:rsidR="004D4275" w:rsidRDefault="004D4275" w:rsidP="00D22D36">
            <w:pPr>
              <w:ind w:firstLine="0"/>
              <w:jc w:val="center"/>
              <w:rPr>
                <w:sz w:val="14"/>
                <w:szCs w:val="14"/>
              </w:rPr>
            </w:pPr>
          </w:p>
          <w:p w:rsidR="004D4275" w:rsidRPr="00BC366A" w:rsidRDefault="004D4275" w:rsidP="00D22D36">
            <w:pPr>
              <w:ind w:firstLine="0"/>
              <w:jc w:val="center"/>
              <w:rPr>
                <w:sz w:val="14"/>
                <w:szCs w:val="14"/>
                <w:lang w:eastAsia="en-US"/>
              </w:rPr>
            </w:pPr>
            <w:r w:rsidRPr="00BC366A">
              <w:rPr>
                <w:sz w:val="14"/>
                <w:szCs w:val="14"/>
              </w:rPr>
              <w:t>Условия эксплуатации объектов</w:t>
            </w:r>
          </w:p>
        </w:tc>
      </w:tr>
      <w:tr w:rsidR="006F711D" w:rsidRPr="00E51E32" w:rsidTr="00B84989">
        <w:trPr>
          <w:trHeight w:val="991"/>
        </w:trPr>
        <w:tc>
          <w:tcPr>
            <w:tcW w:w="3528"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Железобетонная дымовая  тру</w:t>
            </w:r>
            <w:r>
              <w:rPr>
                <w:sz w:val="20"/>
                <w:szCs w:val="20"/>
              </w:rPr>
              <w:t xml:space="preserve">ба </w:t>
            </w:r>
            <w:r w:rsidRPr="00E51E32">
              <w:rPr>
                <w:sz w:val="20"/>
                <w:szCs w:val="20"/>
              </w:rPr>
              <w:t xml:space="preserve"> </w:t>
            </w:r>
            <w:r w:rsidRPr="00E51E32">
              <w:rPr>
                <w:sz w:val="20"/>
                <w:szCs w:val="20"/>
                <w:lang w:val="en-US"/>
              </w:rPr>
              <w:t>H</w:t>
            </w:r>
            <w:r w:rsidRPr="00E51E32">
              <w:rPr>
                <w:sz w:val="20"/>
                <w:szCs w:val="20"/>
              </w:rPr>
              <w:t>=90 м</w:t>
            </w:r>
            <w:r w:rsidRPr="003D7C9A">
              <w:rPr>
                <w:sz w:val="20"/>
                <w:szCs w:val="20"/>
              </w:rPr>
              <w:t xml:space="preserve">, </w:t>
            </w:r>
            <w:r w:rsidRPr="003D7C9A">
              <w:rPr>
                <w:sz w:val="20"/>
                <w:szCs w:val="20"/>
                <w:lang w:val="en-US"/>
              </w:rPr>
              <w:t>d</w:t>
            </w:r>
            <w:r w:rsidRPr="003D7C9A">
              <w:rPr>
                <w:sz w:val="20"/>
                <w:szCs w:val="20"/>
                <w:vertAlign w:val="subscript"/>
              </w:rPr>
              <w:t>о устья</w:t>
            </w:r>
            <w:r w:rsidRPr="003D7C9A">
              <w:rPr>
                <w:sz w:val="20"/>
                <w:szCs w:val="20"/>
              </w:rPr>
              <w:t>=3,7 м с</w:t>
            </w:r>
            <w:r w:rsidRPr="00E51E32">
              <w:rPr>
                <w:sz w:val="20"/>
                <w:szCs w:val="20"/>
              </w:rPr>
              <w:t xml:space="preserve"> футеровкой из кислотоупорного кирпича и теплоизоляцией по всей высоте ствола (Ц</w:t>
            </w:r>
            <w:r>
              <w:rPr>
                <w:sz w:val="20"/>
                <w:szCs w:val="20"/>
              </w:rPr>
              <w:t>К №</w:t>
            </w:r>
            <w:r w:rsidRPr="00E51E32">
              <w:rPr>
                <w:sz w:val="20"/>
                <w:szCs w:val="20"/>
              </w:rPr>
              <w:t>2, Елабуга, Интернациональная, 9А)</w:t>
            </w:r>
          </w:p>
        </w:tc>
        <w:tc>
          <w:tcPr>
            <w:tcW w:w="1080" w:type="dxa"/>
            <w:tcBorders>
              <w:top w:val="single" w:sz="4" w:space="0" w:color="auto"/>
              <w:left w:val="single" w:sz="4" w:space="0" w:color="auto"/>
              <w:bottom w:val="single" w:sz="4" w:space="0" w:color="auto"/>
              <w:right w:val="single" w:sz="4" w:space="0" w:color="auto"/>
            </w:tcBorders>
          </w:tcPr>
          <w:p w:rsidR="006F711D" w:rsidRPr="001D2E96" w:rsidRDefault="006F711D" w:rsidP="00274197">
            <w:pPr>
              <w:ind w:firstLine="0"/>
              <w:jc w:val="left"/>
              <w:rPr>
                <w:sz w:val="20"/>
                <w:szCs w:val="20"/>
                <w:lang w:eastAsia="en-US"/>
              </w:rPr>
            </w:pPr>
            <w:r w:rsidRPr="001D2E96">
              <w:rPr>
                <w:sz w:val="20"/>
                <w:szCs w:val="20"/>
              </w:rPr>
              <w:t>В не полном  объеме</w:t>
            </w:r>
          </w:p>
        </w:tc>
        <w:tc>
          <w:tcPr>
            <w:tcW w:w="912"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highlight w:val="yellow"/>
                <w:lang w:eastAsia="en-US"/>
              </w:rPr>
            </w:pPr>
            <w:r w:rsidRPr="00E51E32">
              <w:rPr>
                <w:sz w:val="20"/>
                <w:szCs w:val="20"/>
              </w:rPr>
              <w:t>С 1988г.</w:t>
            </w:r>
          </w:p>
        </w:tc>
        <w:tc>
          <w:tcPr>
            <w:tcW w:w="1701" w:type="dxa"/>
            <w:tcBorders>
              <w:top w:val="single" w:sz="4" w:space="0" w:color="auto"/>
              <w:left w:val="single" w:sz="4" w:space="0" w:color="auto"/>
              <w:bottom w:val="single" w:sz="4" w:space="0" w:color="auto"/>
              <w:right w:val="single" w:sz="4" w:space="0" w:color="auto"/>
            </w:tcBorders>
          </w:tcPr>
          <w:p w:rsidR="006F711D" w:rsidRPr="001A192F" w:rsidRDefault="006F711D" w:rsidP="00274197">
            <w:pPr>
              <w:ind w:firstLine="0"/>
              <w:jc w:val="left"/>
              <w:rPr>
                <w:sz w:val="20"/>
                <w:szCs w:val="20"/>
              </w:rPr>
            </w:pPr>
            <w:r w:rsidRPr="00E51E32">
              <w:rPr>
                <w:sz w:val="20"/>
                <w:szCs w:val="20"/>
              </w:rPr>
              <w:t>ООО «СУ ВСТ»  2008г.</w:t>
            </w:r>
            <w:r>
              <w:rPr>
                <w:sz w:val="20"/>
                <w:szCs w:val="20"/>
              </w:rPr>
              <w:t>;</w:t>
            </w:r>
          </w:p>
          <w:p w:rsidR="006F711D" w:rsidRPr="00E51E32" w:rsidRDefault="006F711D" w:rsidP="00274197">
            <w:pPr>
              <w:ind w:firstLine="0"/>
              <w:jc w:val="left"/>
              <w:rPr>
                <w:sz w:val="20"/>
                <w:szCs w:val="20"/>
                <w:lang w:eastAsia="en-US"/>
              </w:rPr>
            </w:pPr>
            <w:r>
              <w:rPr>
                <w:sz w:val="20"/>
                <w:szCs w:val="20"/>
              </w:rPr>
              <w:t>ООО «Решение» 2013г.</w:t>
            </w:r>
          </w:p>
        </w:tc>
        <w:tc>
          <w:tcPr>
            <w:tcW w:w="2967"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Отвод дымовых газов от вось</w:t>
            </w:r>
            <w:r>
              <w:rPr>
                <w:sz w:val="20"/>
                <w:szCs w:val="20"/>
              </w:rPr>
              <w:t>ми котлов: пяти</w:t>
            </w:r>
            <w:r w:rsidRPr="00E51E32">
              <w:rPr>
                <w:sz w:val="20"/>
                <w:szCs w:val="20"/>
              </w:rPr>
              <w:t xml:space="preserve"> водогрейных КВГМ-30/150 и </w:t>
            </w:r>
            <w:r>
              <w:rPr>
                <w:sz w:val="20"/>
                <w:szCs w:val="20"/>
              </w:rPr>
              <w:t>одного водогрейного котла КВГМ-10/150</w:t>
            </w:r>
          </w:p>
        </w:tc>
      </w:tr>
      <w:tr w:rsidR="006F711D" w:rsidRPr="00E51E32" w:rsidTr="00B84989">
        <w:trPr>
          <w:trHeight w:val="991"/>
        </w:trPr>
        <w:tc>
          <w:tcPr>
            <w:tcW w:w="3528"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Металлическая самонесущая (с от</w:t>
            </w:r>
            <w:r>
              <w:rPr>
                <w:sz w:val="20"/>
                <w:szCs w:val="20"/>
              </w:rPr>
              <w:t xml:space="preserve">тяжками) дымовая  труба </w:t>
            </w:r>
            <w:r w:rsidRPr="00E51E32">
              <w:rPr>
                <w:sz w:val="20"/>
                <w:szCs w:val="20"/>
              </w:rPr>
              <w:t xml:space="preserve"> </w:t>
            </w:r>
            <w:r w:rsidRPr="00E51E32">
              <w:rPr>
                <w:sz w:val="20"/>
                <w:szCs w:val="20"/>
                <w:lang w:val="en-US"/>
              </w:rPr>
              <w:t>H</w:t>
            </w:r>
            <w:r w:rsidRPr="00E51E32">
              <w:rPr>
                <w:sz w:val="20"/>
                <w:szCs w:val="20"/>
              </w:rPr>
              <w:t xml:space="preserve">=21,55 м, </w:t>
            </w:r>
            <w:r w:rsidRPr="003D7C9A">
              <w:rPr>
                <w:sz w:val="20"/>
                <w:szCs w:val="20"/>
                <w:lang w:val="en-US"/>
              </w:rPr>
              <w:t>d</w:t>
            </w:r>
            <w:r w:rsidRPr="003D7C9A">
              <w:rPr>
                <w:sz w:val="20"/>
                <w:szCs w:val="20"/>
                <w:vertAlign w:val="subscript"/>
              </w:rPr>
              <w:t xml:space="preserve">о </w:t>
            </w:r>
            <w:r w:rsidRPr="003D7C9A">
              <w:rPr>
                <w:sz w:val="20"/>
                <w:szCs w:val="20"/>
              </w:rPr>
              <w:t>=0,63 м (</w:t>
            </w:r>
            <w:r w:rsidRPr="00E51E32">
              <w:rPr>
                <w:sz w:val="20"/>
                <w:szCs w:val="20"/>
              </w:rPr>
              <w:t>котель</w:t>
            </w:r>
            <w:r>
              <w:rPr>
                <w:sz w:val="20"/>
                <w:szCs w:val="20"/>
              </w:rPr>
              <w:t>ная с. Тарловка</w:t>
            </w:r>
            <w:r w:rsidRPr="00E51E32">
              <w:rPr>
                <w:sz w:val="20"/>
                <w:szCs w:val="20"/>
              </w:rPr>
              <w:t xml:space="preserve"> Елабужского района)</w:t>
            </w:r>
          </w:p>
        </w:tc>
        <w:tc>
          <w:tcPr>
            <w:tcW w:w="1080" w:type="dxa"/>
            <w:tcBorders>
              <w:top w:val="single" w:sz="4" w:space="0" w:color="auto"/>
              <w:left w:val="single" w:sz="4" w:space="0" w:color="auto"/>
              <w:bottom w:val="single" w:sz="4" w:space="0" w:color="auto"/>
              <w:right w:val="single" w:sz="4" w:space="0" w:color="auto"/>
            </w:tcBorders>
          </w:tcPr>
          <w:p w:rsidR="006F711D" w:rsidRPr="001D2E96" w:rsidRDefault="006F711D" w:rsidP="00274197">
            <w:pPr>
              <w:ind w:firstLine="0"/>
              <w:jc w:val="left"/>
              <w:rPr>
                <w:sz w:val="20"/>
                <w:szCs w:val="20"/>
                <w:lang w:eastAsia="en-US"/>
              </w:rPr>
            </w:pPr>
            <w:r w:rsidRPr="001D2E96">
              <w:rPr>
                <w:sz w:val="20"/>
                <w:szCs w:val="20"/>
              </w:rPr>
              <w:t xml:space="preserve">В не полном  объеме </w:t>
            </w:r>
          </w:p>
        </w:tc>
        <w:tc>
          <w:tcPr>
            <w:tcW w:w="912"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highlight w:val="yellow"/>
                <w:lang w:eastAsia="en-US"/>
              </w:rPr>
            </w:pPr>
            <w:r w:rsidRPr="00E51E32">
              <w:rPr>
                <w:sz w:val="20"/>
                <w:szCs w:val="20"/>
              </w:rPr>
              <w:t>С 1985г.</w:t>
            </w:r>
          </w:p>
        </w:tc>
        <w:tc>
          <w:tcPr>
            <w:tcW w:w="1701" w:type="dxa"/>
            <w:tcBorders>
              <w:top w:val="single" w:sz="4" w:space="0" w:color="auto"/>
              <w:left w:val="single" w:sz="4" w:space="0" w:color="auto"/>
              <w:bottom w:val="single" w:sz="4" w:space="0" w:color="auto"/>
              <w:right w:val="single" w:sz="4" w:space="0" w:color="auto"/>
            </w:tcBorders>
          </w:tcPr>
          <w:p w:rsidR="006F711D" w:rsidRDefault="006F711D" w:rsidP="00274197">
            <w:pPr>
              <w:ind w:firstLine="0"/>
              <w:jc w:val="left"/>
              <w:rPr>
                <w:sz w:val="20"/>
                <w:szCs w:val="20"/>
              </w:rPr>
            </w:pPr>
            <w:r w:rsidRPr="00E51E32">
              <w:rPr>
                <w:sz w:val="20"/>
                <w:szCs w:val="20"/>
              </w:rPr>
              <w:t xml:space="preserve">ООО «СУ ВСТ»  2009г. </w:t>
            </w:r>
            <w:r>
              <w:rPr>
                <w:sz w:val="20"/>
                <w:szCs w:val="20"/>
              </w:rPr>
              <w:t>;</w:t>
            </w:r>
          </w:p>
          <w:p w:rsidR="006F711D" w:rsidRPr="00E51E32" w:rsidRDefault="006F711D" w:rsidP="00274197">
            <w:pPr>
              <w:ind w:firstLine="0"/>
              <w:jc w:val="left"/>
              <w:rPr>
                <w:sz w:val="20"/>
                <w:szCs w:val="20"/>
                <w:lang w:eastAsia="en-US"/>
              </w:rPr>
            </w:pPr>
            <w:r>
              <w:rPr>
                <w:sz w:val="20"/>
                <w:szCs w:val="20"/>
              </w:rPr>
              <w:t>ООО «Решение» 2013г.</w:t>
            </w:r>
          </w:p>
        </w:tc>
        <w:tc>
          <w:tcPr>
            <w:tcW w:w="2967"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Отвод дымовых газов от четырех котлов: двух водо</w:t>
            </w:r>
            <w:r>
              <w:rPr>
                <w:sz w:val="20"/>
                <w:szCs w:val="20"/>
              </w:rPr>
              <w:t>грейных котлов НР-19 и одного водогрейного котла типа Ев-0,65/95</w:t>
            </w:r>
            <w:r w:rsidRPr="00E51E32">
              <w:rPr>
                <w:sz w:val="20"/>
                <w:szCs w:val="20"/>
              </w:rPr>
              <w:t xml:space="preserve"> </w:t>
            </w:r>
          </w:p>
        </w:tc>
      </w:tr>
      <w:tr w:rsidR="006F711D" w:rsidRPr="00E51E32" w:rsidTr="00B84989">
        <w:trPr>
          <w:trHeight w:val="991"/>
        </w:trPr>
        <w:tc>
          <w:tcPr>
            <w:tcW w:w="3528"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 xml:space="preserve">Металлическая дымовая труба самонесущая с оттяжками </w:t>
            </w:r>
            <w:r w:rsidRPr="00E51E32">
              <w:rPr>
                <w:sz w:val="20"/>
                <w:szCs w:val="20"/>
                <w:lang w:val="en-US"/>
              </w:rPr>
              <w:t>H</w:t>
            </w:r>
            <w:r w:rsidRPr="00E51E32">
              <w:rPr>
                <w:sz w:val="20"/>
                <w:szCs w:val="20"/>
              </w:rPr>
              <w:t>=26,15 м</w:t>
            </w:r>
            <w:r w:rsidRPr="003D7C9A">
              <w:rPr>
                <w:sz w:val="20"/>
                <w:szCs w:val="20"/>
              </w:rPr>
              <w:t xml:space="preserve">, </w:t>
            </w:r>
            <w:r w:rsidRPr="003D7C9A">
              <w:rPr>
                <w:sz w:val="20"/>
                <w:szCs w:val="20"/>
                <w:lang w:val="en-US"/>
              </w:rPr>
              <w:t>d</w:t>
            </w:r>
            <w:r w:rsidRPr="003D7C9A">
              <w:rPr>
                <w:sz w:val="20"/>
                <w:szCs w:val="20"/>
                <w:vertAlign w:val="subscript"/>
              </w:rPr>
              <w:t>о</w:t>
            </w:r>
            <w:r w:rsidRPr="003D7C9A">
              <w:rPr>
                <w:sz w:val="20"/>
                <w:szCs w:val="20"/>
              </w:rPr>
              <w:t>=0,63 м (котельная</w:t>
            </w:r>
            <w:r w:rsidRPr="00E51E32">
              <w:rPr>
                <w:sz w:val="20"/>
                <w:szCs w:val="20"/>
              </w:rPr>
              <w:t xml:space="preserve"> </w:t>
            </w:r>
            <w:r>
              <w:rPr>
                <w:sz w:val="20"/>
                <w:szCs w:val="20"/>
              </w:rPr>
              <w:t>«</w:t>
            </w:r>
            <w:r w:rsidRPr="00E51E32">
              <w:rPr>
                <w:sz w:val="20"/>
                <w:szCs w:val="20"/>
              </w:rPr>
              <w:t>Дет.сад №14</w:t>
            </w:r>
            <w:r>
              <w:rPr>
                <w:sz w:val="20"/>
                <w:szCs w:val="20"/>
              </w:rPr>
              <w:t>»</w:t>
            </w:r>
            <w:r w:rsidRPr="00E51E32">
              <w:rPr>
                <w:sz w:val="20"/>
                <w:szCs w:val="20"/>
              </w:rPr>
              <w:t>, Елабуга, улица Тугарова 24)</w:t>
            </w:r>
          </w:p>
        </w:tc>
        <w:tc>
          <w:tcPr>
            <w:tcW w:w="1080" w:type="dxa"/>
            <w:tcBorders>
              <w:top w:val="single" w:sz="4" w:space="0" w:color="auto"/>
              <w:left w:val="single" w:sz="4" w:space="0" w:color="auto"/>
              <w:bottom w:val="single" w:sz="4" w:space="0" w:color="auto"/>
              <w:right w:val="single" w:sz="4" w:space="0" w:color="auto"/>
            </w:tcBorders>
          </w:tcPr>
          <w:p w:rsidR="006F711D" w:rsidRPr="001D2E96" w:rsidRDefault="006F711D" w:rsidP="00274197">
            <w:pPr>
              <w:ind w:firstLine="0"/>
              <w:jc w:val="left"/>
              <w:rPr>
                <w:sz w:val="20"/>
                <w:szCs w:val="20"/>
                <w:lang w:eastAsia="en-US"/>
              </w:rPr>
            </w:pPr>
            <w:r w:rsidRPr="001D2E96">
              <w:rPr>
                <w:sz w:val="20"/>
                <w:szCs w:val="20"/>
              </w:rPr>
              <w:t xml:space="preserve">В не полном  объеме </w:t>
            </w:r>
          </w:p>
        </w:tc>
        <w:tc>
          <w:tcPr>
            <w:tcW w:w="912" w:type="dxa"/>
            <w:tcBorders>
              <w:top w:val="single" w:sz="4" w:space="0" w:color="auto"/>
              <w:left w:val="single" w:sz="4" w:space="0" w:color="auto"/>
              <w:bottom w:val="single" w:sz="4" w:space="0" w:color="auto"/>
              <w:right w:val="single" w:sz="4" w:space="0" w:color="auto"/>
            </w:tcBorders>
          </w:tcPr>
          <w:p w:rsidR="006F711D" w:rsidRPr="00E51E32" w:rsidRDefault="006F711D" w:rsidP="00274197">
            <w:pPr>
              <w:ind w:firstLine="0"/>
              <w:jc w:val="left"/>
              <w:rPr>
                <w:sz w:val="20"/>
                <w:szCs w:val="20"/>
                <w:lang w:eastAsia="en-US"/>
              </w:rPr>
            </w:pPr>
            <w:r w:rsidRPr="00E51E32">
              <w:rPr>
                <w:sz w:val="20"/>
                <w:szCs w:val="20"/>
              </w:rPr>
              <w:t>С 1986г.</w:t>
            </w:r>
          </w:p>
        </w:tc>
        <w:tc>
          <w:tcPr>
            <w:tcW w:w="1701" w:type="dxa"/>
            <w:tcBorders>
              <w:top w:val="single" w:sz="4" w:space="0" w:color="auto"/>
              <w:left w:val="single" w:sz="4" w:space="0" w:color="auto"/>
              <w:bottom w:val="single" w:sz="4" w:space="0" w:color="auto"/>
              <w:right w:val="single" w:sz="4" w:space="0" w:color="auto"/>
            </w:tcBorders>
          </w:tcPr>
          <w:p w:rsidR="006F711D" w:rsidRDefault="006F711D" w:rsidP="00274197">
            <w:pPr>
              <w:ind w:firstLine="0"/>
              <w:jc w:val="left"/>
              <w:rPr>
                <w:sz w:val="20"/>
                <w:szCs w:val="20"/>
              </w:rPr>
            </w:pPr>
            <w:r w:rsidRPr="00E51E32">
              <w:rPr>
                <w:sz w:val="20"/>
                <w:szCs w:val="20"/>
              </w:rPr>
              <w:t xml:space="preserve">ООО «СУ ВСТ»  2009г. </w:t>
            </w:r>
            <w:r>
              <w:rPr>
                <w:sz w:val="20"/>
                <w:szCs w:val="20"/>
              </w:rPr>
              <w:t>;</w:t>
            </w:r>
          </w:p>
          <w:p w:rsidR="006F711D" w:rsidRPr="00E51E32" w:rsidRDefault="006F711D" w:rsidP="00274197">
            <w:pPr>
              <w:ind w:firstLine="0"/>
              <w:jc w:val="left"/>
              <w:rPr>
                <w:sz w:val="20"/>
                <w:szCs w:val="20"/>
                <w:lang w:eastAsia="en-US"/>
              </w:rPr>
            </w:pPr>
            <w:r>
              <w:rPr>
                <w:sz w:val="20"/>
                <w:szCs w:val="20"/>
              </w:rPr>
              <w:t>ООО «Решение» 2013г.</w:t>
            </w:r>
          </w:p>
        </w:tc>
        <w:tc>
          <w:tcPr>
            <w:tcW w:w="2967" w:type="dxa"/>
            <w:tcBorders>
              <w:top w:val="single" w:sz="4" w:space="0" w:color="auto"/>
              <w:left w:val="single" w:sz="4" w:space="0" w:color="auto"/>
              <w:bottom w:val="single" w:sz="4" w:space="0" w:color="auto"/>
              <w:right w:val="single" w:sz="4" w:space="0" w:color="auto"/>
            </w:tcBorders>
          </w:tcPr>
          <w:p w:rsidR="006F711D" w:rsidRPr="001E4875" w:rsidRDefault="006F711D" w:rsidP="00274197">
            <w:pPr>
              <w:ind w:firstLine="0"/>
              <w:jc w:val="left"/>
              <w:rPr>
                <w:sz w:val="20"/>
                <w:szCs w:val="20"/>
                <w:lang w:eastAsia="en-US"/>
              </w:rPr>
            </w:pPr>
            <w:r w:rsidRPr="00E51E32">
              <w:rPr>
                <w:sz w:val="20"/>
                <w:szCs w:val="20"/>
              </w:rPr>
              <w:t xml:space="preserve">Отвод дымовых газов от трех котлов: двух водогрейных котлов </w:t>
            </w:r>
            <w:r>
              <w:rPr>
                <w:sz w:val="20"/>
                <w:szCs w:val="20"/>
              </w:rPr>
              <w:t xml:space="preserve"> </w:t>
            </w:r>
            <w:r>
              <w:rPr>
                <w:sz w:val="20"/>
                <w:szCs w:val="20"/>
                <w:lang w:val="en-US"/>
              </w:rPr>
              <w:t>Ferroli</w:t>
            </w:r>
            <w:r w:rsidRPr="001E4875">
              <w:rPr>
                <w:sz w:val="20"/>
                <w:szCs w:val="20"/>
              </w:rPr>
              <w:t xml:space="preserve"> </w:t>
            </w:r>
            <w:r>
              <w:rPr>
                <w:sz w:val="20"/>
                <w:szCs w:val="20"/>
                <w:lang w:val="en-US"/>
              </w:rPr>
              <w:t>Proxtherm</w:t>
            </w:r>
            <w:r w:rsidRPr="001E4875">
              <w:rPr>
                <w:sz w:val="20"/>
                <w:szCs w:val="20"/>
              </w:rPr>
              <w:t xml:space="preserve"> </w:t>
            </w:r>
            <w:r>
              <w:rPr>
                <w:sz w:val="20"/>
                <w:szCs w:val="20"/>
                <w:lang w:val="en-US"/>
              </w:rPr>
              <w:t>RSW</w:t>
            </w:r>
            <w:r w:rsidRPr="001E4875">
              <w:rPr>
                <w:sz w:val="20"/>
                <w:szCs w:val="20"/>
              </w:rPr>
              <w:t>-1060</w:t>
            </w:r>
          </w:p>
        </w:tc>
      </w:tr>
    </w:tbl>
    <w:p w:rsidR="004D4275" w:rsidRDefault="004D4275" w:rsidP="004D4275">
      <w:pPr>
        <w:ind w:firstLine="540"/>
        <w:rPr>
          <w:sz w:val="20"/>
          <w:szCs w:val="20"/>
        </w:rPr>
      </w:pPr>
    </w:p>
    <w:p w:rsidR="004D4275" w:rsidRPr="001929F3" w:rsidRDefault="004D4275" w:rsidP="004D4275">
      <w:pPr>
        <w:ind w:firstLine="540"/>
        <w:rPr>
          <w:sz w:val="22"/>
          <w:szCs w:val="22"/>
        </w:rPr>
      </w:pPr>
      <w:r w:rsidRPr="001929F3">
        <w:rPr>
          <w:sz w:val="22"/>
          <w:szCs w:val="22"/>
        </w:rPr>
        <w:t xml:space="preserve">4. Произвести обследование и дать оценку технического состояния конструкций </w:t>
      </w:r>
      <w:r w:rsidR="00E72AC4">
        <w:rPr>
          <w:sz w:val="22"/>
          <w:szCs w:val="22"/>
        </w:rPr>
        <w:t xml:space="preserve">3-х </w:t>
      </w:r>
      <w:r w:rsidRPr="001929F3">
        <w:rPr>
          <w:sz w:val="22"/>
          <w:szCs w:val="22"/>
        </w:rPr>
        <w:t>промы</w:t>
      </w:r>
      <w:r w:rsidR="006F711D">
        <w:rPr>
          <w:sz w:val="22"/>
          <w:szCs w:val="22"/>
        </w:rPr>
        <w:t xml:space="preserve">шленных дымовых труб котельных </w:t>
      </w:r>
      <w:r w:rsidRPr="001929F3">
        <w:rPr>
          <w:sz w:val="22"/>
          <w:szCs w:val="22"/>
        </w:rPr>
        <w:t>АО «Елабужское ПТС» со</w:t>
      </w:r>
      <w:r w:rsidR="008C6C2E">
        <w:rPr>
          <w:sz w:val="22"/>
          <w:szCs w:val="22"/>
        </w:rPr>
        <w:t xml:space="preserve">гласно требованиям раздела 3.3 ПТЭТЭ, </w:t>
      </w:r>
      <w:r w:rsidRPr="001929F3">
        <w:rPr>
          <w:sz w:val="22"/>
          <w:szCs w:val="22"/>
        </w:rPr>
        <w:t>РД 03-610-03</w:t>
      </w:r>
      <w:r w:rsidR="008C6C2E">
        <w:rPr>
          <w:sz w:val="22"/>
          <w:szCs w:val="22"/>
        </w:rPr>
        <w:t xml:space="preserve">, </w:t>
      </w:r>
      <w:r w:rsidR="00D50604">
        <w:rPr>
          <w:sz w:val="22"/>
          <w:szCs w:val="22"/>
        </w:rPr>
        <w:t>ст.13 ФЗ-116 от 20.06.1997г</w:t>
      </w:r>
      <w:r w:rsidRPr="001929F3">
        <w:rPr>
          <w:sz w:val="22"/>
          <w:szCs w:val="22"/>
        </w:rPr>
        <w:t>.</w:t>
      </w:r>
    </w:p>
    <w:p w:rsidR="004D4275" w:rsidRPr="001929F3" w:rsidRDefault="004D4275" w:rsidP="004D4275">
      <w:pPr>
        <w:rPr>
          <w:sz w:val="22"/>
          <w:szCs w:val="22"/>
        </w:rPr>
      </w:pPr>
    </w:p>
    <w:p w:rsidR="004D4275" w:rsidRPr="001929F3" w:rsidRDefault="004D4275" w:rsidP="004D4275">
      <w:pPr>
        <w:pStyle w:val="ListNum"/>
        <w:numPr>
          <w:ilvl w:val="0"/>
          <w:numId w:val="0"/>
        </w:numPr>
        <w:spacing w:before="0"/>
        <w:ind w:left="360"/>
        <w:jc w:val="center"/>
        <w:rPr>
          <w:b/>
          <w:szCs w:val="22"/>
        </w:rPr>
      </w:pPr>
      <w:r w:rsidRPr="001929F3">
        <w:rPr>
          <w:b/>
          <w:szCs w:val="22"/>
        </w:rPr>
        <w:t>3. Место оказания услуг</w:t>
      </w:r>
    </w:p>
    <w:p w:rsidR="006F711D" w:rsidRPr="00E51E32" w:rsidRDefault="006F711D" w:rsidP="006F711D">
      <w:pPr>
        <w:pStyle w:val="ListNum"/>
        <w:numPr>
          <w:ilvl w:val="0"/>
          <w:numId w:val="0"/>
        </w:numPr>
        <w:spacing w:before="0"/>
        <w:ind w:left="360"/>
        <w:jc w:val="left"/>
        <w:rPr>
          <w:sz w:val="20"/>
          <w:szCs w:val="20"/>
        </w:rPr>
      </w:pPr>
      <w:r w:rsidRPr="00E51E32">
        <w:rPr>
          <w:sz w:val="20"/>
          <w:szCs w:val="20"/>
        </w:rPr>
        <w:t xml:space="preserve">1. 423600, Республика Татарстан, город Елабуга, улица Интернациональная, 9а; </w:t>
      </w:r>
    </w:p>
    <w:p w:rsidR="006F711D" w:rsidRPr="00E51E32" w:rsidRDefault="006F711D" w:rsidP="006F711D">
      <w:pPr>
        <w:pStyle w:val="ListNum"/>
        <w:numPr>
          <w:ilvl w:val="0"/>
          <w:numId w:val="0"/>
        </w:numPr>
        <w:spacing w:before="0"/>
        <w:ind w:left="360"/>
        <w:jc w:val="left"/>
        <w:rPr>
          <w:sz w:val="20"/>
          <w:szCs w:val="20"/>
        </w:rPr>
      </w:pPr>
      <w:r w:rsidRPr="00E51E32">
        <w:rPr>
          <w:sz w:val="20"/>
          <w:szCs w:val="20"/>
        </w:rPr>
        <w:t>2. 423600, Республика Татарстан, Елабужск</w:t>
      </w:r>
      <w:r>
        <w:rPr>
          <w:sz w:val="20"/>
          <w:szCs w:val="20"/>
        </w:rPr>
        <w:t xml:space="preserve">ий </w:t>
      </w:r>
      <w:r w:rsidRPr="00E51E32">
        <w:rPr>
          <w:sz w:val="20"/>
          <w:szCs w:val="20"/>
        </w:rPr>
        <w:t>район</w:t>
      </w:r>
      <w:r>
        <w:rPr>
          <w:sz w:val="20"/>
          <w:szCs w:val="20"/>
        </w:rPr>
        <w:t>, село Тарловка</w:t>
      </w:r>
      <w:r w:rsidRPr="00E51E32">
        <w:rPr>
          <w:sz w:val="20"/>
          <w:szCs w:val="20"/>
        </w:rPr>
        <w:t xml:space="preserve">; </w:t>
      </w:r>
    </w:p>
    <w:p w:rsidR="006F711D" w:rsidRPr="00E51E32" w:rsidRDefault="006F711D" w:rsidP="006F711D">
      <w:pPr>
        <w:pStyle w:val="ListNum"/>
        <w:numPr>
          <w:ilvl w:val="0"/>
          <w:numId w:val="0"/>
        </w:numPr>
        <w:spacing w:before="0"/>
        <w:ind w:left="360"/>
        <w:jc w:val="left"/>
        <w:rPr>
          <w:sz w:val="20"/>
          <w:szCs w:val="20"/>
        </w:rPr>
      </w:pPr>
      <w:r w:rsidRPr="00E51E32">
        <w:rPr>
          <w:sz w:val="20"/>
          <w:szCs w:val="20"/>
        </w:rPr>
        <w:t xml:space="preserve">3. 423600, Республика Татарстан, город Елабуга, улица Тугарова, 24; </w:t>
      </w:r>
    </w:p>
    <w:p w:rsidR="004D4275" w:rsidRPr="001929F3" w:rsidRDefault="004D4275" w:rsidP="004D4275">
      <w:pPr>
        <w:pStyle w:val="ListNum"/>
        <w:numPr>
          <w:ilvl w:val="0"/>
          <w:numId w:val="0"/>
        </w:numPr>
        <w:spacing w:before="0"/>
        <w:ind w:left="360"/>
        <w:jc w:val="center"/>
        <w:rPr>
          <w:b/>
          <w:szCs w:val="22"/>
        </w:rPr>
      </w:pPr>
    </w:p>
    <w:p w:rsidR="004D4275" w:rsidRPr="001929F3" w:rsidRDefault="004D4275" w:rsidP="004D4275">
      <w:pPr>
        <w:pStyle w:val="ListNum"/>
        <w:numPr>
          <w:ilvl w:val="0"/>
          <w:numId w:val="0"/>
        </w:numPr>
        <w:spacing w:before="0"/>
        <w:ind w:left="360"/>
        <w:jc w:val="center"/>
        <w:rPr>
          <w:szCs w:val="22"/>
        </w:rPr>
      </w:pPr>
      <w:r w:rsidRPr="001929F3">
        <w:rPr>
          <w:b/>
          <w:szCs w:val="22"/>
        </w:rPr>
        <w:t>4. Сроки (периоды) оказания услуг</w:t>
      </w:r>
    </w:p>
    <w:p w:rsidR="004D4275" w:rsidRPr="001929F3" w:rsidRDefault="00E72AC4" w:rsidP="004D4275">
      <w:pPr>
        <w:pStyle w:val="ListNum"/>
        <w:numPr>
          <w:ilvl w:val="0"/>
          <w:numId w:val="2"/>
        </w:numPr>
        <w:tabs>
          <w:tab w:val="clear" w:pos="284"/>
          <w:tab w:val="left" w:pos="0"/>
        </w:tabs>
        <w:spacing w:before="0"/>
        <w:rPr>
          <w:szCs w:val="22"/>
        </w:rPr>
      </w:pPr>
      <w:r>
        <w:rPr>
          <w:szCs w:val="22"/>
        </w:rPr>
        <w:t>начало работы - 01.04</w:t>
      </w:r>
      <w:r w:rsidR="006F711D">
        <w:rPr>
          <w:szCs w:val="22"/>
        </w:rPr>
        <w:t>.2018</w:t>
      </w:r>
      <w:r w:rsidR="004D4275" w:rsidRPr="001929F3">
        <w:rPr>
          <w:szCs w:val="22"/>
        </w:rPr>
        <w:t xml:space="preserve">г.  </w:t>
      </w:r>
    </w:p>
    <w:p w:rsidR="004D4275" w:rsidRPr="001929F3" w:rsidRDefault="00D50604" w:rsidP="004D4275">
      <w:pPr>
        <w:pStyle w:val="ListNum"/>
        <w:numPr>
          <w:ilvl w:val="0"/>
          <w:numId w:val="2"/>
        </w:numPr>
        <w:tabs>
          <w:tab w:val="clear" w:pos="284"/>
          <w:tab w:val="left" w:pos="0"/>
        </w:tabs>
        <w:spacing w:before="0"/>
        <w:rPr>
          <w:szCs w:val="22"/>
        </w:rPr>
      </w:pPr>
      <w:r>
        <w:rPr>
          <w:szCs w:val="22"/>
        </w:rPr>
        <w:t xml:space="preserve">окончание </w:t>
      </w:r>
      <w:r w:rsidR="006F711D">
        <w:rPr>
          <w:szCs w:val="22"/>
        </w:rPr>
        <w:t>работы - 30.09.2018</w:t>
      </w:r>
      <w:r w:rsidR="004D4275" w:rsidRPr="001929F3">
        <w:rPr>
          <w:szCs w:val="22"/>
        </w:rPr>
        <w:t xml:space="preserve">г. </w:t>
      </w:r>
    </w:p>
    <w:p w:rsidR="004D4275" w:rsidRPr="001929F3" w:rsidRDefault="004D4275" w:rsidP="004D4275">
      <w:pPr>
        <w:ind w:firstLine="0"/>
        <w:rPr>
          <w:b/>
          <w:sz w:val="22"/>
          <w:szCs w:val="22"/>
        </w:rPr>
      </w:pPr>
      <w:r w:rsidRPr="001929F3">
        <w:rPr>
          <w:b/>
          <w:sz w:val="22"/>
          <w:szCs w:val="22"/>
        </w:rPr>
        <w:t xml:space="preserve">      </w:t>
      </w:r>
    </w:p>
    <w:p w:rsidR="004D4275" w:rsidRPr="001929F3" w:rsidRDefault="004D4275" w:rsidP="004D4275">
      <w:pPr>
        <w:jc w:val="center"/>
        <w:rPr>
          <w:b/>
          <w:sz w:val="22"/>
          <w:szCs w:val="22"/>
        </w:rPr>
      </w:pPr>
      <w:r w:rsidRPr="001929F3">
        <w:rPr>
          <w:b/>
          <w:sz w:val="22"/>
          <w:szCs w:val="22"/>
        </w:rPr>
        <w:t>5. Требования, предъявляемые к привлекаемой специализированной организации</w:t>
      </w:r>
    </w:p>
    <w:p w:rsidR="00623111" w:rsidRPr="00623111" w:rsidRDefault="00623111" w:rsidP="00623111">
      <w:pPr>
        <w:ind w:firstLine="540"/>
        <w:rPr>
          <w:sz w:val="22"/>
          <w:szCs w:val="22"/>
        </w:rPr>
      </w:pPr>
      <w:r>
        <w:rPr>
          <w:sz w:val="22"/>
          <w:szCs w:val="22"/>
        </w:rPr>
        <w:t>Наличие лицензии</w:t>
      </w:r>
      <w:r w:rsidRPr="00623111">
        <w:rPr>
          <w:rFonts w:eastAsia="Arial Unicode MS"/>
          <w:sz w:val="22"/>
          <w:szCs w:val="22"/>
        </w:rPr>
        <w:t xml:space="preserve"> на проведение экспертизы промышленной безопасности технических устройств, применяемых на опасном производственном объекте, в случаях, установленных статьей 7 Федерального закона "О промышленной безопасности опасных производственных объектов";</w:t>
      </w:r>
    </w:p>
    <w:p w:rsidR="004D4275" w:rsidRDefault="004D4275" w:rsidP="00487F8C">
      <w:pPr>
        <w:ind w:firstLine="0"/>
        <w:rPr>
          <w:b/>
          <w:sz w:val="22"/>
          <w:szCs w:val="22"/>
        </w:rPr>
      </w:pPr>
    </w:p>
    <w:p w:rsidR="004D4275" w:rsidRPr="001929F3" w:rsidRDefault="004D4275" w:rsidP="004D4275">
      <w:pPr>
        <w:jc w:val="center"/>
        <w:rPr>
          <w:b/>
          <w:sz w:val="22"/>
          <w:szCs w:val="22"/>
        </w:rPr>
      </w:pPr>
      <w:r w:rsidRPr="001929F3">
        <w:rPr>
          <w:b/>
          <w:sz w:val="22"/>
          <w:szCs w:val="22"/>
        </w:rPr>
        <w:t>6. Базовые условия поставки услуг (работ)</w:t>
      </w:r>
    </w:p>
    <w:p w:rsidR="004D4275" w:rsidRPr="001929F3" w:rsidRDefault="004D4275" w:rsidP="004D4275">
      <w:pPr>
        <w:ind w:firstLine="540"/>
        <w:rPr>
          <w:sz w:val="22"/>
          <w:szCs w:val="22"/>
        </w:rPr>
      </w:pPr>
      <w:r w:rsidRPr="001929F3">
        <w:rPr>
          <w:sz w:val="22"/>
          <w:szCs w:val="22"/>
        </w:rPr>
        <w:t>Все налоги, госпошлины, транспортные расходы и прочие сборы, которые должен оплачивать заказчик в соответствии с условиями догово</w:t>
      </w:r>
      <w:r w:rsidR="001630E0">
        <w:rPr>
          <w:sz w:val="22"/>
          <w:szCs w:val="22"/>
        </w:rPr>
        <w:t>ра или иных основаниях.</w:t>
      </w:r>
    </w:p>
    <w:p w:rsidR="004D4275" w:rsidRDefault="004D4275" w:rsidP="004D4275">
      <w:pPr>
        <w:pStyle w:val="ListNum"/>
        <w:numPr>
          <w:ilvl w:val="0"/>
          <w:numId w:val="0"/>
        </w:numPr>
        <w:tabs>
          <w:tab w:val="left" w:pos="0"/>
        </w:tabs>
        <w:jc w:val="center"/>
        <w:rPr>
          <w:b/>
          <w:sz w:val="20"/>
          <w:szCs w:val="20"/>
        </w:rPr>
      </w:pPr>
    </w:p>
    <w:p w:rsidR="00C20F18" w:rsidRDefault="004D4275" w:rsidP="00B208A4">
      <w:pPr>
        <w:pStyle w:val="ListNum"/>
        <w:numPr>
          <w:ilvl w:val="0"/>
          <w:numId w:val="0"/>
        </w:numPr>
        <w:tabs>
          <w:tab w:val="left" w:pos="0"/>
        </w:tabs>
        <w:jc w:val="center"/>
        <w:rPr>
          <w:b/>
          <w:szCs w:val="22"/>
        </w:rPr>
      </w:pPr>
      <w:r w:rsidRPr="001929F3">
        <w:rPr>
          <w:b/>
          <w:szCs w:val="22"/>
        </w:rPr>
        <w:t>7. Требования по оказанию услуг</w:t>
      </w:r>
    </w:p>
    <w:p w:rsidR="00C20F18" w:rsidRPr="00C20F18" w:rsidRDefault="00C20F18" w:rsidP="00C20F18">
      <w:pPr>
        <w:ind w:firstLine="0"/>
        <w:rPr>
          <w:sz w:val="22"/>
          <w:szCs w:val="22"/>
        </w:rPr>
      </w:pPr>
      <w:r>
        <w:rPr>
          <w:rFonts w:eastAsia="Arial Unicode MS"/>
          <w:sz w:val="22"/>
          <w:szCs w:val="22"/>
        </w:rPr>
        <w:t xml:space="preserve">          1.</w:t>
      </w:r>
      <w:r w:rsidRPr="00C20F18">
        <w:rPr>
          <w:rFonts w:eastAsia="Arial Unicode MS"/>
          <w:sz w:val="22"/>
          <w:szCs w:val="22"/>
        </w:rPr>
        <w:t xml:space="preserve">Услуги должны быть выполнены в срок, качественно в соответствии с нормативными документами по промышленной безопасности, надзорной и разрешительной деятельности для </w:t>
      </w:r>
      <w:r w:rsidRPr="00C20F18">
        <w:rPr>
          <w:rFonts w:eastAsia="Arial Unicode MS"/>
          <w:sz w:val="22"/>
          <w:szCs w:val="22"/>
        </w:rPr>
        <w:lastRenderedPageBreak/>
        <w:t>организаций осуществляющих деятельность в области промышленной безопасности опасных производственных объектов.</w:t>
      </w:r>
      <w:r w:rsidRPr="00C20F18">
        <w:rPr>
          <w:sz w:val="22"/>
          <w:szCs w:val="22"/>
        </w:rPr>
        <w:t xml:space="preserve"> </w:t>
      </w:r>
    </w:p>
    <w:p w:rsidR="004D4275" w:rsidRPr="001929F3" w:rsidRDefault="004D4275" w:rsidP="004D4275">
      <w:pPr>
        <w:pStyle w:val="OP11"/>
        <w:rPr>
          <w:sz w:val="22"/>
          <w:szCs w:val="22"/>
        </w:rPr>
      </w:pPr>
      <w:r w:rsidRPr="001929F3">
        <w:rPr>
          <w:sz w:val="22"/>
          <w:szCs w:val="22"/>
        </w:rPr>
        <w:t>2. Участник закупки должен иметь разрешительную документацию:</w:t>
      </w:r>
    </w:p>
    <w:p w:rsidR="004D4275" w:rsidRDefault="004D4275" w:rsidP="00F66D3A">
      <w:pPr>
        <w:autoSpaceDE w:val="0"/>
        <w:autoSpaceDN w:val="0"/>
        <w:adjustRightInd w:val="0"/>
        <w:ind w:firstLine="567"/>
        <w:rPr>
          <w:sz w:val="22"/>
          <w:szCs w:val="22"/>
        </w:rPr>
      </w:pPr>
      <w:r w:rsidRPr="00F66D3A">
        <w:rPr>
          <w:sz w:val="22"/>
          <w:szCs w:val="22"/>
        </w:rPr>
        <w:t xml:space="preserve">2.1. Участник закупки должен иметь документы, </w:t>
      </w:r>
      <w:r w:rsidR="00F66D3A" w:rsidRPr="00F66D3A">
        <w:rPr>
          <w:sz w:val="22"/>
          <w:szCs w:val="22"/>
        </w:rPr>
        <w:t>подтверждаю</w:t>
      </w:r>
      <w:r w:rsidR="00F66D3A">
        <w:rPr>
          <w:sz w:val="22"/>
          <w:szCs w:val="22"/>
        </w:rPr>
        <w:t xml:space="preserve">щие </w:t>
      </w:r>
      <w:r w:rsidR="00F66D3A" w:rsidRPr="00F66D3A">
        <w:rPr>
          <w:rFonts w:eastAsia="Arial Unicode MS"/>
          <w:sz w:val="22"/>
          <w:szCs w:val="22"/>
        </w:rPr>
        <w:t>свидетельства о</w:t>
      </w:r>
      <w:r w:rsidR="00F66D3A" w:rsidRPr="00561AE1">
        <w:rPr>
          <w:rFonts w:ascii="Tahoma" w:eastAsia="Arial Unicode MS" w:hAnsi="Tahoma" w:cs="Tahoma"/>
          <w:sz w:val="20"/>
        </w:rPr>
        <w:t xml:space="preserve"> </w:t>
      </w:r>
      <w:r w:rsidR="00F66D3A" w:rsidRPr="00F66D3A">
        <w:rPr>
          <w:rFonts w:eastAsia="Arial Unicode MS"/>
          <w:sz w:val="22"/>
          <w:szCs w:val="22"/>
        </w:rPr>
        <w:t>допуске к выполнению услуг (разрешения Ростехнадзора, СРО или других ведомств, в соответствии с действующим законодательством) на виды деятельности, связанные с выполнением Договора, вместе с приложениями, описывающими конкретные виды деятельности, (при необходимости должны быть предоставлены свидетельства об аттестации персонала и специалистов).</w:t>
      </w:r>
      <w:r w:rsidR="00F66D3A">
        <w:rPr>
          <w:sz w:val="22"/>
          <w:szCs w:val="22"/>
        </w:rPr>
        <w:t xml:space="preserve"> </w:t>
      </w:r>
      <w:r w:rsidRPr="001929F3">
        <w:rPr>
          <w:sz w:val="22"/>
          <w:szCs w:val="22"/>
        </w:rPr>
        <w:t>Иметь платежеспособный бухгалтерский баланс по состоянию на последнюю отчетную дату, предшествующую дате проведения конкурса. Иметь на балансе материальную базу для производства работ (оказания услуг) предусмотренных условиями конкурса, либо финансовые средства для приобретения материальной базы (аренда, лизинг) (подтвердить копиями документов).</w:t>
      </w:r>
    </w:p>
    <w:p w:rsidR="004D4275" w:rsidRPr="001929F3" w:rsidRDefault="004D4275" w:rsidP="004D4275">
      <w:pPr>
        <w:pStyle w:val="OP11"/>
        <w:rPr>
          <w:sz w:val="22"/>
          <w:szCs w:val="22"/>
        </w:rPr>
      </w:pPr>
      <w:r w:rsidRPr="001929F3">
        <w:rPr>
          <w:sz w:val="22"/>
          <w:szCs w:val="22"/>
        </w:rPr>
        <w:t>3. Участник закупки должен иметь устойчивое финансовое состояние, подтвержденное данными бухгалтерской отчетности, направленной в налоговые органы.</w:t>
      </w:r>
    </w:p>
    <w:p w:rsidR="004D4275" w:rsidRPr="001929F3" w:rsidRDefault="004D4275" w:rsidP="004D4275">
      <w:pPr>
        <w:pStyle w:val="OP11"/>
        <w:rPr>
          <w:sz w:val="22"/>
          <w:szCs w:val="22"/>
        </w:rPr>
      </w:pPr>
      <w:r w:rsidRPr="001929F3">
        <w:rPr>
          <w:sz w:val="22"/>
          <w:szCs w:val="22"/>
        </w:rPr>
        <w:t>4. Участник закупки не должен иметь просроченную задолженность по налогам, сборам и иным обязательным платежам в бюджеты любого уровня или внебюджетные фонды.</w:t>
      </w:r>
    </w:p>
    <w:p w:rsidR="004D4275" w:rsidRPr="001929F3" w:rsidRDefault="004D4275" w:rsidP="004D4275">
      <w:pPr>
        <w:pStyle w:val="OP11"/>
        <w:rPr>
          <w:sz w:val="22"/>
          <w:szCs w:val="22"/>
        </w:rPr>
      </w:pPr>
      <w:r w:rsidRPr="001929F3">
        <w:rPr>
          <w:sz w:val="22"/>
          <w:szCs w:val="22"/>
        </w:rPr>
        <w:t>5. У организации должен быть положительный опыт выполнения работ, оказания услуг, положительная деловая репутация.</w:t>
      </w:r>
    </w:p>
    <w:p w:rsidR="004D4275" w:rsidRDefault="004D4275" w:rsidP="004D4275">
      <w:pPr>
        <w:pStyle w:val="OP11"/>
        <w:rPr>
          <w:sz w:val="22"/>
          <w:szCs w:val="22"/>
        </w:rPr>
      </w:pPr>
      <w:r w:rsidRPr="001929F3">
        <w:rPr>
          <w:sz w:val="22"/>
          <w:szCs w:val="22"/>
        </w:rPr>
        <w:t>6. В отношении участника закупки, его учредителей и руководителей не должны быть возбуждены уголовные дела по основаниям, связанным с производственной деятельностью, имеющей отношение к предмету закупки.</w:t>
      </w:r>
    </w:p>
    <w:p w:rsidR="00C20F18" w:rsidRDefault="00C20F18" w:rsidP="00C20F18">
      <w:pPr>
        <w:ind w:firstLine="0"/>
        <w:rPr>
          <w:sz w:val="22"/>
          <w:szCs w:val="22"/>
        </w:rPr>
      </w:pPr>
      <w:r>
        <w:rPr>
          <w:sz w:val="22"/>
          <w:szCs w:val="22"/>
        </w:rPr>
        <w:t xml:space="preserve">          </w:t>
      </w:r>
      <w:r w:rsidRPr="00C20F18">
        <w:rPr>
          <w:sz w:val="22"/>
          <w:szCs w:val="22"/>
        </w:rPr>
        <w:t>7. Наличие собственной лаборатории неразрушающего контроля.</w:t>
      </w:r>
    </w:p>
    <w:p w:rsidR="004D4275" w:rsidRDefault="00C20F18" w:rsidP="00C20F18">
      <w:pPr>
        <w:pStyle w:val="ListNum"/>
        <w:numPr>
          <w:ilvl w:val="0"/>
          <w:numId w:val="0"/>
        </w:numPr>
        <w:tabs>
          <w:tab w:val="clear" w:pos="284"/>
          <w:tab w:val="left" w:pos="0"/>
        </w:tabs>
        <w:spacing w:before="0"/>
        <w:rPr>
          <w:rFonts w:eastAsia="Arial Unicode MS"/>
          <w:szCs w:val="22"/>
        </w:rPr>
      </w:pPr>
      <w:r>
        <w:rPr>
          <w:szCs w:val="22"/>
        </w:rPr>
        <w:t xml:space="preserve">          8.</w:t>
      </w:r>
      <w:r w:rsidRPr="00C20F18">
        <w:rPr>
          <w:rFonts w:eastAsia="Arial Unicode MS"/>
          <w:szCs w:val="22"/>
        </w:rPr>
        <w:t>Услуги должны выполняться обученным и аттестованным персоналом с квалификацией, соответствующей видам выполняемых услуг. Обязательно наличие в штате предприятия эксперта промышлен</w:t>
      </w:r>
      <w:r>
        <w:rPr>
          <w:rFonts w:eastAsia="Arial Unicode MS"/>
          <w:szCs w:val="22"/>
        </w:rPr>
        <w:t>ной безопасности категории данного вида работ</w:t>
      </w:r>
      <w:r w:rsidRPr="00C20F18">
        <w:rPr>
          <w:rFonts w:eastAsia="Arial Unicode MS"/>
          <w:szCs w:val="22"/>
        </w:rPr>
        <w:t xml:space="preserve">, аттестованного в соответствии с постановлением Правительства РФ от 28 мая 2015 года N 509 «Об аттестации экспертов в области промышленной безопасности».  </w:t>
      </w:r>
    </w:p>
    <w:p w:rsidR="00B208A4" w:rsidRPr="00C20F18" w:rsidRDefault="00B208A4" w:rsidP="00C20F18">
      <w:pPr>
        <w:pStyle w:val="ListNum"/>
        <w:numPr>
          <w:ilvl w:val="0"/>
          <w:numId w:val="0"/>
        </w:numPr>
        <w:tabs>
          <w:tab w:val="clear" w:pos="284"/>
          <w:tab w:val="left" w:pos="0"/>
        </w:tabs>
        <w:spacing w:before="0"/>
        <w:rPr>
          <w:b/>
          <w:szCs w:val="22"/>
          <w:highlight w:val="yellow"/>
        </w:rPr>
      </w:pPr>
    </w:p>
    <w:p w:rsidR="004D4275" w:rsidRPr="001929F3" w:rsidRDefault="004D4275" w:rsidP="004D4275">
      <w:pPr>
        <w:pStyle w:val="ListNum"/>
        <w:numPr>
          <w:ilvl w:val="0"/>
          <w:numId w:val="0"/>
        </w:numPr>
        <w:tabs>
          <w:tab w:val="clear" w:pos="284"/>
          <w:tab w:val="left" w:pos="0"/>
        </w:tabs>
        <w:spacing w:before="0"/>
        <w:ind w:firstLine="540"/>
        <w:jc w:val="center"/>
        <w:rPr>
          <w:b/>
          <w:szCs w:val="22"/>
        </w:rPr>
      </w:pPr>
      <w:r w:rsidRPr="001929F3">
        <w:rPr>
          <w:b/>
          <w:szCs w:val="22"/>
        </w:rPr>
        <w:t>8</w:t>
      </w:r>
      <w:r w:rsidRPr="001929F3">
        <w:rPr>
          <w:szCs w:val="22"/>
        </w:rPr>
        <w:t xml:space="preserve">. </w:t>
      </w:r>
      <w:r w:rsidRPr="001929F3">
        <w:rPr>
          <w:b/>
          <w:szCs w:val="22"/>
        </w:rPr>
        <w:t>Требования к безопасности оказания услуг</w:t>
      </w:r>
    </w:p>
    <w:p w:rsidR="004D4275" w:rsidRPr="001929F3" w:rsidRDefault="004D4275" w:rsidP="004D4275">
      <w:pPr>
        <w:shd w:val="clear" w:color="auto" w:fill="FFFFFF"/>
        <w:ind w:right="-28" w:firstLine="540"/>
        <w:rPr>
          <w:sz w:val="22"/>
          <w:szCs w:val="22"/>
        </w:rPr>
      </w:pPr>
      <w:r w:rsidRPr="001929F3">
        <w:rPr>
          <w:sz w:val="22"/>
          <w:szCs w:val="22"/>
        </w:rPr>
        <w:t>Перед началом экспертизы промышленной безопасности проводится вводный инструктаж по технике безопасности и оформляется наряд-допуск.</w:t>
      </w:r>
    </w:p>
    <w:p w:rsidR="004D4275" w:rsidRPr="001929F3" w:rsidRDefault="004D4275" w:rsidP="004D4275">
      <w:pPr>
        <w:shd w:val="clear" w:color="auto" w:fill="FFFFFF"/>
        <w:ind w:right="-28" w:firstLine="540"/>
        <w:rPr>
          <w:sz w:val="22"/>
          <w:szCs w:val="22"/>
        </w:rPr>
      </w:pPr>
      <w:r w:rsidRPr="001929F3">
        <w:rPr>
          <w:sz w:val="22"/>
          <w:szCs w:val="22"/>
        </w:rPr>
        <w:t>При возникновении аварийной ситуации персонал котельной действует согласно указаний программы по ликвидации аварийных ситуаций.</w:t>
      </w:r>
    </w:p>
    <w:p w:rsidR="004D4275" w:rsidRPr="001929F3" w:rsidRDefault="004D4275" w:rsidP="004D4275">
      <w:pPr>
        <w:pStyle w:val="ListNum"/>
        <w:numPr>
          <w:ilvl w:val="0"/>
          <w:numId w:val="0"/>
        </w:numPr>
        <w:tabs>
          <w:tab w:val="clear" w:pos="284"/>
          <w:tab w:val="left" w:pos="0"/>
        </w:tabs>
        <w:spacing w:before="0"/>
        <w:ind w:firstLine="540"/>
        <w:rPr>
          <w:szCs w:val="22"/>
          <w:highlight w:val="yellow"/>
        </w:rPr>
      </w:pPr>
    </w:p>
    <w:p w:rsidR="004D4275" w:rsidRPr="001929F3" w:rsidRDefault="004D4275" w:rsidP="004D4275">
      <w:pPr>
        <w:jc w:val="center"/>
        <w:rPr>
          <w:b/>
          <w:sz w:val="22"/>
          <w:szCs w:val="22"/>
        </w:rPr>
      </w:pPr>
      <w:r w:rsidRPr="001929F3">
        <w:rPr>
          <w:b/>
          <w:sz w:val="22"/>
          <w:szCs w:val="22"/>
        </w:rPr>
        <w:t>9. Порядок сдачи и приемки результатов услуг</w:t>
      </w:r>
    </w:p>
    <w:p w:rsidR="004D4275" w:rsidRPr="001929F3" w:rsidRDefault="004D4275" w:rsidP="004D4275">
      <w:pPr>
        <w:ind w:firstLine="540"/>
        <w:rPr>
          <w:sz w:val="22"/>
          <w:szCs w:val="22"/>
        </w:rPr>
      </w:pPr>
      <w:r w:rsidRPr="001929F3">
        <w:rPr>
          <w:sz w:val="22"/>
          <w:szCs w:val="22"/>
        </w:rPr>
        <w:t>По окончании работ оказания услуг по экспертизе промышленной безопасности технич</w:t>
      </w:r>
      <w:r w:rsidR="00487F8C">
        <w:rPr>
          <w:sz w:val="22"/>
          <w:szCs w:val="22"/>
        </w:rPr>
        <w:t>ес</w:t>
      </w:r>
      <w:r w:rsidR="006F711D">
        <w:rPr>
          <w:sz w:val="22"/>
          <w:szCs w:val="22"/>
        </w:rPr>
        <w:t>кого состояния конструкций 3-х промышленных дымовых</w:t>
      </w:r>
      <w:r w:rsidRPr="001929F3">
        <w:rPr>
          <w:sz w:val="22"/>
          <w:szCs w:val="22"/>
        </w:rPr>
        <w:t xml:space="preserve"> труб</w:t>
      </w:r>
      <w:r w:rsidR="006F711D">
        <w:rPr>
          <w:sz w:val="22"/>
          <w:szCs w:val="22"/>
        </w:rPr>
        <w:t xml:space="preserve"> котельных </w:t>
      </w:r>
      <w:r w:rsidRPr="001929F3">
        <w:rPr>
          <w:sz w:val="22"/>
          <w:szCs w:val="22"/>
        </w:rPr>
        <w:t>АО «Елабужское ПТС» Исполнитель знакомит Заказчика с выявленными замечаниями и вы</w:t>
      </w:r>
      <w:r w:rsidR="00487F8C">
        <w:rPr>
          <w:sz w:val="22"/>
          <w:szCs w:val="22"/>
        </w:rPr>
        <w:t>дает Заключения экспертизы, внесенный в реестр заключений ЭПБ Приволжского управления Ростехнадзора</w:t>
      </w:r>
      <w:r w:rsidRPr="001929F3">
        <w:rPr>
          <w:sz w:val="22"/>
          <w:szCs w:val="22"/>
        </w:rPr>
        <w:t xml:space="preserve">. </w:t>
      </w:r>
    </w:p>
    <w:p w:rsidR="004D4275" w:rsidRPr="001929F3" w:rsidRDefault="004D4275" w:rsidP="004D4275">
      <w:pPr>
        <w:rPr>
          <w:sz w:val="22"/>
          <w:szCs w:val="22"/>
          <w:highlight w:val="yellow"/>
        </w:rPr>
      </w:pPr>
    </w:p>
    <w:p w:rsidR="004D4275" w:rsidRPr="001929F3" w:rsidRDefault="004D4275" w:rsidP="004D4275">
      <w:pPr>
        <w:pStyle w:val="ListNum"/>
        <w:numPr>
          <w:ilvl w:val="0"/>
          <w:numId w:val="0"/>
        </w:numPr>
        <w:tabs>
          <w:tab w:val="clear" w:pos="284"/>
          <w:tab w:val="left" w:pos="0"/>
        </w:tabs>
        <w:spacing w:before="0"/>
        <w:ind w:firstLine="540"/>
        <w:jc w:val="center"/>
        <w:rPr>
          <w:b/>
          <w:szCs w:val="22"/>
        </w:rPr>
      </w:pPr>
      <w:r w:rsidRPr="001929F3">
        <w:rPr>
          <w:b/>
          <w:szCs w:val="22"/>
        </w:rPr>
        <w:t xml:space="preserve">10. Требования по передаче заказчику технических и иных документов </w:t>
      </w:r>
    </w:p>
    <w:p w:rsidR="004D4275" w:rsidRPr="001929F3" w:rsidRDefault="004D4275" w:rsidP="004D4275">
      <w:pPr>
        <w:pStyle w:val="ListNum"/>
        <w:numPr>
          <w:ilvl w:val="0"/>
          <w:numId w:val="0"/>
        </w:numPr>
        <w:tabs>
          <w:tab w:val="clear" w:pos="284"/>
          <w:tab w:val="left" w:pos="0"/>
        </w:tabs>
        <w:spacing w:before="0"/>
        <w:ind w:firstLine="540"/>
        <w:jc w:val="center"/>
        <w:rPr>
          <w:b/>
          <w:szCs w:val="22"/>
        </w:rPr>
      </w:pPr>
      <w:r w:rsidRPr="001929F3">
        <w:rPr>
          <w:b/>
          <w:szCs w:val="22"/>
        </w:rPr>
        <w:t>по завершению и сдаче услуг</w:t>
      </w:r>
    </w:p>
    <w:p w:rsidR="000A06BA" w:rsidRPr="0015585A" w:rsidRDefault="004D4275" w:rsidP="0015585A">
      <w:pPr>
        <w:rPr>
          <w:sz w:val="22"/>
          <w:szCs w:val="22"/>
        </w:rPr>
      </w:pPr>
      <w:r w:rsidRPr="001929F3">
        <w:rPr>
          <w:sz w:val="22"/>
          <w:szCs w:val="22"/>
        </w:rPr>
        <w:t>При завершении раб</w:t>
      </w:r>
      <w:r w:rsidR="0015585A">
        <w:rPr>
          <w:sz w:val="22"/>
          <w:szCs w:val="22"/>
        </w:rPr>
        <w:t xml:space="preserve">от </w:t>
      </w:r>
      <w:r w:rsidR="0015585A">
        <w:rPr>
          <w:rFonts w:eastAsia="Arial Unicode MS"/>
          <w:sz w:val="22"/>
          <w:szCs w:val="22"/>
        </w:rPr>
        <w:t>и</w:t>
      </w:r>
      <w:r w:rsidR="000A06BA" w:rsidRPr="0015585A">
        <w:rPr>
          <w:rFonts w:eastAsia="Arial Unicode MS"/>
          <w:sz w:val="22"/>
          <w:szCs w:val="22"/>
        </w:rPr>
        <w:t xml:space="preserve">сполнитель предоставляет Заказчику техническую документацию по экспертному обследованию (в двух экземплярах) на бумажном носителе и в электронном виде, </w:t>
      </w:r>
      <w:r w:rsidR="000A06BA" w:rsidRPr="00923E39">
        <w:rPr>
          <w:rFonts w:eastAsia="Arial Unicode MS"/>
          <w:sz w:val="22"/>
          <w:szCs w:val="22"/>
        </w:rPr>
        <w:t xml:space="preserve">подтверждающую возможность дальнейшей безопасной эксплуатации </w:t>
      </w:r>
      <w:r w:rsidR="0015585A" w:rsidRPr="00923E39">
        <w:rPr>
          <w:rFonts w:eastAsia="Arial Unicode MS"/>
          <w:sz w:val="22"/>
          <w:szCs w:val="22"/>
        </w:rPr>
        <w:t>промышленной дымовой трубы</w:t>
      </w:r>
      <w:r w:rsidR="000A06BA" w:rsidRPr="00923E39">
        <w:rPr>
          <w:rFonts w:eastAsia="Arial Unicode MS"/>
          <w:sz w:val="22"/>
          <w:szCs w:val="22"/>
        </w:rPr>
        <w:t xml:space="preserve">  оформленную в соответствии с требованиями:</w:t>
      </w:r>
    </w:p>
    <w:p w:rsidR="000A06BA" w:rsidRPr="0015585A" w:rsidRDefault="000A06BA" w:rsidP="000A06BA">
      <w:pPr>
        <w:tabs>
          <w:tab w:val="left" w:pos="0"/>
        </w:tabs>
        <w:ind w:firstLine="396"/>
        <w:rPr>
          <w:sz w:val="22"/>
          <w:szCs w:val="22"/>
        </w:rPr>
      </w:pPr>
      <w:r w:rsidRPr="0015585A">
        <w:rPr>
          <w:sz w:val="22"/>
          <w:szCs w:val="22"/>
        </w:rPr>
        <w:t>- Федерального закона от 21.07.1997 №116-ФЗ;</w:t>
      </w:r>
    </w:p>
    <w:p w:rsidR="00B208A4" w:rsidRDefault="000A06BA" w:rsidP="000A06BA">
      <w:pPr>
        <w:tabs>
          <w:tab w:val="num" w:pos="426"/>
          <w:tab w:val="left" w:pos="9388"/>
        </w:tabs>
        <w:autoSpaceDE w:val="0"/>
        <w:autoSpaceDN w:val="0"/>
        <w:adjustRightInd w:val="0"/>
        <w:ind w:firstLine="0"/>
        <w:rPr>
          <w:sz w:val="22"/>
          <w:szCs w:val="22"/>
        </w:rPr>
      </w:pPr>
      <w:r w:rsidRPr="0015585A">
        <w:rPr>
          <w:sz w:val="22"/>
          <w:szCs w:val="22"/>
        </w:rPr>
        <w:t xml:space="preserve">       - ФНП «Правила проведения экспертизы промышленной безопасности», </w:t>
      </w:r>
    </w:p>
    <w:p w:rsidR="000A06BA" w:rsidRPr="0015585A" w:rsidRDefault="00B208A4" w:rsidP="000A06BA">
      <w:pPr>
        <w:tabs>
          <w:tab w:val="num" w:pos="426"/>
          <w:tab w:val="left" w:pos="9388"/>
        </w:tabs>
        <w:autoSpaceDE w:val="0"/>
        <w:autoSpaceDN w:val="0"/>
        <w:adjustRightInd w:val="0"/>
        <w:ind w:firstLine="0"/>
        <w:rPr>
          <w:sz w:val="22"/>
          <w:szCs w:val="22"/>
        </w:rPr>
      </w:pPr>
      <w:r>
        <w:rPr>
          <w:sz w:val="22"/>
          <w:szCs w:val="22"/>
        </w:rPr>
        <w:t xml:space="preserve">       - РД 03-610-03</w:t>
      </w:r>
      <w:r w:rsidR="000A06BA" w:rsidRPr="0015585A">
        <w:rPr>
          <w:sz w:val="22"/>
          <w:szCs w:val="22"/>
        </w:rPr>
        <w:t xml:space="preserve"> </w:t>
      </w:r>
      <w:r w:rsidR="000A06BA" w:rsidRPr="0015585A">
        <w:rPr>
          <w:sz w:val="22"/>
          <w:szCs w:val="22"/>
        </w:rPr>
        <w:tab/>
      </w:r>
    </w:p>
    <w:p w:rsidR="0015585A" w:rsidRPr="0015585A" w:rsidRDefault="0015585A" w:rsidP="000A06BA">
      <w:pPr>
        <w:pStyle w:val="ListNum"/>
        <w:numPr>
          <w:ilvl w:val="0"/>
          <w:numId w:val="0"/>
        </w:numPr>
        <w:spacing w:before="0"/>
        <w:ind w:left="360"/>
        <w:rPr>
          <w:szCs w:val="22"/>
          <w:highlight w:val="yellow"/>
        </w:rPr>
      </w:pPr>
    </w:p>
    <w:p w:rsidR="00487F8C" w:rsidRPr="00B208A4" w:rsidRDefault="004D4275" w:rsidP="00B208A4">
      <w:pPr>
        <w:pStyle w:val="ListNum"/>
        <w:numPr>
          <w:ilvl w:val="0"/>
          <w:numId w:val="0"/>
        </w:numPr>
        <w:spacing w:before="0"/>
        <w:ind w:left="360"/>
        <w:jc w:val="center"/>
        <w:rPr>
          <w:b/>
          <w:szCs w:val="22"/>
        </w:rPr>
      </w:pPr>
      <w:r w:rsidRPr="001929F3">
        <w:rPr>
          <w:b/>
          <w:szCs w:val="22"/>
        </w:rPr>
        <w:t>11</w:t>
      </w:r>
      <w:r w:rsidRPr="001929F3">
        <w:rPr>
          <w:szCs w:val="22"/>
        </w:rPr>
        <w:t xml:space="preserve">. </w:t>
      </w:r>
      <w:r w:rsidRPr="001929F3">
        <w:rPr>
          <w:b/>
          <w:szCs w:val="22"/>
        </w:rPr>
        <w:t>Требования по техническому обучению поставщиком персонала заказчика работе на подготовленных по результатам услуг объектах</w:t>
      </w:r>
    </w:p>
    <w:p w:rsidR="004D4275" w:rsidRPr="001929F3" w:rsidRDefault="004D4275" w:rsidP="004D4275">
      <w:pPr>
        <w:rPr>
          <w:sz w:val="22"/>
          <w:szCs w:val="22"/>
        </w:rPr>
      </w:pPr>
      <w:r w:rsidRPr="001929F3">
        <w:rPr>
          <w:sz w:val="22"/>
          <w:szCs w:val="22"/>
        </w:rPr>
        <w:t xml:space="preserve">Эксплуатацию дымовых труб проводить в соответствии с выданными выводами, рекомендациями и перечнем рекомендуемых мероприятий по результатам проведенной </w:t>
      </w:r>
      <w:r w:rsidRPr="001929F3">
        <w:rPr>
          <w:sz w:val="22"/>
          <w:szCs w:val="22"/>
        </w:rPr>
        <w:lastRenderedPageBreak/>
        <w:t>экспертизы промышленной безопасности техниче</w:t>
      </w:r>
      <w:r w:rsidR="00487F8C">
        <w:rPr>
          <w:sz w:val="22"/>
          <w:szCs w:val="22"/>
        </w:rPr>
        <w:t>с</w:t>
      </w:r>
      <w:r w:rsidR="006F711D">
        <w:rPr>
          <w:sz w:val="22"/>
          <w:szCs w:val="22"/>
        </w:rPr>
        <w:t>кого состояния конструкций 3-х промышленных дымовых</w:t>
      </w:r>
      <w:r w:rsidRPr="001929F3">
        <w:rPr>
          <w:sz w:val="22"/>
          <w:szCs w:val="22"/>
        </w:rPr>
        <w:t xml:space="preserve"> труб котельных.</w:t>
      </w:r>
    </w:p>
    <w:p w:rsidR="004D4275" w:rsidRPr="001929F3" w:rsidRDefault="004D4275" w:rsidP="00487F8C">
      <w:pPr>
        <w:ind w:firstLine="0"/>
        <w:rPr>
          <w:b/>
          <w:sz w:val="22"/>
          <w:szCs w:val="22"/>
        </w:rPr>
      </w:pPr>
    </w:p>
    <w:p w:rsidR="004D4275" w:rsidRPr="001929F3" w:rsidRDefault="004D4275" w:rsidP="004D4275">
      <w:pPr>
        <w:jc w:val="center"/>
        <w:rPr>
          <w:b/>
          <w:sz w:val="22"/>
          <w:szCs w:val="22"/>
        </w:rPr>
      </w:pPr>
      <w:r w:rsidRPr="001929F3">
        <w:rPr>
          <w:b/>
          <w:sz w:val="22"/>
          <w:szCs w:val="22"/>
        </w:rPr>
        <w:t>12</w:t>
      </w:r>
      <w:r w:rsidRPr="001929F3">
        <w:rPr>
          <w:sz w:val="22"/>
          <w:szCs w:val="22"/>
        </w:rPr>
        <w:t xml:space="preserve">. </w:t>
      </w:r>
      <w:r w:rsidRPr="001929F3">
        <w:rPr>
          <w:b/>
          <w:sz w:val="22"/>
          <w:szCs w:val="22"/>
        </w:rPr>
        <w:t>Требования по сроку гарантий качества</w:t>
      </w:r>
      <w:r>
        <w:rPr>
          <w:b/>
          <w:sz w:val="22"/>
          <w:szCs w:val="22"/>
        </w:rPr>
        <w:t xml:space="preserve"> </w:t>
      </w:r>
      <w:r w:rsidRPr="001929F3">
        <w:rPr>
          <w:b/>
          <w:sz w:val="22"/>
          <w:szCs w:val="22"/>
        </w:rPr>
        <w:t xml:space="preserve"> на результаты услуг</w:t>
      </w:r>
    </w:p>
    <w:p w:rsidR="004D4275" w:rsidRPr="001929F3" w:rsidRDefault="004D4275" w:rsidP="004D4275">
      <w:pPr>
        <w:autoSpaceDE w:val="0"/>
        <w:autoSpaceDN w:val="0"/>
        <w:adjustRightInd w:val="0"/>
        <w:rPr>
          <w:color w:val="000000"/>
          <w:sz w:val="22"/>
          <w:szCs w:val="22"/>
        </w:rPr>
      </w:pPr>
      <w:r w:rsidRPr="001929F3">
        <w:rPr>
          <w:color w:val="000000"/>
          <w:sz w:val="22"/>
          <w:szCs w:val="22"/>
        </w:rPr>
        <w:t>1. Претензии по качеству и объему выполненных работ по экспертизе могут быть  предъявлены Заказчиком  не позднее  12 месяцев.</w:t>
      </w:r>
    </w:p>
    <w:p w:rsidR="004D4275" w:rsidRPr="001929F3" w:rsidRDefault="004D4275" w:rsidP="004D4275">
      <w:pPr>
        <w:autoSpaceDE w:val="0"/>
        <w:autoSpaceDN w:val="0"/>
        <w:adjustRightInd w:val="0"/>
        <w:rPr>
          <w:color w:val="000000"/>
          <w:sz w:val="22"/>
          <w:szCs w:val="22"/>
        </w:rPr>
      </w:pPr>
      <w:r w:rsidRPr="001929F3">
        <w:rPr>
          <w:color w:val="000000"/>
          <w:sz w:val="22"/>
          <w:szCs w:val="22"/>
        </w:rPr>
        <w:t>2. Гарантийный срок исчисляется с момента подписания акта выполненных работ.</w:t>
      </w:r>
    </w:p>
    <w:p w:rsidR="004D4275" w:rsidRPr="001929F3" w:rsidRDefault="004D4275" w:rsidP="004D4275">
      <w:pPr>
        <w:rPr>
          <w:sz w:val="22"/>
          <w:szCs w:val="22"/>
        </w:rPr>
      </w:pPr>
    </w:p>
    <w:p w:rsidR="004D4275" w:rsidRDefault="004D4275" w:rsidP="004D4275">
      <w:pPr>
        <w:ind w:firstLine="0"/>
      </w:pPr>
    </w:p>
    <w:p w:rsidR="009D1E25" w:rsidRDefault="006F711D" w:rsidP="004D4275">
      <w:pPr>
        <w:ind w:firstLine="0"/>
        <w:rPr>
          <w:sz w:val="24"/>
          <w:szCs w:val="24"/>
        </w:rPr>
      </w:pPr>
      <w:r>
        <w:rPr>
          <w:sz w:val="24"/>
          <w:szCs w:val="24"/>
        </w:rPr>
        <w:t>Исполнительный директор</w:t>
      </w:r>
      <w:r w:rsidR="009D1E25">
        <w:rPr>
          <w:sz w:val="24"/>
          <w:szCs w:val="24"/>
        </w:rPr>
        <w:t xml:space="preserve">                                         Директор</w:t>
      </w:r>
    </w:p>
    <w:p w:rsidR="009D1E25" w:rsidRDefault="009D1E25" w:rsidP="004D4275">
      <w:pPr>
        <w:ind w:firstLine="0"/>
        <w:rPr>
          <w:sz w:val="24"/>
          <w:szCs w:val="24"/>
        </w:rPr>
      </w:pPr>
      <w:r>
        <w:rPr>
          <w:sz w:val="24"/>
          <w:szCs w:val="24"/>
        </w:rPr>
        <w:t xml:space="preserve">АО «Елабужское ПТС»                           </w:t>
      </w:r>
      <w:r w:rsidR="006F711D">
        <w:rPr>
          <w:sz w:val="24"/>
          <w:szCs w:val="24"/>
        </w:rPr>
        <w:t xml:space="preserve">                   </w:t>
      </w:r>
    </w:p>
    <w:p w:rsidR="009D1E25" w:rsidRPr="001929F3" w:rsidRDefault="009D1E25" w:rsidP="004D4275">
      <w:pPr>
        <w:ind w:firstLine="0"/>
        <w:rPr>
          <w:sz w:val="24"/>
          <w:szCs w:val="24"/>
        </w:rPr>
      </w:pPr>
      <w:r>
        <w:rPr>
          <w:sz w:val="24"/>
          <w:szCs w:val="24"/>
        </w:rPr>
        <w:t xml:space="preserve">_______________/А.В.Дементьев/                            </w:t>
      </w:r>
      <w:r w:rsidR="006F711D">
        <w:rPr>
          <w:sz w:val="24"/>
          <w:szCs w:val="24"/>
        </w:rPr>
        <w:t xml:space="preserve">     ______________/                        </w:t>
      </w:r>
      <w:r>
        <w:rPr>
          <w:sz w:val="24"/>
          <w:szCs w:val="24"/>
        </w:rPr>
        <w:t>/</w:t>
      </w:r>
    </w:p>
    <w:p w:rsidR="004D4275" w:rsidRPr="001929F3" w:rsidRDefault="004D4275" w:rsidP="004D4275">
      <w:pPr>
        <w:ind w:firstLine="0"/>
        <w:rPr>
          <w:sz w:val="24"/>
          <w:szCs w:val="24"/>
        </w:rPr>
      </w:pPr>
    </w:p>
    <w:p w:rsidR="00C648D0" w:rsidRDefault="00C648D0"/>
    <w:sectPr w:rsidR="00C648D0" w:rsidSect="00C648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EA6" w:rsidRDefault="00824EA6" w:rsidP="00F452EA">
      <w:r>
        <w:separator/>
      </w:r>
    </w:p>
  </w:endnote>
  <w:endnote w:type="continuationSeparator" w:id="1">
    <w:p w:rsidR="00824EA6" w:rsidRDefault="00824EA6" w:rsidP="00F45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EA6" w:rsidRDefault="00824EA6" w:rsidP="00F452EA">
      <w:r>
        <w:separator/>
      </w:r>
    </w:p>
  </w:footnote>
  <w:footnote w:type="continuationSeparator" w:id="1">
    <w:p w:rsidR="00824EA6" w:rsidRDefault="00824EA6" w:rsidP="00F45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4C1F"/>
    <w:multiLevelType w:val="multilevel"/>
    <w:tmpl w:val="02C8F8FE"/>
    <w:lvl w:ilvl="0">
      <w:start w:val="1"/>
      <w:numFmt w:val="decimal"/>
      <w:pStyle w:val="ListNum"/>
      <w:lvlText w:val="%1."/>
      <w:lvlJc w:val="left"/>
      <w:pPr>
        <w:tabs>
          <w:tab w:val="num" w:pos="720"/>
        </w:tabs>
        <w:ind w:left="644" w:hanging="28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76D51273"/>
    <w:multiLevelType w:val="hybridMultilevel"/>
    <w:tmpl w:val="E4ECED98"/>
    <w:lvl w:ilvl="0" w:tplc="2168F8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D4275"/>
    <w:rsid w:val="000358F0"/>
    <w:rsid w:val="000922D0"/>
    <w:rsid w:val="000A06BA"/>
    <w:rsid w:val="000C5498"/>
    <w:rsid w:val="000F5BD4"/>
    <w:rsid w:val="00100E7D"/>
    <w:rsid w:val="001257AE"/>
    <w:rsid w:val="0015585A"/>
    <w:rsid w:val="001630E0"/>
    <w:rsid w:val="001C62B2"/>
    <w:rsid w:val="001D3C57"/>
    <w:rsid w:val="00292648"/>
    <w:rsid w:val="00487F8C"/>
    <w:rsid w:val="004B7FB8"/>
    <w:rsid w:val="004D4275"/>
    <w:rsid w:val="004D61FE"/>
    <w:rsid w:val="00502D2E"/>
    <w:rsid w:val="0056278F"/>
    <w:rsid w:val="005712FF"/>
    <w:rsid w:val="005C7385"/>
    <w:rsid w:val="00623111"/>
    <w:rsid w:val="00635C59"/>
    <w:rsid w:val="006B524E"/>
    <w:rsid w:val="006F711D"/>
    <w:rsid w:val="0070213D"/>
    <w:rsid w:val="007161DF"/>
    <w:rsid w:val="00815E3C"/>
    <w:rsid w:val="00824EA6"/>
    <w:rsid w:val="008A2E3E"/>
    <w:rsid w:val="008B2850"/>
    <w:rsid w:val="008C6C2E"/>
    <w:rsid w:val="00907003"/>
    <w:rsid w:val="00923E39"/>
    <w:rsid w:val="009D1E25"/>
    <w:rsid w:val="009D3780"/>
    <w:rsid w:val="009E30D6"/>
    <w:rsid w:val="00A36DB5"/>
    <w:rsid w:val="00AC6732"/>
    <w:rsid w:val="00B1071E"/>
    <w:rsid w:val="00B208A4"/>
    <w:rsid w:val="00B84989"/>
    <w:rsid w:val="00BB0BC9"/>
    <w:rsid w:val="00C000D0"/>
    <w:rsid w:val="00C20F18"/>
    <w:rsid w:val="00C648D0"/>
    <w:rsid w:val="00CA5F48"/>
    <w:rsid w:val="00D402EA"/>
    <w:rsid w:val="00D50604"/>
    <w:rsid w:val="00DD7FFE"/>
    <w:rsid w:val="00E07683"/>
    <w:rsid w:val="00E46C16"/>
    <w:rsid w:val="00E72AC4"/>
    <w:rsid w:val="00EA77C0"/>
    <w:rsid w:val="00EB6DA8"/>
    <w:rsid w:val="00F13BEC"/>
    <w:rsid w:val="00F21DDE"/>
    <w:rsid w:val="00F452EA"/>
    <w:rsid w:val="00F66D3A"/>
    <w:rsid w:val="00F9717D"/>
    <w:rsid w:val="00FB2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75"/>
    <w:pPr>
      <w:spacing w:after="0" w:line="240" w:lineRule="auto"/>
      <w:ind w:firstLine="720"/>
      <w:jc w:val="both"/>
    </w:pPr>
    <w:rPr>
      <w:rFonts w:ascii="Times New Roman" w:eastAsia="Times New Roman" w:hAnsi="Times New Roman" w:cs="Times New Roman"/>
      <w:sz w:val="28"/>
      <w:szCs w:val="28"/>
      <w:lang w:eastAsia="ru-RU"/>
    </w:rPr>
  </w:style>
  <w:style w:type="paragraph" w:styleId="3">
    <w:name w:val="heading 3"/>
    <w:basedOn w:val="a"/>
    <w:next w:val="a"/>
    <w:link w:val="30"/>
    <w:qFormat/>
    <w:rsid w:val="004D42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4275"/>
    <w:rPr>
      <w:rFonts w:ascii="Arial" w:eastAsia="Times New Roman" w:hAnsi="Arial" w:cs="Arial"/>
      <w:b/>
      <w:bCs/>
      <w:sz w:val="26"/>
      <w:szCs w:val="26"/>
      <w:lang w:eastAsia="ru-RU"/>
    </w:rPr>
  </w:style>
  <w:style w:type="paragraph" w:styleId="a3">
    <w:name w:val="Body Text"/>
    <w:aliases w:val=" Знак,Знак"/>
    <w:basedOn w:val="a"/>
    <w:link w:val="1"/>
    <w:rsid w:val="004D4275"/>
    <w:pPr>
      <w:spacing w:after="120"/>
    </w:pPr>
  </w:style>
  <w:style w:type="character" w:customStyle="1" w:styleId="a4">
    <w:name w:val="Основной текст Знак"/>
    <w:basedOn w:val="a0"/>
    <w:link w:val="a3"/>
    <w:uiPriority w:val="99"/>
    <w:semiHidden/>
    <w:rsid w:val="004D4275"/>
    <w:rPr>
      <w:rFonts w:ascii="Times New Roman" w:eastAsia="Times New Roman" w:hAnsi="Times New Roman" w:cs="Times New Roman"/>
      <w:sz w:val="28"/>
      <w:szCs w:val="28"/>
      <w:lang w:eastAsia="ru-RU"/>
    </w:rPr>
  </w:style>
  <w:style w:type="paragraph" w:styleId="2">
    <w:name w:val="Body Text Indent 2"/>
    <w:basedOn w:val="a"/>
    <w:link w:val="20"/>
    <w:rsid w:val="004D4275"/>
    <w:pPr>
      <w:numPr>
        <w:ilvl w:val="12"/>
      </w:numPr>
      <w:tabs>
        <w:tab w:val="num" w:pos="900"/>
      </w:tabs>
      <w:ind w:left="720" w:firstLine="720"/>
    </w:pPr>
    <w:rPr>
      <w:sz w:val="24"/>
      <w:szCs w:val="24"/>
    </w:rPr>
  </w:style>
  <w:style w:type="character" w:customStyle="1" w:styleId="20">
    <w:name w:val="Основной текст с отступом 2 Знак"/>
    <w:basedOn w:val="a0"/>
    <w:link w:val="2"/>
    <w:rsid w:val="004D4275"/>
    <w:rPr>
      <w:rFonts w:ascii="Times New Roman" w:eastAsia="Times New Roman" w:hAnsi="Times New Roman" w:cs="Times New Roman"/>
      <w:sz w:val="24"/>
      <w:szCs w:val="24"/>
      <w:lang w:eastAsia="ru-RU"/>
    </w:rPr>
  </w:style>
  <w:style w:type="paragraph" w:styleId="21">
    <w:name w:val="Body Text 2"/>
    <w:basedOn w:val="a"/>
    <w:link w:val="22"/>
    <w:rsid w:val="004D4275"/>
    <w:pPr>
      <w:spacing w:after="120" w:line="480" w:lineRule="auto"/>
    </w:pPr>
  </w:style>
  <w:style w:type="character" w:customStyle="1" w:styleId="22">
    <w:name w:val="Основной текст 2 Знак"/>
    <w:basedOn w:val="a0"/>
    <w:link w:val="21"/>
    <w:rsid w:val="004D4275"/>
    <w:rPr>
      <w:rFonts w:ascii="Times New Roman" w:eastAsia="Times New Roman" w:hAnsi="Times New Roman" w:cs="Times New Roman"/>
      <w:sz w:val="28"/>
      <w:szCs w:val="28"/>
      <w:lang w:eastAsia="ru-RU"/>
    </w:rPr>
  </w:style>
  <w:style w:type="character" w:customStyle="1" w:styleId="1">
    <w:name w:val="Основной текст Знак1"/>
    <w:aliases w:val=" Знак Знак,Знак Знак"/>
    <w:link w:val="a3"/>
    <w:rsid w:val="004D4275"/>
    <w:rPr>
      <w:rFonts w:ascii="Times New Roman" w:eastAsia="Times New Roman" w:hAnsi="Times New Roman" w:cs="Times New Roman"/>
      <w:sz w:val="28"/>
      <w:szCs w:val="28"/>
      <w:lang w:eastAsia="ru-RU"/>
    </w:rPr>
  </w:style>
  <w:style w:type="paragraph" w:customStyle="1" w:styleId="ListNum">
    <w:name w:val="ListNum"/>
    <w:basedOn w:val="a"/>
    <w:rsid w:val="004D4275"/>
    <w:pPr>
      <w:numPr>
        <w:numId w:val="1"/>
      </w:numPr>
      <w:tabs>
        <w:tab w:val="left" w:pos="284"/>
      </w:tabs>
      <w:spacing w:before="60"/>
    </w:pPr>
    <w:rPr>
      <w:sz w:val="22"/>
      <w:szCs w:val="24"/>
    </w:rPr>
  </w:style>
  <w:style w:type="character" w:customStyle="1" w:styleId="10">
    <w:name w:val="Основной текст1"/>
    <w:rsid w:val="004D4275"/>
    <w:rPr>
      <w:rFonts w:ascii="Times New Roman" w:hAnsi="Times New Roman"/>
      <w:spacing w:val="7"/>
      <w:sz w:val="21"/>
    </w:rPr>
  </w:style>
  <w:style w:type="paragraph" w:customStyle="1" w:styleId="OP11">
    <w:name w:val="OP.1.1"/>
    <w:basedOn w:val="a"/>
    <w:next w:val="a"/>
    <w:autoRedefine/>
    <w:rsid w:val="004D4275"/>
    <w:pPr>
      <w:ind w:firstLine="540"/>
      <w:outlineLvl w:val="1"/>
    </w:pPr>
    <w:rPr>
      <w:rFonts w:eastAsia="Calibri"/>
      <w:sz w:val="24"/>
      <w:szCs w:val="24"/>
    </w:rPr>
  </w:style>
  <w:style w:type="character" w:styleId="a5">
    <w:name w:val="page number"/>
    <w:basedOn w:val="a0"/>
    <w:rsid w:val="00C20F18"/>
  </w:style>
  <w:style w:type="paragraph" w:styleId="a6">
    <w:name w:val="endnote text"/>
    <w:basedOn w:val="a"/>
    <w:link w:val="a7"/>
    <w:uiPriority w:val="99"/>
    <w:semiHidden/>
    <w:unhideWhenUsed/>
    <w:rsid w:val="00F452EA"/>
    <w:rPr>
      <w:sz w:val="20"/>
      <w:szCs w:val="20"/>
    </w:rPr>
  </w:style>
  <w:style w:type="character" w:customStyle="1" w:styleId="a7">
    <w:name w:val="Текст концевой сноски Знак"/>
    <w:basedOn w:val="a0"/>
    <w:link w:val="a6"/>
    <w:uiPriority w:val="99"/>
    <w:semiHidden/>
    <w:rsid w:val="00F452EA"/>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F452E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8C2B-B4DB-4A96-BB9E-C0FDE5A7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2449</Words>
  <Characters>13963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Утяганов Р.Г.</dc:creator>
  <cp:keywords/>
  <dc:description/>
  <cp:lastModifiedBy>Утяганов Р.Г.</cp:lastModifiedBy>
  <cp:revision>2</cp:revision>
  <dcterms:created xsi:type="dcterms:W3CDTF">2018-03-07T04:41:00Z</dcterms:created>
  <dcterms:modified xsi:type="dcterms:W3CDTF">2018-03-07T04:41:00Z</dcterms:modified>
</cp:coreProperties>
</file>