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851" w:rsidRPr="00FE6711" w:rsidRDefault="00332851" w:rsidP="00332851">
      <w:pPr>
        <w:pageBreakBefore/>
        <w:ind w:firstLine="0"/>
        <w:jc w:val="right"/>
        <w:rPr>
          <w:color w:val="000000"/>
          <w:sz w:val="24"/>
          <w:szCs w:val="24"/>
        </w:rPr>
      </w:pPr>
      <w:r w:rsidRPr="00FE6711">
        <w:rPr>
          <w:color w:val="000000"/>
          <w:sz w:val="24"/>
          <w:szCs w:val="24"/>
        </w:rPr>
        <w:t>Приложение № 6</w:t>
      </w:r>
    </w:p>
    <w:p w:rsidR="00332851" w:rsidRPr="00FE6711" w:rsidRDefault="00332851" w:rsidP="00332851">
      <w:pPr>
        <w:jc w:val="right"/>
        <w:rPr>
          <w:color w:val="000000"/>
          <w:sz w:val="24"/>
          <w:szCs w:val="24"/>
        </w:rPr>
      </w:pPr>
      <w:r w:rsidRPr="00FE6711">
        <w:rPr>
          <w:color w:val="000000"/>
          <w:sz w:val="24"/>
          <w:szCs w:val="24"/>
        </w:rPr>
        <w:t>к конкурсной документации</w:t>
      </w:r>
    </w:p>
    <w:p w:rsidR="00332851" w:rsidRPr="00FE6711" w:rsidRDefault="00332851" w:rsidP="00332851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332851" w:rsidRPr="00FE6711" w:rsidRDefault="00332851" w:rsidP="00332851">
      <w:pPr>
        <w:autoSpaceDE w:val="0"/>
        <w:autoSpaceDN w:val="0"/>
        <w:adjustRightInd w:val="0"/>
        <w:ind w:firstLine="0"/>
        <w:jc w:val="center"/>
        <w:rPr>
          <w:b/>
          <w:i/>
          <w:sz w:val="24"/>
          <w:szCs w:val="24"/>
        </w:rPr>
      </w:pPr>
      <w:r w:rsidRPr="00FE6711">
        <w:rPr>
          <w:b/>
          <w:i/>
          <w:sz w:val="24"/>
          <w:szCs w:val="24"/>
        </w:rPr>
        <w:t>ТЕХНИЧЕСКОЕ ЗАДАНИЕ</w:t>
      </w:r>
    </w:p>
    <w:p w:rsidR="00332851" w:rsidRPr="009E2B5E" w:rsidRDefault="00332851" w:rsidP="00332851">
      <w:pPr>
        <w:widowControl w:val="0"/>
        <w:tabs>
          <w:tab w:val="num" w:pos="1440"/>
        </w:tabs>
        <w:adjustRightInd w:val="0"/>
        <w:ind w:left="960" w:hanging="480"/>
        <w:jc w:val="center"/>
        <w:textAlignment w:val="baseline"/>
        <w:rPr>
          <w:rFonts w:eastAsia="Arial"/>
          <w:b/>
          <w:sz w:val="24"/>
          <w:szCs w:val="24"/>
          <w:lang w:eastAsia="ar-SA"/>
        </w:rPr>
      </w:pPr>
      <w:r w:rsidRPr="00FE6711">
        <w:rPr>
          <w:b/>
          <w:sz w:val="24"/>
          <w:szCs w:val="24"/>
          <w:lang w:eastAsia="en-US"/>
        </w:rPr>
        <w:t>на право заключения с АО «</w:t>
      </w:r>
      <w:proofErr w:type="spellStart"/>
      <w:r>
        <w:rPr>
          <w:b/>
          <w:sz w:val="24"/>
          <w:szCs w:val="24"/>
          <w:lang w:eastAsia="en-US"/>
        </w:rPr>
        <w:t>Елабужское</w:t>
      </w:r>
      <w:proofErr w:type="spellEnd"/>
      <w:r>
        <w:rPr>
          <w:b/>
          <w:sz w:val="24"/>
          <w:szCs w:val="24"/>
          <w:lang w:eastAsia="en-US"/>
        </w:rPr>
        <w:t xml:space="preserve"> ПТС</w:t>
      </w:r>
      <w:r w:rsidRPr="00FE6711">
        <w:rPr>
          <w:b/>
          <w:sz w:val="24"/>
          <w:szCs w:val="24"/>
          <w:lang w:eastAsia="en-US"/>
        </w:rPr>
        <w:t>»</w:t>
      </w:r>
      <w:r>
        <w:rPr>
          <w:b/>
          <w:sz w:val="24"/>
          <w:szCs w:val="24"/>
          <w:lang w:eastAsia="en-US"/>
        </w:rPr>
        <w:t xml:space="preserve"> </w:t>
      </w:r>
      <w:r w:rsidRPr="00FE6711">
        <w:rPr>
          <w:b/>
          <w:sz w:val="24"/>
          <w:szCs w:val="24"/>
          <w:lang w:eastAsia="en-US"/>
        </w:rPr>
        <w:t xml:space="preserve">договора </w:t>
      </w:r>
      <w:r>
        <w:rPr>
          <w:b/>
          <w:sz w:val="24"/>
          <w:szCs w:val="24"/>
          <w:lang w:eastAsia="en-US"/>
        </w:rPr>
        <w:t>по</w:t>
      </w:r>
      <w:r w:rsidRPr="00FE6711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устройству системы электроснабжения бойлерной ЕУБР</w:t>
      </w:r>
      <w:r w:rsidRPr="009E2B5E">
        <w:rPr>
          <w:rFonts w:eastAsia="Arial"/>
          <w:b/>
          <w:sz w:val="24"/>
          <w:szCs w:val="24"/>
          <w:lang w:eastAsia="ar-SA"/>
        </w:rPr>
        <w:t>.</w:t>
      </w:r>
    </w:p>
    <w:p w:rsidR="00332851" w:rsidRPr="00FE6711" w:rsidRDefault="00332851" w:rsidP="00332851">
      <w:pPr>
        <w:widowControl w:val="0"/>
        <w:tabs>
          <w:tab w:val="num" w:pos="840"/>
        </w:tabs>
        <w:adjustRightInd w:val="0"/>
        <w:spacing w:line="360" w:lineRule="atLeast"/>
        <w:ind w:left="960"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Общие положения</w:t>
      </w:r>
    </w:p>
    <w:p w:rsidR="00332851" w:rsidRPr="0099396F" w:rsidRDefault="00332851" w:rsidP="00332851">
      <w:pPr>
        <w:widowControl w:val="0"/>
        <w:adjustRightInd w:val="0"/>
        <w:spacing w:line="360" w:lineRule="atLeast"/>
        <w:ind w:firstLine="708"/>
        <w:textAlignment w:val="baseline"/>
        <w:rPr>
          <w:b/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Вид производимых работ по договору:</w:t>
      </w:r>
      <w:r w:rsidRPr="00FE6711">
        <w:rPr>
          <w:i/>
          <w:sz w:val="24"/>
          <w:szCs w:val="24"/>
          <w:lang w:eastAsia="en-US"/>
        </w:rPr>
        <w:t xml:space="preserve"> </w:t>
      </w:r>
      <w:r>
        <w:rPr>
          <w:b/>
          <w:i/>
          <w:sz w:val="24"/>
          <w:szCs w:val="24"/>
          <w:lang w:eastAsia="en-US"/>
        </w:rPr>
        <w:t>выполнение работ «под ключ» по устройству системы электроснабжения бойлерной ЕУБР</w:t>
      </w:r>
      <w:r w:rsidRPr="0099396F">
        <w:rPr>
          <w:b/>
          <w:sz w:val="24"/>
          <w:szCs w:val="24"/>
          <w:lang w:eastAsia="en-US"/>
        </w:rPr>
        <w:t xml:space="preserve">. </w:t>
      </w:r>
    </w:p>
    <w:p w:rsidR="00332851" w:rsidRPr="00A34494" w:rsidRDefault="00332851" w:rsidP="00332851">
      <w:pPr>
        <w:ind w:firstLine="708"/>
        <w:rPr>
          <w:sz w:val="24"/>
          <w:szCs w:val="24"/>
        </w:rPr>
      </w:pPr>
      <w:r>
        <w:rPr>
          <w:sz w:val="24"/>
          <w:szCs w:val="24"/>
        </w:rPr>
        <w:t>Выполнение работ по предмету конкурса возможно при налич</w:t>
      </w:r>
      <w:proofErr w:type="gramStart"/>
      <w:r>
        <w:rPr>
          <w:sz w:val="24"/>
          <w:szCs w:val="24"/>
        </w:rPr>
        <w:t>ии у И</w:t>
      </w:r>
      <w:proofErr w:type="gramEnd"/>
      <w:r>
        <w:rPr>
          <w:sz w:val="24"/>
          <w:szCs w:val="24"/>
        </w:rPr>
        <w:t xml:space="preserve">сполнителя свидетельства саморегулируемой организации </w:t>
      </w:r>
      <w:r w:rsidRPr="00A34494">
        <w:rPr>
          <w:sz w:val="24"/>
          <w:szCs w:val="24"/>
        </w:rPr>
        <w:t>о допуске к виду (или видам) работ, оговоренных в конкурсной документации.</w:t>
      </w:r>
    </w:p>
    <w:p w:rsidR="00332851" w:rsidRPr="00FE6711" w:rsidRDefault="00332851" w:rsidP="00332851">
      <w:pPr>
        <w:ind w:firstLine="0"/>
        <w:rPr>
          <w:i/>
          <w:sz w:val="24"/>
          <w:szCs w:val="24"/>
          <w:lang w:eastAsia="en-US"/>
        </w:rPr>
      </w:pPr>
    </w:p>
    <w:p w:rsidR="00332851" w:rsidRPr="00FE6711" w:rsidRDefault="00332851" w:rsidP="00332851">
      <w:pPr>
        <w:widowControl w:val="0"/>
        <w:numPr>
          <w:ilvl w:val="0"/>
          <w:numId w:val="1"/>
        </w:numPr>
        <w:adjustRightInd w:val="0"/>
        <w:spacing w:line="360" w:lineRule="atLeast"/>
        <w:ind w:left="960" w:hanging="48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Места, сроки и условия выполнения работ</w:t>
      </w:r>
    </w:p>
    <w:p w:rsidR="00332851" w:rsidRPr="00FE6711" w:rsidRDefault="00332851" w:rsidP="00332851">
      <w:pPr>
        <w:widowControl w:val="0"/>
        <w:numPr>
          <w:ilvl w:val="1"/>
          <w:numId w:val="1"/>
        </w:numPr>
        <w:adjustRightInd w:val="0"/>
        <w:spacing w:line="360" w:lineRule="atLeast"/>
        <w:ind w:left="674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 xml:space="preserve">Места производства работ: </w:t>
      </w:r>
    </w:p>
    <w:p w:rsidR="0033285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Объект</w:t>
      </w:r>
      <w:r w:rsidRPr="00FE6711">
        <w:rPr>
          <w:sz w:val="24"/>
          <w:szCs w:val="24"/>
          <w:lang w:eastAsia="en-US"/>
        </w:rPr>
        <w:t xml:space="preserve"> АО «</w:t>
      </w:r>
      <w:proofErr w:type="spellStart"/>
      <w:r>
        <w:rPr>
          <w:sz w:val="24"/>
          <w:szCs w:val="24"/>
          <w:lang w:eastAsia="en-US"/>
        </w:rPr>
        <w:t>Елабужское</w:t>
      </w:r>
      <w:proofErr w:type="spellEnd"/>
      <w:r>
        <w:rPr>
          <w:sz w:val="24"/>
          <w:szCs w:val="24"/>
          <w:lang w:eastAsia="en-US"/>
        </w:rPr>
        <w:t xml:space="preserve"> ПТС</w:t>
      </w:r>
      <w:r w:rsidRPr="00FE6711">
        <w:rPr>
          <w:sz w:val="24"/>
          <w:szCs w:val="24"/>
          <w:lang w:eastAsia="en-US"/>
        </w:rPr>
        <w:t>»: в</w:t>
      </w:r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г</w:t>
      </w:r>
      <w:proofErr w:type="gramStart"/>
      <w:r>
        <w:rPr>
          <w:sz w:val="24"/>
          <w:szCs w:val="24"/>
          <w:lang w:eastAsia="en-US"/>
        </w:rPr>
        <w:t>.Е</w:t>
      </w:r>
      <w:proofErr w:type="gramEnd"/>
      <w:r>
        <w:rPr>
          <w:sz w:val="24"/>
          <w:szCs w:val="24"/>
          <w:lang w:eastAsia="en-US"/>
        </w:rPr>
        <w:t>лабуга</w:t>
      </w:r>
      <w:proofErr w:type="spellEnd"/>
      <w:r>
        <w:rPr>
          <w:sz w:val="24"/>
          <w:szCs w:val="24"/>
          <w:lang w:eastAsia="en-US"/>
        </w:rPr>
        <w:t xml:space="preserve">  - бойлерные ЕУБР по </w:t>
      </w:r>
      <w:proofErr w:type="spellStart"/>
      <w:r>
        <w:rPr>
          <w:sz w:val="24"/>
          <w:szCs w:val="24"/>
          <w:lang w:eastAsia="en-US"/>
        </w:rPr>
        <w:t>пр.Нефтиников</w:t>
      </w:r>
      <w:proofErr w:type="spellEnd"/>
      <w:r>
        <w:rPr>
          <w:sz w:val="24"/>
          <w:szCs w:val="24"/>
          <w:lang w:eastAsia="en-US"/>
        </w:rPr>
        <w:t xml:space="preserve"> д 56.</w:t>
      </w:r>
    </w:p>
    <w:p w:rsidR="0033285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Объекты филиала ОАО СК «</w:t>
      </w:r>
      <w:proofErr w:type="spellStart"/>
      <w:r>
        <w:rPr>
          <w:sz w:val="24"/>
          <w:szCs w:val="24"/>
          <w:lang w:eastAsia="en-US"/>
        </w:rPr>
        <w:t>Елабужские</w:t>
      </w:r>
      <w:proofErr w:type="spellEnd"/>
      <w:r>
        <w:rPr>
          <w:sz w:val="24"/>
          <w:szCs w:val="24"/>
          <w:lang w:eastAsia="en-US"/>
        </w:rPr>
        <w:t xml:space="preserve"> электрические сети» в </w:t>
      </w:r>
      <w:proofErr w:type="spellStart"/>
      <w:r>
        <w:rPr>
          <w:sz w:val="24"/>
          <w:szCs w:val="24"/>
          <w:lang w:eastAsia="en-US"/>
        </w:rPr>
        <w:t>г</w:t>
      </w:r>
      <w:proofErr w:type="gramStart"/>
      <w:r>
        <w:rPr>
          <w:sz w:val="24"/>
          <w:szCs w:val="24"/>
          <w:lang w:eastAsia="en-US"/>
        </w:rPr>
        <w:t>.Е</w:t>
      </w:r>
      <w:proofErr w:type="gramEnd"/>
      <w:r>
        <w:rPr>
          <w:sz w:val="24"/>
          <w:szCs w:val="24"/>
          <w:lang w:eastAsia="en-US"/>
        </w:rPr>
        <w:t>лабуга</w:t>
      </w:r>
      <w:proofErr w:type="spellEnd"/>
      <w:r>
        <w:rPr>
          <w:sz w:val="24"/>
          <w:szCs w:val="24"/>
          <w:lang w:eastAsia="en-US"/>
        </w:rPr>
        <w:t>: концевая опора №21 линии №6 от РУ-0,4кВ ТП-11-187.</w:t>
      </w:r>
    </w:p>
    <w:p w:rsidR="00332851" w:rsidRPr="00FE6711" w:rsidRDefault="00332851" w:rsidP="00332851">
      <w:pPr>
        <w:widowControl w:val="0"/>
        <w:adjustRightInd w:val="0"/>
        <w:ind w:left="360" w:firstLine="0"/>
        <w:textAlignment w:val="baseline"/>
        <w:rPr>
          <w:sz w:val="24"/>
          <w:szCs w:val="24"/>
          <w:lang w:eastAsia="en-US"/>
        </w:rPr>
      </w:pPr>
    </w:p>
    <w:p w:rsidR="00332851" w:rsidRPr="00FE6711" w:rsidRDefault="00332851" w:rsidP="00332851">
      <w:pPr>
        <w:widowControl w:val="0"/>
        <w:numPr>
          <w:ilvl w:val="1"/>
          <w:numId w:val="1"/>
        </w:numPr>
        <w:adjustRightInd w:val="0"/>
        <w:spacing w:line="360" w:lineRule="atLeast"/>
        <w:ind w:left="674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Условия производства работ</w:t>
      </w: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Работы производятся:</w:t>
      </w:r>
    </w:p>
    <w:p w:rsidR="00332851" w:rsidRPr="00FE6711" w:rsidRDefault="00332851" w:rsidP="00332851">
      <w:pPr>
        <w:widowControl w:val="0"/>
        <w:numPr>
          <w:ilvl w:val="0"/>
          <w:numId w:val="2"/>
        </w:numPr>
        <w:adjustRightInd w:val="0"/>
        <w:ind w:left="0"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 xml:space="preserve"> по Наряду - допуску в соответствии с </w:t>
      </w:r>
      <w:r>
        <w:rPr>
          <w:sz w:val="24"/>
          <w:szCs w:val="24"/>
          <w:lang w:eastAsia="en-US"/>
        </w:rPr>
        <w:t>П</w:t>
      </w:r>
      <w:r w:rsidRPr="00FE6711">
        <w:rPr>
          <w:sz w:val="24"/>
          <w:szCs w:val="24"/>
          <w:lang w:eastAsia="en-US"/>
        </w:rPr>
        <w:t>равил</w:t>
      </w:r>
      <w:r>
        <w:rPr>
          <w:sz w:val="24"/>
          <w:szCs w:val="24"/>
          <w:lang w:eastAsia="en-US"/>
        </w:rPr>
        <w:t>ами</w:t>
      </w:r>
      <w:r w:rsidRPr="00FE6711">
        <w:rPr>
          <w:sz w:val="24"/>
          <w:szCs w:val="24"/>
          <w:lang w:eastAsia="en-US"/>
        </w:rPr>
        <w:t xml:space="preserve"> по охране труда  при эксплуатации электроустановок</w:t>
      </w:r>
      <w:r>
        <w:rPr>
          <w:sz w:val="24"/>
          <w:szCs w:val="24"/>
          <w:lang w:eastAsia="en-US"/>
        </w:rPr>
        <w:t>;</w:t>
      </w:r>
    </w:p>
    <w:p w:rsidR="00332851" w:rsidRPr="00FE6711" w:rsidRDefault="00332851" w:rsidP="00332851">
      <w:pPr>
        <w:widowControl w:val="0"/>
        <w:numPr>
          <w:ilvl w:val="0"/>
          <w:numId w:val="2"/>
        </w:numPr>
        <w:adjustRightInd w:val="0"/>
        <w:ind w:left="0"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по Акту – допуску по форме приложения «В» СНиП 12-03-2001«Безопасность труда в строительстве.  Общие требования</w:t>
      </w:r>
      <w:r w:rsidRPr="00FE6711">
        <w:rPr>
          <w:b/>
          <w:sz w:val="24"/>
          <w:szCs w:val="24"/>
          <w:lang w:eastAsia="en-US"/>
        </w:rPr>
        <w:t>»</w:t>
      </w:r>
    </w:p>
    <w:p w:rsidR="00332851" w:rsidRDefault="00332851" w:rsidP="00332851">
      <w:pPr>
        <w:widowControl w:val="0"/>
        <w:numPr>
          <w:ilvl w:val="0"/>
          <w:numId w:val="2"/>
        </w:numPr>
        <w:adjustRightInd w:val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  <w:r w:rsidRPr="00FE6711">
        <w:rPr>
          <w:sz w:val="24"/>
          <w:szCs w:val="24"/>
          <w:lang w:eastAsia="en-US"/>
        </w:rPr>
        <w:t>по  требованиям внутренних организационно-распорядительных документов и регламентов производства работ в электроустановках объектов Заказчика</w:t>
      </w:r>
      <w:r>
        <w:rPr>
          <w:sz w:val="24"/>
          <w:szCs w:val="24"/>
          <w:lang w:eastAsia="en-US"/>
        </w:rPr>
        <w:t xml:space="preserve"> и </w:t>
      </w:r>
      <w:r w:rsidRPr="00B350EE">
        <w:rPr>
          <w:sz w:val="24"/>
          <w:szCs w:val="24"/>
          <w:lang w:eastAsia="en-US"/>
        </w:rPr>
        <w:t>филиала ОАО СК «</w:t>
      </w:r>
      <w:proofErr w:type="spellStart"/>
      <w:r w:rsidRPr="00B350EE">
        <w:rPr>
          <w:sz w:val="24"/>
          <w:szCs w:val="24"/>
          <w:lang w:eastAsia="en-US"/>
        </w:rPr>
        <w:t>Елабужские</w:t>
      </w:r>
      <w:proofErr w:type="spellEnd"/>
      <w:r w:rsidRPr="00B350EE">
        <w:rPr>
          <w:sz w:val="24"/>
          <w:szCs w:val="24"/>
          <w:lang w:eastAsia="en-US"/>
        </w:rPr>
        <w:t xml:space="preserve"> электрические сети</w:t>
      </w:r>
      <w:r>
        <w:rPr>
          <w:sz w:val="24"/>
          <w:szCs w:val="24"/>
          <w:lang w:eastAsia="en-US"/>
        </w:rPr>
        <w:t>».</w:t>
      </w:r>
    </w:p>
    <w:p w:rsidR="00332851" w:rsidRPr="00585238" w:rsidRDefault="00332851" w:rsidP="00332851">
      <w:pPr>
        <w:widowControl w:val="0"/>
        <w:numPr>
          <w:ilvl w:val="1"/>
          <w:numId w:val="1"/>
        </w:numPr>
        <w:adjustRightInd w:val="0"/>
        <w:textAlignment w:val="baseline"/>
        <w:rPr>
          <w:sz w:val="22"/>
          <w:szCs w:val="24"/>
          <w:lang w:eastAsia="en-US"/>
        </w:rPr>
      </w:pPr>
      <w:r w:rsidRPr="00585238">
        <w:rPr>
          <w:sz w:val="24"/>
          <w:szCs w:val="24"/>
          <w:lang w:eastAsia="en-US"/>
        </w:rPr>
        <w:t xml:space="preserve">Срок выполнения работ </w:t>
      </w:r>
      <w:r>
        <w:rPr>
          <w:sz w:val="24"/>
          <w:szCs w:val="24"/>
          <w:lang w:eastAsia="en-US"/>
        </w:rPr>
        <w:t xml:space="preserve">25 </w:t>
      </w:r>
      <w:r w:rsidRPr="00585238">
        <w:rPr>
          <w:sz w:val="24"/>
          <w:szCs w:val="24"/>
          <w:lang w:eastAsia="en-US"/>
        </w:rPr>
        <w:t>сентября</w:t>
      </w:r>
      <w:r>
        <w:rPr>
          <w:sz w:val="24"/>
          <w:szCs w:val="24"/>
          <w:lang w:eastAsia="en-US"/>
        </w:rPr>
        <w:t xml:space="preserve"> 2018г.</w:t>
      </w:r>
    </w:p>
    <w:p w:rsidR="00332851" w:rsidRPr="00481933" w:rsidRDefault="00332851" w:rsidP="00332851">
      <w:pPr>
        <w:widowControl w:val="0"/>
        <w:adjustRightInd w:val="0"/>
        <w:ind w:left="360" w:firstLine="0"/>
        <w:textAlignment w:val="baseline"/>
        <w:rPr>
          <w:sz w:val="24"/>
          <w:szCs w:val="24"/>
          <w:lang w:eastAsia="en-US"/>
        </w:rPr>
      </w:pP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b/>
          <w:sz w:val="24"/>
          <w:szCs w:val="24"/>
          <w:lang w:eastAsia="en-US"/>
        </w:rPr>
      </w:pPr>
    </w:p>
    <w:p w:rsidR="00332851" w:rsidRPr="00DA344C" w:rsidRDefault="00332851" w:rsidP="00332851">
      <w:pPr>
        <w:widowControl w:val="0"/>
        <w:numPr>
          <w:ilvl w:val="0"/>
          <w:numId w:val="1"/>
        </w:numPr>
        <w:adjustRightInd w:val="0"/>
        <w:spacing w:line="360" w:lineRule="atLeast"/>
        <w:ind w:left="960" w:hanging="48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Обеспечение материалами</w:t>
      </w:r>
      <w:r w:rsidRPr="00FE6711">
        <w:rPr>
          <w:b/>
          <w:color w:val="FF0000"/>
          <w:sz w:val="24"/>
          <w:szCs w:val="24"/>
          <w:lang w:eastAsia="en-US"/>
        </w:rPr>
        <w:t xml:space="preserve"> </w:t>
      </w:r>
      <w:r w:rsidRPr="00FE6711">
        <w:rPr>
          <w:b/>
          <w:sz w:val="24"/>
          <w:szCs w:val="24"/>
          <w:lang w:eastAsia="en-US"/>
        </w:rPr>
        <w:t xml:space="preserve">для производства работ </w:t>
      </w:r>
    </w:p>
    <w:p w:rsidR="0033285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 xml:space="preserve">     </w:t>
      </w:r>
      <w:r>
        <w:rPr>
          <w:sz w:val="24"/>
          <w:szCs w:val="24"/>
          <w:lang w:eastAsia="en-US"/>
        </w:rPr>
        <w:t>2.1.</w:t>
      </w:r>
      <w:r w:rsidRPr="006173A0">
        <w:rPr>
          <w:sz w:val="24"/>
          <w:szCs w:val="24"/>
          <w:lang w:eastAsia="en-US"/>
        </w:rPr>
        <w:t xml:space="preserve">Применяемые материалы должны иметь сертификаты соответствия. Исполнитель, вместе с Актами приема передачи и протоколами испытаний должен предоставить ответственному лицу Заказчика </w:t>
      </w:r>
      <w:r>
        <w:rPr>
          <w:sz w:val="24"/>
          <w:szCs w:val="24"/>
          <w:lang w:eastAsia="en-US"/>
        </w:rPr>
        <w:t xml:space="preserve">проект  и </w:t>
      </w:r>
      <w:r w:rsidRPr="006173A0">
        <w:rPr>
          <w:sz w:val="24"/>
          <w:szCs w:val="24"/>
          <w:lang w:eastAsia="en-US"/>
        </w:rPr>
        <w:t>сертификаты соответствия (либо их копии).</w:t>
      </w: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b/>
          <w:sz w:val="24"/>
          <w:szCs w:val="24"/>
          <w:lang w:eastAsia="en-US"/>
        </w:rPr>
      </w:pPr>
      <w:r w:rsidRPr="006173A0">
        <w:rPr>
          <w:sz w:val="24"/>
          <w:szCs w:val="24"/>
          <w:lang w:eastAsia="en-US"/>
        </w:rPr>
        <w:t xml:space="preserve"> </w:t>
      </w:r>
    </w:p>
    <w:p w:rsidR="00332851" w:rsidRPr="00DA344C" w:rsidRDefault="00332851" w:rsidP="00332851">
      <w:pPr>
        <w:widowControl w:val="0"/>
        <w:numPr>
          <w:ilvl w:val="0"/>
          <w:numId w:val="1"/>
        </w:numPr>
        <w:adjustRightInd w:val="0"/>
        <w:ind w:left="426"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Технические требования.</w:t>
      </w:r>
    </w:p>
    <w:p w:rsidR="00332851" w:rsidRDefault="00332851" w:rsidP="00332851">
      <w:pPr>
        <w:widowControl w:val="0"/>
        <w:numPr>
          <w:ilvl w:val="1"/>
          <w:numId w:val="1"/>
        </w:numPr>
        <w:adjustRightInd w:val="0"/>
        <w:ind w:left="0" w:firstLine="284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Выполнить проект устройства системы электроснабжения бойлерной ЕУБР. Проектом предусмотреть:</w:t>
      </w:r>
    </w:p>
    <w:p w:rsidR="00332851" w:rsidRDefault="00332851" w:rsidP="00332851">
      <w:pPr>
        <w:widowControl w:val="0"/>
        <w:adjustRightInd w:val="0"/>
        <w:ind w:left="284"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прокладку новой линии электроснабжения от опоры №21(</w:t>
      </w:r>
      <w:r w:rsidRPr="00AA6505">
        <w:rPr>
          <w:sz w:val="24"/>
          <w:szCs w:val="24"/>
          <w:lang w:eastAsia="en-US"/>
        </w:rPr>
        <w:t>лини</w:t>
      </w:r>
      <w:r>
        <w:rPr>
          <w:sz w:val="24"/>
          <w:szCs w:val="24"/>
          <w:lang w:eastAsia="en-US"/>
        </w:rPr>
        <w:t>я</w:t>
      </w:r>
      <w:r w:rsidRPr="00AA6505">
        <w:rPr>
          <w:sz w:val="24"/>
          <w:szCs w:val="24"/>
          <w:lang w:eastAsia="en-US"/>
        </w:rPr>
        <w:t xml:space="preserve"> №6 от РУ-0,4кВ ТП-11-187</w:t>
      </w:r>
      <w:r>
        <w:rPr>
          <w:sz w:val="24"/>
          <w:szCs w:val="24"/>
          <w:lang w:eastAsia="en-US"/>
        </w:rPr>
        <w:t>) до здания</w:t>
      </w:r>
      <w:r w:rsidRPr="00AA6505">
        <w:rPr>
          <w:sz w:val="24"/>
          <w:szCs w:val="24"/>
          <w:lang w:eastAsia="en-US"/>
        </w:rPr>
        <w:t xml:space="preserve"> бойлерной ЕУБР</w:t>
      </w:r>
      <w:r>
        <w:rPr>
          <w:sz w:val="24"/>
          <w:szCs w:val="24"/>
          <w:lang w:eastAsia="en-US"/>
        </w:rPr>
        <w:t>; тип линии, её сечение и способ прокладки определить проектом из расчета фактической максимальной нагрузки оборудования (</w:t>
      </w:r>
      <w:proofErr w:type="spellStart"/>
      <w:r>
        <w:rPr>
          <w:sz w:val="24"/>
          <w:szCs w:val="24"/>
          <w:lang w:eastAsia="en-US"/>
        </w:rPr>
        <w:t>Рр</w:t>
      </w:r>
      <w:proofErr w:type="spellEnd"/>
      <w:r>
        <w:rPr>
          <w:sz w:val="24"/>
          <w:szCs w:val="24"/>
          <w:lang w:eastAsia="en-US"/>
        </w:rPr>
        <w:t>=50кВт);</w:t>
      </w:r>
    </w:p>
    <w:p w:rsidR="00332851" w:rsidRDefault="00332851" w:rsidP="00332851">
      <w:pPr>
        <w:widowControl w:val="0"/>
        <w:adjustRightInd w:val="0"/>
        <w:ind w:left="284"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устройство узла коммерческого учета электроэнергии в здании </w:t>
      </w:r>
      <w:r w:rsidRPr="00AA6505">
        <w:rPr>
          <w:sz w:val="24"/>
          <w:szCs w:val="24"/>
          <w:lang w:eastAsia="en-US"/>
        </w:rPr>
        <w:t>бойлерной ЕУБР</w:t>
      </w:r>
      <w:r>
        <w:rPr>
          <w:sz w:val="24"/>
          <w:szCs w:val="24"/>
          <w:lang w:eastAsia="en-US"/>
        </w:rPr>
        <w:t>;</w:t>
      </w:r>
    </w:p>
    <w:p w:rsidR="00332851" w:rsidRDefault="00332851" w:rsidP="00332851">
      <w:pPr>
        <w:widowControl w:val="0"/>
        <w:adjustRightInd w:val="0"/>
        <w:ind w:left="284"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проект согласовать с </w:t>
      </w:r>
      <w:r w:rsidRPr="00AA6505">
        <w:rPr>
          <w:sz w:val="24"/>
          <w:szCs w:val="24"/>
          <w:lang w:eastAsia="en-US"/>
        </w:rPr>
        <w:t>филиал</w:t>
      </w:r>
      <w:r>
        <w:rPr>
          <w:sz w:val="24"/>
          <w:szCs w:val="24"/>
          <w:lang w:eastAsia="en-US"/>
        </w:rPr>
        <w:t>ом</w:t>
      </w:r>
      <w:r w:rsidRPr="00AA6505">
        <w:rPr>
          <w:sz w:val="24"/>
          <w:szCs w:val="24"/>
          <w:lang w:eastAsia="en-US"/>
        </w:rPr>
        <w:t xml:space="preserve"> ОАО СК «</w:t>
      </w:r>
      <w:proofErr w:type="spellStart"/>
      <w:r w:rsidRPr="00AA6505">
        <w:rPr>
          <w:sz w:val="24"/>
          <w:szCs w:val="24"/>
          <w:lang w:eastAsia="en-US"/>
        </w:rPr>
        <w:t>Елабужские</w:t>
      </w:r>
      <w:proofErr w:type="spellEnd"/>
      <w:r w:rsidRPr="00AA6505">
        <w:rPr>
          <w:sz w:val="24"/>
          <w:szCs w:val="24"/>
          <w:lang w:eastAsia="en-US"/>
        </w:rPr>
        <w:t xml:space="preserve"> электрические сети»</w:t>
      </w:r>
      <w:r>
        <w:rPr>
          <w:sz w:val="24"/>
          <w:szCs w:val="24"/>
          <w:lang w:eastAsia="en-US"/>
        </w:rPr>
        <w:t>.</w:t>
      </w:r>
    </w:p>
    <w:p w:rsidR="00332851" w:rsidRPr="006173A0" w:rsidRDefault="00332851" w:rsidP="00332851">
      <w:pPr>
        <w:widowControl w:val="0"/>
        <w:numPr>
          <w:ilvl w:val="1"/>
          <w:numId w:val="1"/>
        </w:numPr>
        <w:adjustRightInd w:val="0"/>
        <w:ind w:left="0" w:firstLine="284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Построенная линия</w:t>
      </w:r>
      <w:r w:rsidRPr="006173A0">
        <w:rPr>
          <w:sz w:val="24"/>
          <w:szCs w:val="24"/>
          <w:lang w:eastAsia="en-US"/>
        </w:rPr>
        <w:t xml:space="preserve"> должн</w:t>
      </w:r>
      <w:r>
        <w:rPr>
          <w:sz w:val="24"/>
          <w:szCs w:val="24"/>
          <w:lang w:eastAsia="en-US"/>
        </w:rPr>
        <w:t>а</w:t>
      </w:r>
      <w:r w:rsidRPr="006173A0">
        <w:rPr>
          <w:sz w:val="24"/>
          <w:szCs w:val="24"/>
          <w:lang w:eastAsia="en-US"/>
        </w:rPr>
        <w:t xml:space="preserve"> удовлетворять требованиям </w:t>
      </w:r>
      <w:proofErr w:type="gramStart"/>
      <w:r w:rsidRPr="006173A0">
        <w:rPr>
          <w:sz w:val="24"/>
          <w:szCs w:val="24"/>
          <w:lang w:eastAsia="en-US"/>
        </w:rPr>
        <w:t>действующих</w:t>
      </w:r>
      <w:proofErr w:type="gramEnd"/>
      <w:r w:rsidRPr="006173A0">
        <w:rPr>
          <w:sz w:val="24"/>
          <w:szCs w:val="24"/>
          <w:lang w:eastAsia="en-US"/>
        </w:rPr>
        <w:t xml:space="preserve"> ПУЭ. На </w:t>
      </w:r>
      <w:r>
        <w:rPr>
          <w:sz w:val="24"/>
          <w:szCs w:val="24"/>
          <w:lang w:eastAsia="en-US"/>
        </w:rPr>
        <w:t>линию</w:t>
      </w:r>
      <w:r w:rsidRPr="006173A0">
        <w:rPr>
          <w:sz w:val="24"/>
          <w:szCs w:val="24"/>
          <w:lang w:eastAsia="en-US"/>
        </w:rPr>
        <w:t xml:space="preserve"> Исполнитель предоставляет </w:t>
      </w:r>
      <w:r>
        <w:rPr>
          <w:sz w:val="24"/>
          <w:szCs w:val="24"/>
          <w:lang w:eastAsia="en-US"/>
        </w:rPr>
        <w:t>техническую документацию в соответствии с действующим законодательством</w:t>
      </w:r>
      <w:proofErr w:type="gramStart"/>
      <w:r>
        <w:rPr>
          <w:sz w:val="24"/>
          <w:szCs w:val="24"/>
          <w:lang w:eastAsia="en-US"/>
        </w:rPr>
        <w:t>.</w:t>
      </w:r>
      <w:r w:rsidRPr="006173A0">
        <w:rPr>
          <w:sz w:val="24"/>
          <w:szCs w:val="24"/>
          <w:lang w:eastAsia="en-US"/>
        </w:rPr>
        <w:t>.</w:t>
      </w:r>
      <w:proofErr w:type="gramEnd"/>
    </w:p>
    <w:p w:rsidR="00332851" w:rsidRDefault="00332851" w:rsidP="00332851">
      <w:pPr>
        <w:widowControl w:val="0"/>
        <w:numPr>
          <w:ilvl w:val="1"/>
          <w:numId w:val="1"/>
        </w:numPr>
        <w:adjustRightInd w:val="0"/>
        <w:ind w:left="0" w:firstLine="284"/>
        <w:textAlignment w:val="baseline"/>
        <w:rPr>
          <w:sz w:val="24"/>
          <w:szCs w:val="24"/>
          <w:lang w:eastAsia="en-US"/>
        </w:rPr>
      </w:pPr>
      <w:r w:rsidRPr="006173A0">
        <w:rPr>
          <w:sz w:val="24"/>
          <w:szCs w:val="24"/>
          <w:lang w:eastAsia="en-US"/>
        </w:rPr>
        <w:t xml:space="preserve"> </w:t>
      </w:r>
      <w:proofErr w:type="gramStart"/>
      <w:r>
        <w:rPr>
          <w:sz w:val="24"/>
          <w:szCs w:val="24"/>
          <w:lang w:eastAsia="en-US"/>
        </w:rPr>
        <w:t xml:space="preserve">Вновь смонтированный </w:t>
      </w:r>
      <w:r w:rsidRPr="006173A0">
        <w:rPr>
          <w:sz w:val="24"/>
          <w:szCs w:val="24"/>
          <w:lang w:eastAsia="en-US"/>
        </w:rPr>
        <w:t xml:space="preserve"> узел коммерческого учета электроэнергии в </w:t>
      </w:r>
      <w:r>
        <w:rPr>
          <w:sz w:val="24"/>
          <w:szCs w:val="24"/>
          <w:lang w:eastAsia="en-US"/>
        </w:rPr>
        <w:t xml:space="preserve">здании бойлерной ЕУБР должен удовлетворять требованиям ПП РФ №442 от 04.05.2012г. </w:t>
      </w:r>
      <w:r>
        <w:rPr>
          <w:sz w:val="24"/>
          <w:szCs w:val="24"/>
          <w:lang w:eastAsia="en-US"/>
        </w:rPr>
        <w:lastRenderedPageBreak/>
        <w:t>предъявляемым к 4-ой ценовой категории и включен в существующую АИИСКУЭ Заказчика.</w:t>
      </w:r>
      <w:proofErr w:type="gramEnd"/>
    </w:p>
    <w:p w:rsidR="00332851" w:rsidRPr="009C68ED" w:rsidRDefault="00332851" w:rsidP="00332851">
      <w:pPr>
        <w:widowControl w:val="0"/>
        <w:numPr>
          <w:ilvl w:val="1"/>
          <w:numId w:val="1"/>
        </w:numPr>
        <w:adjustRightInd w:val="0"/>
        <w:ind w:left="0" w:firstLine="284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Фактом окончания работ считать подачу электроэнергии по построенной системе электроснабжения потребителям бойлерной ЕУБР.</w:t>
      </w:r>
    </w:p>
    <w:p w:rsidR="00332851" w:rsidRPr="00FE6711" w:rsidRDefault="00332851" w:rsidP="00332851">
      <w:pPr>
        <w:widowControl w:val="0"/>
        <w:numPr>
          <w:ilvl w:val="1"/>
          <w:numId w:val="1"/>
        </w:numPr>
        <w:adjustRightInd w:val="0"/>
        <w:spacing w:line="360" w:lineRule="atLeast"/>
        <w:ind w:left="284"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>Экологические требования</w:t>
      </w:r>
    </w:p>
    <w:p w:rsidR="00332851" w:rsidRPr="00CB0B06" w:rsidRDefault="00332851" w:rsidP="00332851">
      <w:pPr>
        <w:widowControl w:val="0"/>
        <w:adjustRightInd w:val="0"/>
        <w:ind w:left="284" w:firstLine="0"/>
        <w:textAlignment w:val="baseline"/>
        <w:rPr>
          <w:sz w:val="24"/>
          <w:szCs w:val="24"/>
        </w:rPr>
      </w:pPr>
      <w:r w:rsidRPr="00FE6711">
        <w:rPr>
          <w:sz w:val="26"/>
          <w:szCs w:val="24"/>
          <w:lang w:eastAsia="en-US"/>
        </w:rPr>
        <w:t xml:space="preserve">           </w:t>
      </w:r>
      <w:r w:rsidRPr="00FE6711">
        <w:rPr>
          <w:sz w:val="24"/>
          <w:szCs w:val="24"/>
          <w:lang w:eastAsia="en-US"/>
        </w:rPr>
        <w:t xml:space="preserve">Ответственность за образование, при производстве работ, и утилизацию отходов  </w:t>
      </w:r>
      <w:r>
        <w:rPr>
          <w:sz w:val="24"/>
          <w:szCs w:val="24"/>
        </w:rPr>
        <w:t>несет Исполнитель</w:t>
      </w: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i/>
          <w:sz w:val="24"/>
          <w:szCs w:val="24"/>
          <w:lang w:eastAsia="en-US"/>
        </w:rPr>
      </w:pPr>
    </w:p>
    <w:p w:rsidR="00332851" w:rsidRPr="00FE6711" w:rsidRDefault="00332851" w:rsidP="00332851">
      <w:pPr>
        <w:widowControl w:val="0"/>
        <w:numPr>
          <w:ilvl w:val="0"/>
          <w:numId w:val="1"/>
        </w:numPr>
        <w:adjustRightInd w:val="0"/>
        <w:spacing w:line="360" w:lineRule="atLeast"/>
        <w:ind w:left="960" w:hanging="48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sz w:val="24"/>
          <w:szCs w:val="24"/>
          <w:lang w:eastAsia="en-US"/>
        </w:rPr>
        <w:t>Требования к безопасности выполняемых работ</w:t>
      </w: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 w:rsidRPr="00FE6711">
        <w:rPr>
          <w:sz w:val="24"/>
          <w:szCs w:val="24"/>
          <w:lang w:eastAsia="en-US"/>
        </w:rPr>
        <w:t xml:space="preserve">            Исполнитель обязан:</w:t>
      </w: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4.1</w:t>
      </w:r>
      <w:r w:rsidRPr="00FE6711">
        <w:rPr>
          <w:sz w:val="24"/>
          <w:szCs w:val="24"/>
          <w:lang w:eastAsia="en-US"/>
        </w:rPr>
        <w:t xml:space="preserve">. </w:t>
      </w:r>
      <w:proofErr w:type="gramStart"/>
      <w:r w:rsidRPr="00FE6711">
        <w:rPr>
          <w:sz w:val="24"/>
          <w:szCs w:val="24"/>
          <w:lang w:eastAsia="en-US"/>
        </w:rPr>
        <w:t>При производстве работ на объектах Заказчика обеспечить свой персонал средствами ин-</w:t>
      </w:r>
      <w:proofErr w:type="spellStart"/>
      <w:r w:rsidRPr="00FE6711">
        <w:rPr>
          <w:sz w:val="24"/>
          <w:szCs w:val="24"/>
          <w:lang w:eastAsia="en-US"/>
        </w:rPr>
        <w:t>дивидуальной</w:t>
      </w:r>
      <w:proofErr w:type="spellEnd"/>
      <w:r w:rsidRPr="00FE6711">
        <w:rPr>
          <w:sz w:val="24"/>
          <w:szCs w:val="24"/>
          <w:lang w:eastAsia="en-US"/>
        </w:rPr>
        <w:t xml:space="preserve"> защиты (в </w:t>
      </w:r>
      <w:proofErr w:type="spellStart"/>
      <w:r w:rsidRPr="00FE6711">
        <w:rPr>
          <w:sz w:val="24"/>
          <w:szCs w:val="24"/>
          <w:lang w:eastAsia="en-US"/>
        </w:rPr>
        <w:t>т.ч</w:t>
      </w:r>
      <w:proofErr w:type="spellEnd"/>
      <w:r w:rsidRPr="00FE6711">
        <w:rPr>
          <w:sz w:val="24"/>
          <w:szCs w:val="24"/>
          <w:lang w:eastAsia="en-US"/>
        </w:rPr>
        <w:t xml:space="preserve">. испытанными и проверенными в соответствии с требованиями «Инструкции по применению и испытанию средств защиты, используемых в электроустановках» изолирующими средствами защиты), спецодеждой и </w:t>
      </w:r>
      <w:proofErr w:type="spellStart"/>
      <w:r w:rsidRPr="00FE6711">
        <w:rPr>
          <w:sz w:val="24"/>
          <w:szCs w:val="24"/>
          <w:lang w:eastAsia="en-US"/>
        </w:rPr>
        <w:t>спецобувью</w:t>
      </w:r>
      <w:proofErr w:type="spellEnd"/>
      <w:r w:rsidRPr="00FE6711">
        <w:rPr>
          <w:sz w:val="24"/>
          <w:szCs w:val="24"/>
          <w:lang w:eastAsia="en-US"/>
        </w:rPr>
        <w:t>,  прочими необходимыми  проверенными и испытанными в соответствии с требованиями «Правил безопасности при работах с инструментом и приспособлениями» инструментами и приспособлениями.</w:t>
      </w:r>
      <w:proofErr w:type="gramEnd"/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4.2</w:t>
      </w:r>
      <w:r w:rsidRPr="00FE6711">
        <w:rPr>
          <w:sz w:val="24"/>
          <w:szCs w:val="24"/>
          <w:lang w:eastAsia="en-US"/>
        </w:rPr>
        <w:t xml:space="preserve">. Для производства работ по настоящему Договору Исполнитель обязуется предоставить Заказчику, в письменной форме, сведения о </w:t>
      </w:r>
      <w:r>
        <w:rPr>
          <w:sz w:val="24"/>
          <w:szCs w:val="24"/>
          <w:lang w:eastAsia="en-US"/>
        </w:rPr>
        <w:t xml:space="preserve">работниках </w:t>
      </w:r>
      <w:r w:rsidRPr="00FE6711">
        <w:rPr>
          <w:sz w:val="24"/>
          <w:szCs w:val="24"/>
          <w:lang w:eastAsia="en-US"/>
        </w:rPr>
        <w:t>Исполнителя, непосредственно  которые будут выполнять указанные работы:</w:t>
      </w:r>
    </w:p>
    <w:p w:rsidR="00332851" w:rsidRPr="00F9114C" w:rsidRDefault="00332851" w:rsidP="00332851">
      <w:pPr>
        <w:numPr>
          <w:ilvl w:val="0"/>
          <w:numId w:val="3"/>
        </w:numPr>
        <w:ind w:left="0" w:firstLine="0"/>
        <w:rPr>
          <w:sz w:val="24"/>
          <w:szCs w:val="24"/>
        </w:rPr>
      </w:pPr>
      <w:r w:rsidRPr="00DF19DD">
        <w:rPr>
          <w:sz w:val="24"/>
          <w:szCs w:val="24"/>
        </w:rPr>
        <w:t>Ф.И.О., должность</w:t>
      </w:r>
      <w:r>
        <w:rPr>
          <w:sz w:val="24"/>
          <w:szCs w:val="24"/>
        </w:rPr>
        <w:t xml:space="preserve"> и</w:t>
      </w:r>
      <w:r w:rsidRPr="00A01BAE">
        <w:rPr>
          <w:sz w:val="24"/>
          <w:szCs w:val="24"/>
        </w:rPr>
        <w:t xml:space="preserve"> группы по электробезопасности работников;</w:t>
      </w:r>
    </w:p>
    <w:p w:rsidR="00332851" w:rsidRDefault="00332851" w:rsidP="00332851">
      <w:pPr>
        <w:numPr>
          <w:ilvl w:val="0"/>
          <w:numId w:val="3"/>
        </w:numPr>
        <w:ind w:left="0" w:firstLine="0"/>
        <w:rPr>
          <w:sz w:val="24"/>
          <w:szCs w:val="24"/>
        </w:rPr>
      </w:pPr>
      <w:r w:rsidRPr="00752042">
        <w:rPr>
          <w:sz w:val="24"/>
          <w:szCs w:val="24"/>
        </w:rPr>
        <w:t xml:space="preserve"> права, предоставленные указанным работникам (член бригады, производитель работ, руководитель работ, выдающий наряд)</w:t>
      </w:r>
      <w:r>
        <w:rPr>
          <w:sz w:val="24"/>
          <w:szCs w:val="24"/>
        </w:rPr>
        <w:t>.</w:t>
      </w:r>
      <w:r w:rsidRPr="00752042">
        <w:rPr>
          <w:sz w:val="24"/>
          <w:szCs w:val="24"/>
        </w:rPr>
        <w:t xml:space="preserve"> </w:t>
      </w:r>
    </w:p>
    <w:p w:rsidR="0033285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4.3. </w:t>
      </w:r>
      <w:r w:rsidRPr="00FE6711">
        <w:rPr>
          <w:sz w:val="24"/>
          <w:szCs w:val="24"/>
        </w:rPr>
        <w:t xml:space="preserve">Пройти вводный инструктаж в отделе </w:t>
      </w:r>
      <w:r>
        <w:rPr>
          <w:sz w:val="24"/>
          <w:szCs w:val="24"/>
        </w:rPr>
        <w:t xml:space="preserve">охраны труда и </w:t>
      </w:r>
      <w:r w:rsidRPr="00FE6711">
        <w:rPr>
          <w:sz w:val="24"/>
          <w:szCs w:val="24"/>
        </w:rPr>
        <w:t xml:space="preserve">производственного контроля, первичный инструктаж на рабочем месте в Службе электрохозяйства. </w:t>
      </w:r>
    </w:p>
    <w:p w:rsidR="00332851" w:rsidRPr="005A12C3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</w:rPr>
      </w:pPr>
      <w:r>
        <w:rPr>
          <w:sz w:val="24"/>
          <w:szCs w:val="24"/>
        </w:rPr>
        <w:t>4.4. Допуск для</w:t>
      </w:r>
      <w:r w:rsidRPr="00DF19DD">
        <w:rPr>
          <w:sz w:val="24"/>
          <w:szCs w:val="24"/>
        </w:rPr>
        <w:t xml:space="preserve"> производств</w:t>
      </w:r>
      <w:r>
        <w:rPr>
          <w:sz w:val="24"/>
          <w:szCs w:val="24"/>
        </w:rPr>
        <w:t>а</w:t>
      </w:r>
      <w:r w:rsidRPr="00DF19DD">
        <w:rPr>
          <w:sz w:val="24"/>
          <w:szCs w:val="24"/>
        </w:rPr>
        <w:t xml:space="preserve"> работ на объектах </w:t>
      </w:r>
      <w:r w:rsidRPr="003B580B">
        <w:rPr>
          <w:sz w:val="24"/>
          <w:szCs w:val="24"/>
        </w:rPr>
        <w:t>филиала ОАО СК «</w:t>
      </w:r>
      <w:proofErr w:type="spellStart"/>
      <w:r w:rsidRPr="003B580B">
        <w:rPr>
          <w:sz w:val="24"/>
          <w:szCs w:val="24"/>
        </w:rPr>
        <w:t>Елабужские</w:t>
      </w:r>
      <w:proofErr w:type="spellEnd"/>
      <w:r w:rsidRPr="003B580B">
        <w:rPr>
          <w:sz w:val="24"/>
          <w:szCs w:val="24"/>
        </w:rPr>
        <w:t xml:space="preserve"> электрические сети»</w:t>
      </w:r>
      <w:r>
        <w:rPr>
          <w:rFonts w:eastAsia="Calibri"/>
          <w:sz w:val="24"/>
          <w:szCs w:val="24"/>
          <w:lang w:eastAsia="en-US"/>
        </w:rPr>
        <w:t xml:space="preserve"> Исполнитель получает самостоятельно.</w:t>
      </w: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sz w:val="24"/>
          <w:szCs w:val="24"/>
          <w:lang w:eastAsia="en-US"/>
        </w:rPr>
      </w:pPr>
    </w:p>
    <w:p w:rsidR="00332851" w:rsidRPr="00FE6711" w:rsidRDefault="00332851" w:rsidP="00332851">
      <w:pPr>
        <w:widowControl w:val="0"/>
        <w:adjustRightInd w:val="0"/>
        <w:ind w:firstLine="0"/>
        <w:textAlignment w:val="baseline"/>
        <w:rPr>
          <w:b/>
          <w:sz w:val="24"/>
          <w:szCs w:val="24"/>
          <w:lang w:eastAsia="en-US"/>
        </w:rPr>
      </w:pPr>
      <w:r w:rsidRPr="00FE6711">
        <w:rPr>
          <w:b/>
          <w:color w:val="FF0000"/>
          <w:sz w:val="24"/>
          <w:szCs w:val="24"/>
          <w:lang w:eastAsia="en-US"/>
        </w:rPr>
        <w:t xml:space="preserve">         </w:t>
      </w:r>
      <w:r>
        <w:rPr>
          <w:b/>
          <w:sz w:val="24"/>
          <w:szCs w:val="24"/>
          <w:lang w:eastAsia="en-US"/>
        </w:rPr>
        <w:t>5</w:t>
      </w:r>
      <w:r w:rsidRPr="00FE6711">
        <w:rPr>
          <w:b/>
          <w:sz w:val="24"/>
          <w:szCs w:val="24"/>
          <w:lang w:eastAsia="en-US"/>
        </w:rPr>
        <w:t>.</w:t>
      </w:r>
      <w:r w:rsidRPr="00FE6711">
        <w:rPr>
          <w:sz w:val="24"/>
          <w:szCs w:val="24"/>
          <w:lang w:eastAsia="en-US"/>
        </w:rPr>
        <w:t xml:space="preserve"> </w:t>
      </w:r>
      <w:r w:rsidRPr="00FE6711">
        <w:rPr>
          <w:b/>
          <w:sz w:val="24"/>
          <w:szCs w:val="24"/>
          <w:lang w:eastAsia="en-US"/>
        </w:rPr>
        <w:t>Требования к качеству выполняемых работ</w:t>
      </w:r>
    </w:p>
    <w:p w:rsidR="00332851" w:rsidRPr="00FE6711" w:rsidRDefault="00332851" w:rsidP="00332851">
      <w:pPr>
        <w:tabs>
          <w:tab w:val="left" w:pos="70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5</w:t>
      </w:r>
      <w:r w:rsidRPr="00FE6711">
        <w:rPr>
          <w:sz w:val="24"/>
          <w:szCs w:val="24"/>
        </w:rPr>
        <w:t>.1. Работы должны быть выполнены в соответствии с требованиями по качеству, установленными Договором.</w:t>
      </w:r>
    </w:p>
    <w:p w:rsidR="00F42974" w:rsidRDefault="00F42974">
      <w:bookmarkStart w:id="0" w:name="_GoBack"/>
      <w:bookmarkEnd w:id="0"/>
    </w:p>
    <w:sectPr w:rsidR="00F42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E316C"/>
    <w:multiLevelType w:val="hybridMultilevel"/>
    <w:tmpl w:val="C68A40C0"/>
    <w:lvl w:ilvl="0" w:tplc="5DCCE5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55AFB"/>
    <w:multiLevelType w:val="multilevel"/>
    <w:tmpl w:val="13FADD76"/>
    <w:lvl w:ilvl="0">
      <w:start w:val="1"/>
      <w:numFmt w:val="decimal"/>
      <w:lvlText w:val="%1."/>
      <w:lvlJc w:val="left"/>
      <w:pPr>
        <w:ind w:left="1024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598" w:hanging="390"/>
      </w:pPr>
      <w:rPr>
        <w:rFonts w:hint="default"/>
        <w:i w:val="0"/>
        <w:color w:val="auto"/>
        <w:sz w:val="26"/>
      </w:rPr>
    </w:lvl>
    <w:lvl w:ilvl="2">
      <w:start w:val="1"/>
      <w:numFmt w:val="decimal"/>
      <w:lvlText w:val="%1.%2.%3."/>
      <w:lvlJc w:val="left"/>
      <w:pPr>
        <w:ind w:left="1212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928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8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4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648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008" w:hanging="1800"/>
      </w:pPr>
      <w:rPr>
        <w:rFonts w:hint="default"/>
        <w:sz w:val="26"/>
      </w:rPr>
    </w:lvl>
  </w:abstractNum>
  <w:abstractNum w:abstractNumId="2">
    <w:nsid w:val="642E75E4"/>
    <w:multiLevelType w:val="multilevel"/>
    <w:tmpl w:val="35C67CA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20"/>
    <w:rsid w:val="00332851"/>
    <w:rsid w:val="004C6A20"/>
    <w:rsid w:val="00F4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Электрики ASUS</dc:creator>
  <cp:keywords/>
  <dc:description/>
  <cp:lastModifiedBy>Электрики ASUS</cp:lastModifiedBy>
  <cp:revision>2</cp:revision>
  <dcterms:created xsi:type="dcterms:W3CDTF">2018-03-14T08:51:00Z</dcterms:created>
  <dcterms:modified xsi:type="dcterms:W3CDTF">2018-03-14T08:52:00Z</dcterms:modified>
</cp:coreProperties>
</file>