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B2" w:rsidRPr="00F20139" w:rsidRDefault="00AE56B2" w:rsidP="00814F4A">
      <w:pPr>
        <w:spacing w:after="0"/>
        <w:ind w:right="-441"/>
        <w:jc w:val="right"/>
        <w:rPr>
          <w:rFonts w:ascii="Times New Roman" w:hAnsi="Times New Roman" w:cs="Times New Roman"/>
          <w:b/>
          <w:bCs/>
        </w:rPr>
      </w:pPr>
      <w:r w:rsidRPr="00F20139">
        <w:rPr>
          <w:rFonts w:ascii="Times New Roman" w:hAnsi="Times New Roman" w:cs="Times New Roman"/>
          <w:b/>
          <w:bCs/>
        </w:rPr>
        <w:t xml:space="preserve">        УТВЕРЖДАЮ</w:t>
      </w:r>
    </w:p>
    <w:p w:rsidR="00AE56B2" w:rsidRDefault="00AE56B2" w:rsidP="00814F4A">
      <w:pPr>
        <w:spacing w:after="0"/>
        <w:ind w:right="-441"/>
        <w:jc w:val="right"/>
        <w:rPr>
          <w:rFonts w:ascii="Times New Roman" w:hAnsi="Times New Roman" w:cs="Times New Roman"/>
          <w:b/>
          <w:bCs/>
        </w:rPr>
      </w:pPr>
      <w:r w:rsidRPr="00F2013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Главный инженер </w:t>
      </w:r>
    </w:p>
    <w:p w:rsidR="00AE56B2" w:rsidRPr="00F20139" w:rsidRDefault="00AE56B2" w:rsidP="00814F4A">
      <w:pPr>
        <w:spacing w:after="0"/>
        <w:ind w:right="-441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АО «</w:t>
      </w:r>
      <w:proofErr w:type="spellStart"/>
      <w:r>
        <w:rPr>
          <w:rFonts w:ascii="Times New Roman" w:hAnsi="Times New Roman" w:cs="Times New Roman"/>
          <w:b/>
          <w:bCs/>
        </w:rPr>
        <w:t>Елабужское</w:t>
      </w:r>
      <w:proofErr w:type="spellEnd"/>
      <w:r>
        <w:rPr>
          <w:rFonts w:ascii="Times New Roman" w:hAnsi="Times New Roman" w:cs="Times New Roman"/>
          <w:b/>
          <w:bCs/>
        </w:rPr>
        <w:t xml:space="preserve"> ПТС»</w:t>
      </w:r>
    </w:p>
    <w:p w:rsidR="00AE56B2" w:rsidRDefault="00AE56B2" w:rsidP="00814F4A">
      <w:pPr>
        <w:spacing w:after="0" w:line="240" w:lineRule="auto"/>
        <w:ind w:right="-441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__</w:t>
      </w:r>
      <w:r w:rsidRPr="00F20139">
        <w:rPr>
          <w:rFonts w:ascii="Times New Roman" w:hAnsi="Times New Roman" w:cs="Times New Roman"/>
          <w:b/>
          <w:bCs/>
        </w:rPr>
        <w:t xml:space="preserve">________ </w:t>
      </w:r>
      <w:r>
        <w:rPr>
          <w:rFonts w:ascii="Times New Roman" w:hAnsi="Times New Roman" w:cs="Times New Roman"/>
          <w:b/>
          <w:bCs/>
        </w:rPr>
        <w:t xml:space="preserve">И.Г. </w:t>
      </w:r>
      <w:proofErr w:type="spellStart"/>
      <w:r>
        <w:rPr>
          <w:rFonts w:ascii="Times New Roman" w:hAnsi="Times New Roman" w:cs="Times New Roman"/>
          <w:b/>
          <w:bCs/>
        </w:rPr>
        <w:t>Гатауллин</w:t>
      </w:r>
      <w:proofErr w:type="spellEnd"/>
    </w:p>
    <w:p w:rsidR="00AE56B2" w:rsidRDefault="00AE56B2" w:rsidP="00814F4A">
      <w:pPr>
        <w:spacing w:after="0" w:line="240" w:lineRule="auto"/>
        <w:ind w:right="-441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«___» ___________ 2018г. </w:t>
      </w:r>
    </w:p>
    <w:p w:rsidR="00AE56B2" w:rsidRDefault="00AE56B2" w:rsidP="00F02581">
      <w:pPr>
        <w:tabs>
          <w:tab w:val="left" w:pos="0"/>
        </w:tabs>
        <w:spacing w:after="120" w:line="240" w:lineRule="auto"/>
        <w:ind w:right="-155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</w:t>
      </w:r>
    </w:p>
    <w:p w:rsidR="00AE56B2" w:rsidRDefault="00AE56B2" w:rsidP="00F02581">
      <w:pPr>
        <w:tabs>
          <w:tab w:val="left" w:pos="0"/>
        </w:tabs>
        <w:spacing w:after="120" w:line="240" w:lineRule="auto"/>
        <w:ind w:right="-1559"/>
        <w:rPr>
          <w:rFonts w:ascii="Times New Roman" w:hAnsi="Times New Roman" w:cs="Times New Roman"/>
          <w:b/>
          <w:bCs/>
        </w:rPr>
      </w:pPr>
    </w:p>
    <w:p w:rsidR="00AE56B2" w:rsidRPr="00F20139" w:rsidRDefault="00AE56B2" w:rsidP="00814F4A">
      <w:pPr>
        <w:tabs>
          <w:tab w:val="left" w:pos="0"/>
        </w:tabs>
        <w:spacing w:after="120" w:line="240" w:lineRule="auto"/>
        <w:ind w:right="-261"/>
        <w:jc w:val="center"/>
        <w:rPr>
          <w:rFonts w:ascii="Times New Roman" w:hAnsi="Times New Roman" w:cs="Times New Roman"/>
          <w:b/>
          <w:bCs/>
        </w:rPr>
      </w:pPr>
      <w:r w:rsidRPr="00F20139">
        <w:rPr>
          <w:rFonts w:ascii="Times New Roman" w:hAnsi="Times New Roman" w:cs="Times New Roman"/>
          <w:b/>
          <w:bCs/>
        </w:rPr>
        <w:t>ТЕХНИЧЕСКОЕ ЗАДАНИЕ</w:t>
      </w:r>
    </w:p>
    <w:p w:rsidR="00AE56B2" w:rsidRDefault="00AE56B2" w:rsidP="00814F4A">
      <w:pPr>
        <w:spacing w:after="0" w:line="240" w:lineRule="auto"/>
        <w:ind w:right="-261"/>
        <w:jc w:val="center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на производство работ по капитальному ремонту кровли Центральной бойлерной АО «</w:t>
      </w:r>
      <w:proofErr w:type="spellStart"/>
      <w:r>
        <w:rPr>
          <w:rFonts w:ascii="Times New Roman" w:hAnsi="Times New Roman" w:cs="Times New Roman"/>
          <w:b/>
          <w:bCs/>
          <w:lang w:eastAsia="ru-RU"/>
        </w:rPr>
        <w:t>Елабужское</w:t>
      </w:r>
      <w:proofErr w:type="spellEnd"/>
      <w:r>
        <w:rPr>
          <w:rFonts w:ascii="Times New Roman" w:hAnsi="Times New Roman" w:cs="Times New Roman"/>
          <w:b/>
          <w:bCs/>
          <w:lang w:eastAsia="ru-RU"/>
        </w:rPr>
        <w:t xml:space="preserve"> ПТС» </w:t>
      </w:r>
    </w:p>
    <w:p w:rsidR="00AE56B2" w:rsidRDefault="00AE56B2" w:rsidP="00F02581">
      <w:pPr>
        <w:spacing w:after="0" w:line="240" w:lineRule="auto"/>
        <w:ind w:firstLine="459"/>
        <w:jc w:val="center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96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2297"/>
        <w:gridCol w:w="6622"/>
      </w:tblGrid>
      <w:tr w:rsidR="00AE56B2" w:rsidRPr="00F20139">
        <w:trPr>
          <w:trHeight w:val="10"/>
        </w:trPr>
        <w:tc>
          <w:tcPr>
            <w:tcW w:w="691" w:type="dxa"/>
            <w:vAlign w:val="center"/>
          </w:tcPr>
          <w:p w:rsidR="00AE56B2" w:rsidRPr="00660706" w:rsidRDefault="00AE56B2" w:rsidP="00D11A6F">
            <w:pPr>
              <w:tabs>
                <w:tab w:val="left" w:pos="284"/>
                <w:tab w:val="left" w:pos="488"/>
              </w:tabs>
              <w:spacing w:after="60" w:line="240" w:lineRule="auto"/>
              <w:ind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E56B2" w:rsidRPr="00660706" w:rsidRDefault="00AE56B2" w:rsidP="00D11A6F">
            <w:pPr>
              <w:tabs>
                <w:tab w:val="left" w:pos="284"/>
                <w:tab w:val="left" w:pos="488"/>
              </w:tabs>
              <w:spacing w:after="60" w:line="240" w:lineRule="auto"/>
              <w:ind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97" w:type="dxa"/>
          </w:tcPr>
          <w:p w:rsidR="00AE56B2" w:rsidRPr="00660706" w:rsidRDefault="00AE56B2" w:rsidP="00D11A6F">
            <w:pPr>
              <w:keepNext/>
              <w:keepLines/>
              <w:suppressLineNumbers/>
              <w:suppressAutoHyphens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раздела, показатель</w:t>
            </w:r>
          </w:p>
        </w:tc>
        <w:tc>
          <w:tcPr>
            <w:tcW w:w="6622" w:type="dxa"/>
          </w:tcPr>
          <w:p w:rsidR="00AE56B2" w:rsidRPr="00660706" w:rsidRDefault="00AE56B2" w:rsidP="00D11A6F">
            <w:pPr>
              <w:keepNext/>
              <w:keepLines/>
              <w:suppressLineNumbers/>
              <w:suppressAutoHyphens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услуг; требования к качественным, количественным характеристикам услуг; объемы услуг; количество и качественные характеристики продукта, используемого в рамках выполнения работ</w:t>
            </w:r>
          </w:p>
        </w:tc>
      </w:tr>
      <w:tr w:rsidR="00AE56B2" w:rsidRPr="00F20139">
        <w:trPr>
          <w:trHeight w:val="10"/>
        </w:trPr>
        <w:tc>
          <w:tcPr>
            <w:tcW w:w="691" w:type="dxa"/>
          </w:tcPr>
          <w:p w:rsidR="00AE56B2" w:rsidRPr="00660706" w:rsidRDefault="00AE56B2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:rsidR="00AE56B2" w:rsidRPr="00660706" w:rsidRDefault="00AE56B2" w:rsidP="00D11A6F">
            <w:pPr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</w:t>
            </w:r>
          </w:p>
        </w:tc>
        <w:tc>
          <w:tcPr>
            <w:tcW w:w="6622" w:type="dxa"/>
          </w:tcPr>
          <w:p w:rsidR="00AE56B2" w:rsidRPr="00660706" w:rsidRDefault="00AE56B2" w:rsidP="002E6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кровли Центральной бойлерной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</w:tr>
      <w:tr w:rsidR="00AE56B2" w:rsidRPr="00F20139">
        <w:trPr>
          <w:trHeight w:val="10"/>
        </w:trPr>
        <w:tc>
          <w:tcPr>
            <w:tcW w:w="691" w:type="dxa"/>
          </w:tcPr>
          <w:p w:rsidR="00AE56B2" w:rsidRPr="00660706" w:rsidRDefault="00AE56B2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:rsidR="00AE56B2" w:rsidRPr="00660706" w:rsidRDefault="00AE56B2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данные объекта</w:t>
            </w:r>
          </w:p>
        </w:tc>
        <w:tc>
          <w:tcPr>
            <w:tcW w:w="6622" w:type="dxa"/>
          </w:tcPr>
          <w:p w:rsidR="00AE56B2" w:rsidRPr="00660706" w:rsidRDefault="00AE56B2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Адрес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РТ, </w:t>
            </w:r>
            <w:proofErr w:type="spellStart"/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лабуга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9а</w:t>
            </w:r>
          </w:p>
          <w:p w:rsidR="00AE56B2" w:rsidRPr="00660706" w:rsidRDefault="00AE56B2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Тип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Производственное здание</w:t>
            </w:r>
          </w:p>
        </w:tc>
      </w:tr>
      <w:tr w:rsidR="00AE56B2" w:rsidRPr="00F20139">
        <w:trPr>
          <w:trHeight w:val="10"/>
        </w:trPr>
        <w:tc>
          <w:tcPr>
            <w:tcW w:w="691" w:type="dxa"/>
          </w:tcPr>
          <w:p w:rsidR="00AE56B2" w:rsidRPr="00660706" w:rsidRDefault="00AE56B2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:rsidR="00AE56B2" w:rsidRPr="00660706" w:rsidRDefault="00AE56B2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и исходные данные</w:t>
            </w:r>
          </w:p>
        </w:tc>
        <w:tc>
          <w:tcPr>
            <w:tcW w:w="6622" w:type="dxa"/>
          </w:tcPr>
          <w:p w:rsidR="00AE56B2" w:rsidRPr="00660706" w:rsidRDefault="00AE56B2" w:rsidP="00D11A6F">
            <w:pPr>
              <w:spacing w:after="0" w:line="240" w:lineRule="auto"/>
              <w:ind w:left="8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Заказчиком предоставляются:</w:t>
            </w:r>
          </w:p>
          <w:p w:rsidR="00AE56B2" w:rsidRPr="00660706" w:rsidRDefault="00AE56B2" w:rsidP="00D11A6F">
            <w:pPr>
              <w:spacing w:after="0" w:line="240" w:lineRule="auto"/>
              <w:ind w:right="142" w:firstLine="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объёмов работ</w:t>
            </w: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56B2" w:rsidRPr="00F20139">
        <w:trPr>
          <w:trHeight w:val="10"/>
        </w:trPr>
        <w:tc>
          <w:tcPr>
            <w:tcW w:w="691" w:type="dxa"/>
          </w:tcPr>
          <w:p w:rsidR="00AE56B2" w:rsidRPr="00660706" w:rsidRDefault="00AE56B2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:rsidR="00AE56B2" w:rsidRPr="00660706" w:rsidRDefault="00AE56B2" w:rsidP="00415171">
            <w:pPr>
              <w:tabs>
                <w:tab w:val="left" w:pos="2109"/>
              </w:tabs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 работ</w:t>
            </w:r>
          </w:p>
        </w:tc>
        <w:tc>
          <w:tcPr>
            <w:tcW w:w="6622" w:type="dxa"/>
          </w:tcPr>
          <w:p w:rsidR="00AE56B2" w:rsidRDefault="00AE56B2" w:rsidP="0043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Выполнить строительно-монтажные работы в составе:</w:t>
            </w:r>
          </w:p>
          <w:tbl>
            <w:tblPr>
              <w:tblW w:w="6478" w:type="dxa"/>
              <w:tblLayout w:type="fixed"/>
              <w:tblLook w:val="00A0" w:firstRow="1" w:lastRow="0" w:firstColumn="1" w:lastColumn="0" w:noHBand="0" w:noVBand="0"/>
            </w:tblPr>
            <w:tblGrid>
              <w:gridCol w:w="5956"/>
              <w:gridCol w:w="236"/>
              <w:gridCol w:w="286"/>
            </w:tblGrid>
            <w:tr w:rsidR="00AE56B2" w:rsidRPr="00EF1FE5" w:rsidTr="00814F4A">
              <w:trPr>
                <w:trHeight w:val="308"/>
              </w:trPr>
              <w:tc>
                <w:tcPr>
                  <w:tcW w:w="5956" w:type="dxa"/>
                </w:tcPr>
                <w:p w:rsidR="00AE56B2" w:rsidRPr="00EF1FE5" w:rsidRDefault="00AE56B2" w:rsidP="00EF1FE5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-Демонтаж</w:t>
                  </w:r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 xml:space="preserve"> воронок водосточных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t>-2 шт.;</w:t>
                  </w:r>
                </w:p>
              </w:tc>
              <w:tc>
                <w:tcPr>
                  <w:tcW w:w="236" w:type="dxa"/>
                </w:tcPr>
                <w:p w:rsidR="00AE56B2" w:rsidRPr="00EF1FE5" w:rsidRDefault="00AE56B2" w:rsidP="00416266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AE56B2" w:rsidRPr="00EF1FE5" w:rsidTr="00814F4A">
              <w:trPr>
                <w:trHeight w:val="308"/>
              </w:trPr>
              <w:tc>
                <w:tcPr>
                  <w:tcW w:w="5956" w:type="dxa"/>
                </w:tcPr>
                <w:p w:rsidR="00AE56B2" w:rsidRPr="00EF1FE5" w:rsidRDefault="00AE56B2" w:rsidP="00EF1FE5">
                  <w:pPr>
                    <w:spacing w:after="0" w:line="240" w:lineRule="auto"/>
                    <w:ind w:left="-18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>Установка воронок водосточных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t>-2 шт.;</w:t>
                  </w:r>
                </w:p>
              </w:tc>
              <w:tc>
                <w:tcPr>
                  <w:tcW w:w="23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AE56B2" w:rsidRPr="00EF1FE5" w:rsidTr="00814F4A">
              <w:trPr>
                <w:trHeight w:val="308"/>
              </w:trPr>
              <w:tc>
                <w:tcPr>
                  <w:tcW w:w="5956" w:type="dxa"/>
                </w:tcPr>
                <w:p w:rsidR="00AE56B2" w:rsidRPr="00EF1FE5" w:rsidRDefault="00AE56B2" w:rsidP="00EF1FE5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 xml:space="preserve">Оклейка поверхностей стеклотканью: на </w:t>
                  </w:r>
                  <w:proofErr w:type="spellStart"/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>нефтебитуме</w:t>
                  </w:r>
                  <w:proofErr w:type="spellEnd"/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>, первый слой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t xml:space="preserve"> - 2 м</w:t>
                  </w:r>
                  <w:proofErr w:type="gramStart"/>
                  <w:r>
                    <w:rPr>
                      <w:rFonts w:ascii="Times New Roman" w:hAnsi="Times New Roman" w:cs="Times New Roman"/>
                      <w:lang w:eastAsia="ru-RU"/>
                    </w:rPr>
                    <w:t>2</w:t>
                  </w:r>
                  <w:proofErr w:type="gramEnd"/>
                  <w:r>
                    <w:rPr>
                      <w:rFonts w:ascii="Times New Roman" w:hAnsi="Times New Roman" w:cs="Times New Roman"/>
                      <w:lang w:eastAsia="ru-RU"/>
                    </w:rPr>
                    <w:t>;</w:t>
                  </w:r>
                </w:p>
              </w:tc>
              <w:tc>
                <w:tcPr>
                  <w:tcW w:w="23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AE56B2" w:rsidRPr="00EF1FE5" w:rsidTr="00814F4A">
              <w:trPr>
                <w:trHeight w:val="614"/>
              </w:trPr>
              <w:tc>
                <w:tcPr>
                  <w:tcW w:w="5956" w:type="dxa"/>
                </w:tcPr>
                <w:p w:rsidR="00AE56B2" w:rsidRPr="00EF1FE5" w:rsidRDefault="00AE56B2" w:rsidP="00EF1FE5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 xml:space="preserve">Разборка покрытий кровель: из рулонных материалов(S=24*12)=288м2; </w:t>
                  </w:r>
                  <w:proofErr w:type="spellStart"/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>Sпримык</w:t>
                  </w:r>
                  <w:proofErr w:type="spellEnd"/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>.=(24+24+12+12)*0,6=43,2м</w:t>
                  </w:r>
                  <w:proofErr w:type="gramStart"/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>2</w:t>
                  </w:r>
                  <w:proofErr w:type="gramEnd"/>
                  <w:r>
                    <w:rPr>
                      <w:rFonts w:ascii="Times New Roman" w:hAnsi="Times New Roman" w:cs="Times New Roman"/>
                      <w:lang w:eastAsia="ru-RU"/>
                    </w:rPr>
                    <w:t>;</w:t>
                  </w:r>
                </w:p>
              </w:tc>
              <w:tc>
                <w:tcPr>
                  <w:tcW w:w="23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AE56B2" w:rsidRPr="00EF1FE5" w:rsidTr="00814F4A">
              <w:trPr>
                <w:trHeight w:val="461"/>
              </w:trPr>
              <w:tc>
                <w:tcPr>
                  <w:tcW w:w="5956" w:type="dxa"/>
                </w:tcPr>
                <w:p w:rsidR="00AE56B2" w:rsidRPr="00EF1FE5" w:rsidRDefault="00AE56B2" w:rsidP="00EF1FE5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>Разборка свесов из оцинкованной стали (S=72*0,25)=18м2; L=(24+24+12+12)=72м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t>;</w:t>
                  </w:r>
                </w:p>
              </w:tc>
              <w:tc>
                <w:tcPr>
                  <w:tcW w:w="23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AE56B2" w:rsidRPr="00EF1FE5" w:rsidTr="00814F4A">
              <w:trPr>
                <w:trHeight w:val="308"/>
              </w:trPr>
              <w:tc>
                <w:tcPr>
                  <w:tcW w:w="5956" w:type="dxa"/>
                </w:tcPr>
                <w:p w:rsidR="00AE56B2" w:rsidRPr="00EF1FE5" w:rsidRDefault="00AE56B2" w:rsidP="00EF1FE5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>Разборка: кирпичных столбиков(0,5*0,5*1,0*12шт)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t>-3м3;</w:t>
                  </w:r>
                </w:p>
              </w:tc>
              <w:tc>
                <w:tcPr>
                  <w:tcW w:w="23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AE56B2" w:rsidRPr="00EF1FE5" w:rsidTr="00814F4A">
              <w:trPr>
                <w:trHeight w:val="477"/>
              </w:trPr>
              <w:tc>
                <w:tcPr>
                  <w:tcW w:w="5956" w:type="dxa"/>
                </w:tcPr>
                <w:p w:rsidR="00AE56B2" w:rsidRPr="00EF1FE5" w:rsidRDefault="00AE56B2" w:rsidP="00EF1FE5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>Кладка стен кирпичных наружных: простых при высоте этажа до 4 м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t>-3 м3;</w:t>
                  </w:r>
                </w:p>
              </w:tc>
              <w:tc>
                <w:tcPr>
                  <w:tcW w:w="23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AE56B2" w:rsidRPr="00EF1FE5" w:rsidTr="00814F4A">
              <w:trPr>
                <w:trHeight w:val="614"/>
              </w:trPr>
              <w:tc>
                <w:tcPr>
                  <w:tcW w:w="5956" w:type="dxa"/>
                </w:tcPr>
                <w:p w:rsidR="00AE56B2" w:rsidRPr="00EF1FE5" w:rsidRDefault="00AE56B2" w:rsidP="00EF1FE5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>Улучшенная штукатурка фасадов цементно-известковым раствором по камню: стен</w:t>
                  </w:r>
                  <w:proofErr w:type="gramStart"/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 xml:space="preserve">( </w:t>
                  </w:r>
                  <w:proofErr w:type="gramEnd"/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>S=0,5*4 стороны*1,0*12шт.)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t>- 24м2;</w:t>
                  </w:r>
                </w:p>
              </w:tc>
              <w:tc>
                <w:tcPr>
                  <w:tcW w:w="23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AE56B2" w:rsidRPr="00EF1FE5" w:rsidTr="00814F4A">
              <w:trPr>
                <w:trHeight w:val="614"/>
              </w:trPr>
              <w:tc>
                <w:tcPr>
                  <w:tcW w:w="5956" w:type="dxa"/>
                </w:tcPr>
                <w:p w:rsidR="00AE56B2" w:rsidRPr="00EF1FE5" w:rsidRDefault="00AE56B2" w:rsidP="00EF1FE5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>Окраска поливинилацетатными водоэмульсионными составами улучшенная: по штукатурке стен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t>-24м2;</w:t>
                  </w:r>
                </w:p>
              </w:tc>
              <w:tc>
                <w:tcPr>
                  <w:tcW w:w="23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AE56B2" w:rsidRPr="00EF1FE5" w:rsidTr="00814F4A">
              <w:trPr>
                <w:trHeight w:val="922"/>
              </w:trPr>
              <w:tc>
                <w:tcPr>
                  <w:tcW w:w="5956" w:type="dxa"/>
                </w:tcPr>
                <w:p w:rsidR="00AE56B2" w:rsidRPr="00EF1FE5" w:rsidRDefault="00AE56B2" w:rsidP="00EF1FE5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>Ремонт цементной стяжки площадью заделки: до 1,0 м</w:t>
                  </w:r>
                  <w:proofErr w:type="gramStart"/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>2</w:t>
                  </w:r>
                  <w:proofErr w:type="gramEnd"/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>(создание водораздела и уклонов к водосточным воронкам)S=(24,0-0,25-0,25)*(12-0,25-0,25)=270,25=270,25*40%=108,1м2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t>;</w:t>
                  </w:r>
                </w:p>
              </w:tc>
              <w:tc>
                <w:tcPr>
                  <w:tcW w:w="23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AE56B2" w:rsidRPr="00EF1FE5" w:rsidTr="00814F4A">
              <w:trPr>
                <w:trHeight w:val="922"/>
              </w:trPr>
              <w:tc>
                <w:tcPr>
                  <w:tcW w:w="5956" w:type="dxa"/>
                </w:tcPr>
                <w:p w:rsidR="00AE56B2" w:rsidRPr="00EF1FE5" w:rsidRDefault="00AE56B2" w:rsidP="00EF1FE5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proofErr w:type="spellStart"/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>Огрунтовка</w:t>
                  </w:r>
                  <w:proofErr w:type="spellEnd"/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 xml:space="preserve"> оснований из бетона или раствора под водоизоляционный кровельный ковер: готовой эмульсией битумно</w:t>
                  </w:r>
                  <w:proofErr w:type="gramStart"/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>й(</w:t>
                  </w:r>
                  <w:proofErr w:type="gramEnd"/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 xml:space="preserve">основная кровля, примыкания к стенам) </w:t>
                  </w:r>
                  <w:proofErr w:type="spellStart"/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>Sкр</w:t>
                  </w:r>
                  <w:proofErr w:type="spellEnd"/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 xml:space="preserve">.=288м2; </w:t>
                  </w:r>
                  <w:proofErr w:type="spellStart"/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>Sпар</w:t>
                  </w:r>
                  <w:proofErr w:type="spellEnd"/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>.=(23,5+23,5+11,5+11,5)*0,5=70м2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t>;</w:t>
                  </w:r>
                </w:p>
              </w:tc>
              <w:tc>
                <w:tcPr>
                  <w:tcW w:w="23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AE56B2" w:rsidRPr="00EF1FE5" w:rsidTr="00814F4A">
              <w:trPr>
                <w:trHeight w:val="614"/>
              </w:trPr>
              <w:tc>
                <w:tcPr>
                  <w:tcW w:w="5956" w:type="dxa"/>
                </w:tcPr>
                <w:p w:rsidR="00AE56B2" w:rsidRPr="00EF1FE5" w:rsidRDefault="00AE56B2" w:rsidP="00EF1FE5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>Устройство кровель плоских из наплавляемых материалов: в два слоя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t>-288м2;</w:t>
                  </w:r>
                </w:p>
              </w:tc>
              <w:tc>
                <w:tcPr>
                  <w:tcW w:w="23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AE56B2" w:rsidRPr="00EF1FE5" w:rsidTr="00814F4A">
              <w:trPr>
                <w:trHeight w:val="922"/>
              </w:trPr>
              <w:tc>
                <w:tcPr>
                  <w:tcW w:w="5956" w:type="dxa"/>
                </w:tcPr>
                <w:p w:rsidR="00AE56B2" w:rsidRPr="00EF1FE5" w:rsidRDefault="00AE56B2" w:rsidP="00EF1FE5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>Устройство примыканий кровель из наплавляемых материалов к стенам и парапетам высотой: более 600 мм с одним фартуком(L=23,5+23,5+11,5+11,5+столбики 0,5м*3стороны*6шт)=79м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t>;</w:t>
                  </w:r>
                </w:p>
              </w:tc>
              <w:tc>
                <w:tcPr>
                  <w:tcW w:w="23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AE56B2" w:rsidRPr="00EF1FE5" w:rsidTr="00814F4A">
              <w:trPr>
                <w:trHeight w:val="614"/>
              </w:trPr>
              <w:tc>
                <w:tcPr>
                  <w:tcW w:w="5956" w:type="dxa"/>
                </w:tcPr>
                <w:p w:rsidR="00AE56B2" w:rsidRPr="00EF1FE5" w:rsidRDefault="00AE56B2" w:rsidP="00EF1FE5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>Устройство примыканий кровель из наплавляемых материалов к стенам и парапетам высотой: до 600 мм без фартуков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t>-70м;</w:t>
                  </w:r>
                </w:p>
              </w:tc>
              <w:tc>
                <w:tcPr>
                  <w:tcW w:w="23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AE56B2" w:rsidRPr="00EF1FE5" w:rsidTr="00814F4A">
              <w:trPr>
                <w:trHeight w:val="614"/>
              </w:trPr>
              <w:tc>
                <w:tcPr>
                  <w:tcW w:w="5956" w:type="dxa"/>
                </w:tcPr>
                <w:p w:rsidR="00AE56B2" w:rsidRPr="00EF1FE5" w:rsidRDefault="00AE56B2" w:rsidP="00EF1FE5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t>-</w:t>
                  </w:r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>Смена обделок из листовой стали (брандмауэров и парапетов без обделки боковых стенок) шириной: до 1 м(L=24,3+24,3+11,5+11,5)=70м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t>;</w:t>
                  </w:r>
                </w:p>
              </w:tc>
              <w:tc>
                <w:tcPr>
                  <w:tcW w:w="23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AE56B2" w:rsidRPr="00EF1FE5" w:rsidTr="00814F4A">
              <w:trPr>
                <w:trHeight w:val="308"/>
              </w:trPr>
              <w:tc>
                <w:tcPr>
                  <w:tcW w:w="5956" w:type="dxa"/>
                </w:tcPr>
                <w:p w:rsidR="00AE56B2" w:rsidRPr="00EF1FE5" w:rsidRDefault="00AE56B2" w:rsidP="00EF1FE5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>Обделка кровли к вент вывода</w:t>
                  </w:r>
                  <w:proofErr w:type="gramStart"/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>м(</w:t>
                  </w:r>
                  <w:proofErr w:type="gramEnd"/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>ду-2000=2шт,ду-800-2шт)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t>-4шт;</w:t>
                  </w:r>
                </w:p>
              </w:tc>
              <w:tc>
                <w:tcPr>
                  <w:tcW w:w="23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AE56B2" w:rsidRPr="00EF1FE5" w:rsidTr="00814F4A">
              <w:trPr>
                <w:trHeight w:val="614"/>
              </w:trPr>
              <w:tc>
                <w:tcPr>
                  <w:tcW w:w="5956" w:type="dxa"/>
                </w:tcPr>
                <w:p w:rsidR="00AE56B2" w:rsidRPr="00EF1FE5" w:rsidRDefault="00AE56B2" w:rsidP="00EF1FE5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>Пробивка в кирпичных стенах борозд площадью сечения: до 20 см</w:t>
                  </w:r>
                  <w:proofErr w:type="gramStart"/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>2</w:t>
                  </w:r>
                  <w:proofErr w:type="gramEnd"/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 xml:space="preserve"> для установки сливов из оцинкованной стали(L=11,5+11,5+23,5+23,5)=70м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t>;</w:t>
                  </w:r>
                </w:p>
              </w:tc>
              <w:tc>
                <w:tcPr>
                  <w:tcW w:w="23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AE56B2" w:rsidRPr="00EF1FE5" w:rsidTr="00814F4A">
              <w:trPr>
                <w:trHeight w:val="1230"/>
              </w:trPr>
              <w:tc>
                <w:tcPr>
                  <w:tcW w:w="5956" w:type="dxa"/>
                </w:tcPr>
                <w:p w:rsidR="00AE56B2" w:rsidRPr="00EF1FE5" w:rsidRDefault="00AE56B2" w:rsidP="00EF1FE5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 xml:space="preserve">Окраска масляными составами ранее окрашенных больших металлических поверхностей  дефлекторов, </w:t>
                  </w:r>
                  <w:proofErr w:type="spellStart"/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>вентвыводов</w:t>
                  </w:r>
                  <w:proofErr w:type="spellEnd"/>
                  <w:proofErr w:type="gramStart"/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 xml:space="preserve"> :</w:t>
                  </w:r>
                  <w:proofErr w:type="gramEnd"/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 xml:space="preserve"> за два раза(S=(2ПR;2шт+2ПR2*2шт)*0,6=2*3,14*0,4м*2шт+2*3,14*1,0*2шт)*0,6м=12,56м2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t>;</w:t>
                  </w:r>
                </w:p>
              </w:tc>
              <w:tc>
                <w:tcPr>
                  <w:tcW w:w="23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AE56B2" w:rsidRPr="00EF1FE5" w:rsidTr="00814F4A">
              <w:trPr>
                <w:trHeight w:val="922"/>
              </w:trPr>
              <w:tc>
                <w:tcPr>
                  <w:tcW w:w="5956" w:type="dxa"/>
                </w:tcPr>
                <w:p w:rsidR="00AE56B2" w:rsidRPr="00EF1FE5" w:rsidRDefault="00AE56B2" w:rsidP="00EF1FE5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>Перевозка грузов автомобилями-самосвалами грузоподъемностью 10 т работающих вне карьера на расстояние: до 10 км; класс груза 1(отходы кровли)=(3,312)*0,78=2,5834т.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t>;</w:t>
                  </w:r>
                </w:p>
              </w:tc>
              <w:tc>
                <w:tcPr>
                  <w:tcW w:w="23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AE56B2" w:rsidRPr="00EF1FE5" w:rsidTr="00814F4A">
              <w:trPr>
                <w:trHeight w:val="308"/>
              </w:trPr>
              <w:tc>
                <w:tcPr>
                  <w:tcW w:w="5956" w:type="dxa"/>
                </w:tcPr>
                <w:p w:rsidR="00AE56B2" w:rsidRPr="00EF1FE5" w:rsidRDefault="00AE56B2" w:rsidP="00EF1FE5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EF1FE5">
                    <w:rPr>
                      <w:rFonts w:ascii="Times New Roman" w:hAnsi="Times New Roman" w:cs="Times New Roman"/>
                      <w:lang w:eastAsia="ru-RU"/>
                    </w:rPr>
                    <w:t>Утилизация кровельных отходов</w:t>
                  </w:r>
                </w:p>
              </w:tc>
              <w:tc>
                <w:tcPr>
                  <w:tcW w:w="23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6" w:type="dxa"/>
                </w:tcPr>
                <w:p w:rsidR="00AE56B2" w:rsidRPr="00EF1FE5" w:rsidRDefault="00AE56B2" w:rsidP="00EF1FE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AE56B2" w:rsidRPr="00660706" w:rsidRDefault="00AE56B2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6B2" w:rsidRPr="00F20139">
        <w:trPr>
          <w:trHeight w:val="10"/>
        </w:trPr>
        <w:tc>
          <w:tcPr>
            <w:tcW w:w="691" w:type="dxa"/>
          </w:tcPr>
          <w:p w:rsidR="00AE56B2" w:rsidRPr="00660706" w:rsidRDefault="00AE56B2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:rsidR="00AE56B2" w:rsidRPr="00660706" w:rsidRDefault="00AE56B2" w:rsidP="00D11A6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выполнения работ</w:t>
            </w: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2" w:type="dxa"/>
          </w:tcPr>
          <w:p w:rsidR="00AE56B2" w:rsidRPr="00660706" w:rsidRDefault="00AE56B2" w:rsidP="007D6C9B">
            <w:pPr>
              <w:tabs>
                <w:tab w:val="left" w:pos="1980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 должны быть выполнены Подрядчиком и сданы Заказчику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тридцати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календарных дней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момента исполнения Заказчиком обязательств по авансовому платежу</w:t>
            </w:r>
          </w:p>
        </w:tc>
      </w:tr>
      <w:tr w:rsidR="00AE56B2" w:rsidRPr="00F20139">
        <w:trPr>
          <w:trHeight w:val="10"/>
        </w:trPr>
        <w:tc>
          <w:tcPr>
            <w:tcW w:w="691" w:type="dxa"/>
          </w:tcPr>
          <w:p w:rsidR="00AE56B2" w:rsidRPr="00660706" w:rsidRDefault="00AE56B2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:rsidR="00AE56B2" w:rsidRPr="00660706" w:rsidRDefault="00AE56B2" w:rsidP="00EC0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оплаты</w:t>
            </w:r>
          </w:p>
        </w:tc>
        <w:tc>
          <w:tcPr>
            <w:tcW w:w="6622" w:type="dxa"/>
          </w:tcPr>
          <w:p w:rsidR="00AE56B2" w:rsidRDefault="00AE56B2" w:rsidP="00EC00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производится по безналичному расчёту путём перечисления денежных средств на расчётный счёт Подрядчика:</w:t>
            </w:r>
          </w:p>
          <w:p w:rsidR="00AE56B2" w:rsidRDefault="00AE56B2" w:rsidP="00EC00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авансовый платёж в размере 30% от суммы договора,</w:t>
            </w:r>
          </w:p>
          <w:p w:rsidR="00AE56B2" w:rsidRPr="00660706" w:rsidRDefault="00AE56B2" w:rsidP="00EC00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окончательный расчёт после выполнения работ и подписания акта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сдачи-приёмки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выполненных работ (КС-2, КС-3) в срок не позднее 31.12.2018г.</w:t>
            </w:r>
          </w:p>
        </w:tc>
      </w:tr>
      <w:tr w:rsidR="00AE56B2" w:rsidRPr="00F20139">
        <w:trPr>
          <w:trHeight w:val="39"/>
        </w:trPr>
        <w:tc>
          <w:tcPr>
            <w:tcW w:w="691" w:type="dxa"/>
          </w:tcPr>
          <w:p w:rsidR="00AE56B2" w:rsidRPr="00660706" w:rsidRDefault="00AE56B2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:rsidR="00AE56B2" w:rsidRPr="00660706" w:rsidRDefault="00AE56B2" w:rsidP="00D11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исполнителю</w:t>
            </w:r>
          </w:p>
        </w:tc>
        <w:tc>
          <w:tcPr>
            <w:tcW w:w="6622" w:type="dxa"/>
          </w:tcPr>
          <w:p w:rsidR="00AE56B2" w:rsidRPr="00660706" w:rsidRDefault="00AE56B2" w:rsidP="00416266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1.  иметь необходимые Свидетельства о допуске к соответствующим видам работ, в соответствии с действующим законодательством; </w:t>
            </w:r>
          </w:p>
          <w:p w:rsidR="00AE56B2" w:rsidRPr="00660706" w:rsidRDefault="00AE56B2" w:rsidP="00416266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2. обеспечить на строительной площадке и прилегающей территории необходимые мероприятия по технике безопасности, охране окружающей среды, зеленых насаждений и земли во время проведения работ; </w:t>
            </w:r>
          </w:p>
          <w:p w:rsidR="00AE56B2" w:rsidRPr="00660706" w:rsidRDefault="00AE56B2" w:rsidP="00416266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3. иметь обученный персонал, который имеет соответствующую квалификацию и опыт выполнения работ аналогичных объекту торгов; </w:t>
            </w:r>
          </w:p>
          <w:p w:rsidR="00AE56B2" w:rsidRPr="00660706" w:rsidRDefault="00AE56B2" w:rsidP="00416266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4. перед началом работ необходимо согласовать проведение работ с Заказчиком;</w:t>
            </w:r>
          </w:p>
          <w:p w:rsidR="00AE56B2" w:rsidRPr="00660706" w:rsidRDefault="00AE56B2" w:rsidP="00416266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5. качество выполняемых работ, поставляемых материалов и оборудования, в рамках исполнения обязательств по данному договору, должно соответствовать требованиям, установленным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правилам устройства электроустановок; </w:t>
            </w:r>
          </w:p>
          <w:p w:rsidR="00AE56B2" w:rsidRDefault="00AE56B2" w:rsidP="00416266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6. Назначить своего представителя приказом, который выполняет обязанности, предписанные Договором.</w:t>
            </w:r>
          </w:p>
          <w:p w:rsidR="003902C2" w:rsidRPr="00660706" w:rsidRDefault="003902C2" w:rsidP="00416266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7.ПРЕДОСТАВЛЕНИЕ СМЕТЫ-КАЛЬКУЛЯЦИИ</w:t>
            </w:r>
            <w:bookmarkStart w:id="0" w:name="_GoBack"/>
            <w:bookmarkEnd w:id="0"/>
          </w:p>
        </w:tc>
      </w:tr>
      <w:tr w:rsidR="00AE56B2" w:rsidRPr="00F20139">
        <w:trPr>
          <w:trHeight w:val="39"/>
        </w:trPr>
        <w:tc>
          <w:tcPr>
            <w:tcW w:w="691" w:type="dxa"/>
          </w:tcPr>
          <w:p w:rsidR="00AE56B2" w:rsidRPr="00660706" w:rsidRDefault="00AE56B2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:rsidR="00AE56B2" w:rsidRPr="00660706" w:rsidRDefault="00AE56B2" w:rsidP="00D11A6F">
            <w:pPr>
              <w:autoSpaceDE w:val="0"/>
              <w:autoSpaceDN w:val="0"/>
              <w:adjustRightInd w:val="0"/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качеству работ</w:t>
            </w:r>
          </w:p>
          <w:p w:rsidR="00AE56B2" w:rsidRPr="00660706" w:rsidRDefault="00AE56B2" w:rsidP="00D11A6F">
            <w:pPr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</w:tcPr>
          <w:p w:rsidR="00AE56B2" w:rsidRPr="00660706" w:rsidRDefault="00AE56B2" w:rsidP="004162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Градостроительный кодекс РФ от 29.12.2004г. № 190-ФЗ (с изменениями и дополнениями);</w:t>
            </w:r>
          </w:p>
          <w:p w:rsidR="00AE56B2" w:rsidRPr="00660706" w:rsidRDefault="00AE56B2" w:rsidP="004162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3.01.01-85* «Организация строительного производства»;</w:t>
            </w:r>
          </w:p>
          <w:p w:rsidR="00AE56B2" w:rsidRPr="00660706" w:rsidRDefault="00AE56B2" w:rsidP="004162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СНиП 12-01-2004 «Организация строительства»;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СНиП 21-01-897 «Пожарная безопасность зданий и сооружений»;</w:t>
            </w:r>
          </w:p>
          <w:p w:rsidR="00AE56B2" w:rsidRPr="00660706" w:rsidRDefault="00AE56B2" w:rsidP="004162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3.03.01-87 «Несущие и ограждающие конструкции»;</w:t>
            </w:r>
          </w:p>
          <w:p w:rsidR="00AE56B2" w:rsidRPr="00660706" w:rsidRDefault="00AE56B2" w:rsidP="004162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3.04.01-87 «Изоляционные и отделочные материалы покрытия».</w:t>
            </w:r>
          </w:p>
        </w:tc>
      </w:tr>
      <w:tr w:rsidR="00AE56B2" w:rsidRPr="00F20139" w:rsidTr="00730661">
        <w:trPr>
          <w:trHeight w:val="2008"/>
        </w:trPr>
        <w:tc>
          <w:tcPr>
            <w:tcW w:w="691" w:type="dxa"/>
          </w:tcPr>
          <w:p w:rsidR="00AE56B2" w:rsidRPr="00660706" w:rsidRDefault="00AE56B2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:rsidR="00AE56B2" w:rsidRPr="00660706" w:rsidRDefault="00AE56B2" w:rsidP="00D11A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Документация</w:t>
            </w:r>
          </w:p>
        </w:tc>
        <w:tc>
          <w:tcPr>
            <w:tcW w:w="6622" w:type="dxa"/>
          </w:tcPr>
          <w:p w:rsidR="00AE56B2" w:rsidRPr="00660706" w:rsidRDefault="00AE56B2" w:rsidP="00416266">
            <w:pPr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spacing w:after="60" w:line="240" w:lineRule="auto"/>
              <w:ind w:left="318" w:right="142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Исполнительная документация, в соответствии с требованиями НТД.</w:t>
            </w:r>
          </w:p>
          <w:p w:rsidR="00AE56B2" w:rsidRPr="00660706" w:rsidRDefault="00AE56B2" w:rsidP="00416266">
            <w:pPr>
              <w:spacing w:after="60" w:line="240" w:lineRule="auto"/>
              <w:ind w:left="318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Сертификаты соответствия и паспорта качества на все применяемые при производстве работ материалы, заверенные синей печатью завода-изготовителя (предоставить Заказчику за 5 (пять) рабочих дней до начала производства работ).</w:t>
            </w:r>
          </w:p>
        </w:tc>
      </w:tr>
      <w:tr w:rsidR="00AE56B2" w:rsidRPr="00F20139">
        <w:trPr>
          <w:trHeight w:val="39"/>
        </w:trPr>
        <w:tc>
          <w:tcPr>
            <w:tcW w:w="691" w:type="dxa"/>
          </w:tcPr>
          <w:p w:rsidR="00AE56B2" w:rsidRPr="00660706" w:rsidRDefault="00AE56B2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:rsidR="00AE56B2" w:rsidRPr="00660706" w:rsidRDefault="00AE56B2" w:rsidP="00D11A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6622" w:type="dxa"/>
          </w:tcPr>
          <w:p w:rsidR="00AE56B2" w:rsidRPr="00660706" w:rsidRDefault="00AE56B2" w:rsidP="0025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Гарантийный срок на выполненные работы составляет 36 (тридцать шесть) месяцев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даты подписания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актов выполненных работ (КС-2, КС-3) </w:t>
            </w:r>
          </w:p>
        </w:tc>
      </w:tr>
    </w:tbl>
    <w:p w:rsidR="00AE56B2" w:rsidRDefault="00AE56B2" w:rsidP="00F02581">
      <w:pPr>
        <w:spacing w:after="0" w:line="240" w:lineRule="auto"/>
        <w:ind w:right="142"/>
        <w:jc w:val="both"/>
        <w:rPr>
          <w:rFonts w:ascii="Times New Roman" w:hAnsi="Times New Roman" w:cs="Times New Roman"/>
        </w:rPr>
      </w:pPr>
    </w:p>
    <w:p w:rsidR="00AE56B2" w:rsidRPr="00F20139" w:rsidRDefault="00AE56B2" w:rsidP="00F02581">
      <w:pPr>
        <w:spacing w:after="0" w:line="240" w:lineRule="auto"/>
        <w:ind w:right="142"/>
        <w:jc w:val="both"/>
        <w:rPr>
          <w:rFonts w:ascii="Times New Roman" w:hAnsi="Times New Roman" w:cs="Times New Roman"/>
        </w:rPr>
      </w:pPr>
    </w:p>
    <w:p w:rsidR="00AE56B2" w:rsidRDefault="00AE56B2" w:rsidP="00F02581">
      <w:pPr>
        <w:rPr>
          <w:rFonts w:ascii="Times New Roman" w:hAnsi="Times New Roman" w:cs="Times New Roman"/>
          <w:sz w:val="28"/>
          <w:szCs w:val="28"/>
        </w:rPr>
      </w:pPr>
    </w:p>
    <w:p w:rsidR="00AE56B2" w:rsidRDefault="00AE56B2" w:rsidP="004162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ПТО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Гильмиталипов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</w:t>
      </w:r>
    </w:p>
    <w:p w:rsidR="00AE56B2" w:rsidRDefault="00AE56B2" w:rsidP="004162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6B2" w:rsidRDefault="00AE56B2" w:rsidP="004162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Инженер-сметчик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Шишмагаева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AE56B2" w:rsidRDefault="00AE56B2" w:rsidP="004162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6B2" w:rsidRDefault="00AE56B2" w:rsidP="009D27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п.6 Условия оплаты согласовываю:</w:t>
      </w:r>
    </w:p>
    <w:p w:rsidR="00AE56B2" w:rsidRDefault="00AE56B2" w:rsidP="009D27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ЭиФ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Сидорова Е.Н.</w:t>
      </w:r>
    </w:p>
    <w:p w:rsidR="00AE56B2" w:rsidRDefault="00AE56B2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6B2" w:rsidRDefault="00AE56B2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6B2" w:rsidRDefault="00AE56B2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6B2" w:rsidRDefault="00AE56B2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6B2" w:rsidRDefault="00AE56B2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6B2" w:rsidRDefault="00AE56B2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6B2" w:rsidRDefault="00AE56B2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6B2" w:rsidRDefault="00AE56B2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E56B2" w:rsidSect="00814F4A">
      <w:pgSz w:w="11906" w:h="16838" w:code="9"/>
      <w:pgMar w:top="851" w:right="128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A6695"/>
    <w:multiLevelType w:val="hybridMultilevel"/>
    <w:tmpl w:val="E48ED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E53B2"/>
    <w:multiLevelType w:val="hybridMultilevel"/>
    <w:tmpl w:val="26587B66"/>
    <w:lvl w:ilvl="0" w:tplc="677ECE7E">
      <w:start w:val="1"/>
      <w:numFmt w:val="decimal"/>
      <w:lvlText w:val="%1."/>
      <w:lvlJc w:val="center"/>
      <w:pPr>
        <w:ind w:left="502" w:hanging="360"/>
      </w:pPr>
      <w:rPr>
        <w:rFonts w:ascii="Times New Roman" w:hAnsi="Times New Roman" w:hint="default"/>
        <w:b/>
        <w:bCs/>
        <w:sz w:val="22"/>
        <w:szCs w:val="22"/>
      </w:rPr>
    </w:lvl>
    <w:lvl w:ilvl="1" w:tplc="0419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  <w:b/>
        <w:bCs/>
        <w:sz w:val="24"/>
        <w:szCs w:val="24"/>
      </w:r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E5F2A43"/>
    <w:multiLevelType w:val="multilevel"/>
    <w:tmpl w:val="9EEAEE70"/>
    <w:lvl w:ilvl="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3">
    <w:nsid w:val="5A2E4CEF"/>
    <w:multiLevelType w:val="hybridMultilevel"/>
    <w:tmpl w:val="42A05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250A"/>
    <w:rsid w:val="00006AE5"/>
    <w:rsid w:val="00042CE9"/>
    <w:rsid w:val="0005597F"/>
    <w:rsid w:val="000A477D"/>
    <w:rsid w:val="000B4D14"/>
    <w:rsid w:val="000E043A"/>
    <w:rsid w:val="00107FD7"/>
    <w:rsid w:val="0011173F"/>
    <w:rsid w:val="00152FF3"/>
    <w:rsid w:val="001614D0"/>
    <w:rsid w:val="00165B18"/>
    <w:rsid w:val="0018286F"/>
    <w:rsid w:val="00184A66"/>
    <w:rsid w:val="00197487"/>
    <w:rsid w:val="001E65EA"/>
    <w:rsid w:val="001E7773"/>
    <w:rsid w:val="00243051"/>
    <w:rsid w:val="00245CC5"/>
    <w:rsid w:val="0025181F"/>
    <w:rsid w:val="00277823"/>
    <w:rsid w:val="002C4037"/>
    <w:rsid w:val="002E2807"/>
    <w:rsid w:val="002E688B"/>
    <w:rsid w:val="00364C05"/>
    <w:rsid w:val="0037517D"/>
    <w:rsid w:val="00377A0E"/>
    <w:rsid w:val="003810B5"/>
    <w:rsid w:val="00386B8D"/>
    <w:rsid w:val="003902C2"/>
    <w:rsid w:val="003D77D3"/>
    <w:rsid w:val="003E472C"/>
    <w:rsid w:val="003F250A"/>
    <w:rsid w:val="00415171"/>
    <w:rsid w:val="00416266"/>
    <w:rsid w:val="00433143"/>
    <w:rsid w:val="00450697"/>
    <w:rsid w:val="004849BF"/>
    <w:rsid w:val="004C169B"/>
    <w:rsid w:val="004D192A"/>
    <w:rsid w:val="004E487F"/>
    <w:rsid w:val="004F46C1"/>
    <w:rsid w:val="004F798B"/>
    <w:rsid w:val="00507FA1"/>
    <w:rsid w:val="00532E1D"/>
    <w:rsid w:val="005548DE"/>
    <w:rsid w:val="00576C0B"/>
    <w:rsid w:val="005B2780"/>
    <w:rsid w:val="005C7C0D"/>
    <w:rsid w:val="006116D0"/>
    <w:rsid w:val="006128E3"/>
    <w:rsid w:val="006154A2"/>
    <w:rsid w:val="00660706"/>
    <w:rsid w:val="00692FAB"/>
    <w:rsid w:val="006C2A7A"/>
    <w:rsid w:val="006E6D2F"/>
    <w:rsid w:val="006E76B6"/>
    <w:rsid w:val="00703E9B"/>
    <w:rsid w:val="00730661"/>
    <w:rsid w:val="007573C0"/>
    <w:rsid w:val="00757EEC"/>
    <w:rsid w:val="0077412F"/>
    <w:rsid w:val="007A5281"/>
    <w:rsid w:val="007D6733"/>
    <w:rsid w:val="007D6C9B"/>
    <w:rsid w:val="007F05BE"/>
    <w:rsid w:val="00802F15"/>
    <w:rsid w:val="00807DA7"/>
    <w:rsid w:val="00814F4A"/>
    <w:rsid w:val="00815C5C"/>
    <w:rsid w:val="00871804"/>
    <w:rsid w:val="008C5FA3"/>
    <w:rsid w:val="008D6C9F"/>
    <w:rsid w:val="008E304E"/>
    <w:rsid w:val="008F013E"/>
    <w:rsid w:val="0090285D"/>
    <w:rsid w:val="00902E9F"/>
    <w:rsid w:val="00915257"/>
    <w:rsid w:val="00937C3A"/>
    <w:rsid w:val="00964FC0"/>
    <w:rsid w:val="009B1B59"/>
    <w:rsid w:val="009C7F66"/>
    <w:rsid w:val="009D27BE"/>
    <w:rsid w:val="009F5FE6"/>
    <w:rsid w:val="00A10E5B"/>
    <w:rsid w:val="00A11D40"/>
    <w:rsid w:val="00A80CF9"/>
    <w:rsid w:val="00AA7D60"/>
    <w:rsid w:val="00AC606B"/>
    <w:rsid w:val="00AE56B2"/>
    <w:rsid w:val="00C05CC0"/>
    <w:rsid w:val="00C40FAF"/>
    <w:rsid w:val="00C51020"/>
    <w:rsid w:val="00C61F0E"/>
    <w:rsid w:val="00C83FA2"/>
    <w:rsid w:val="00CA4CC2"/>
    <w:rsid w:val="00CB30CE"/>
    <w:rsid w:val="00CB33A6"/>
    <w:rsid w:val="00CD06F5"/>
    <w:rsid w:val="00CF11B5"/>
    <w:rsid w:val="00D11A6F"/>
    <w:rsid w:val="00D45E43"/>
    <w:rsid w:val="00D90973"/>
    <w:rsid w:val="00D915A8"/>
    <w:rsid w:val="00DA636E"/>
    <w:rsid w:val="00DB353D"/>
    <w:rsid w:val="00E402A3"/>
    <w:rsid w:val="00E468AA"/>
    <w:rsid w:val="00E47A41"/>
    <w:rsid w:val="00E55BF2"/>
    <w:rsid w:val="00E81839"/>
    <w:rsid w:val="00EB013A"/>
    <w:rsid w:val="00EB3126"/>
    <w:rsid w:val="00EB53CD"/>
    <w:rsid w:val="00EC00BF"/>
    <w:rsid w:val="00ED0D85"/>
    <w:rsid w:val="00EF1FE5"/>
    <w:rsid w:val="00EF688A"/>
    <w:rsid w:val="00F02581"/>
    <w:rsid w:val="00F20139"/>
    <w:rsid w:val="00F32BC4"/>
    <w:rsid w:val="00F414E7"/>
    <w:rsid w:val="00F51DBD"/>
    <w:rsid w:val="00F53D39"/>
    <w:rsid w:val="00F54A45"/>
    <w:rsid w:val="00F82C76"/>
    <w:rsid w:val="00FC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58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2581"/>
    <w:pPr>
      <w:suppressAutoHyphens/>
    </w:pPr>
    <w:rPr>
      <w:rFonts w:cs="Calibri"/>
      <w:sz w:val="22"/>
      <w:szCs w:val="22"/>
      <w:lang w:eastAsia="ar-SA"/>
    </w:rPr>
  </w:style>
  <w:style w:type="paragraph" w:styleId="a4">
    <w:name w:val="List Paragraph"/>
    <w:basedOn w:val="a"/>
    <w:uiPriority w:val="99"/>
    <w:qFormat/>
    <w:rsid w:val="007573C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89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873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УТВЕРЖДАЮ</dc:title>
  <dc:subject/>
  <dc:creator>Сергей Куплянкин</dc:creator>
  <cp:keywords/>
  <dc:description/>
  <cp:lastModifiedBy>Начальник ОМТС</cp:lastModifiedBy>
  <cp:revision>15</cp:revision>
  <cp:lastPrinted>2016-03-23T08:12:00Z</cp:lastPrinted>
  <dcterms:created xsi:type="dcterms:W3CDTF">2015-09-14T11:15:00Z</dcterms:created>
  <dcterms:modified xsi:type="dcterms:W3CDTF">2018-06-04T13:22:00Z</dcterms:modified>
</cp:coreProperties>
</file>