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CE" w:rsidRDefault="003546CE" w:rsidP="003546CE">
      <w:pPr>
        <w:pStyle w:val="3"/>
        <w:spacing w:before="0" w:after="0"/>
        <w:ind w:right="-187" w:firstLine="0"/>
        <w:rPr>
          <w:rFonts w:ascii="Times New Roman" w:hAnsi="Times New Roman" w:cs="Times New Roman"/>
          <w:b w:val="0"/>
          <w:sz w:val="20"/>
          <w:szCs w:val="20"/>
        </w:rPr>
      </w:pPr>
    </w:p>
    <w:p w:rsidR="003546CE" w:rsidRPr="00DC6A15" w:rsidRDefault="003546CE" w:rsidP="003546CE">
      <w:pPr>
        <w:pStyle w:val="3"/>
        <w:spacing w:before="0" w:after="0"/>
        <w:ind w:left="7080" w:right="-185" w:firstLine="708"/>
        <w:rPr>
          <w:rFonts w:ascii="Times New Roman" w:hAnsi="Times New Roman" w:cs="Times New Roman"/>
          <w:b w:val="0"/>
          <w:sz w:val="22"/>
          <w:szCs w:val="22"/>
        </w:rPr>
      </w:pPr>
    </w:p>
    <w:p w:rsidR="003546CE" w:rsidRPr="00DC6A15" w:rsidRDefault="003546CE" w:rsidP="003546CE">
      <w:pPr>
        <w:pStyle w:val="3"/>
        <w:spacing w:before="0" w:after="0"/>
        <w:ind w:right="-185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</w:t>
      </w:r>
      <w:r w:rsidRPr="00DC6A15">
        <w:rPr>
          <w:rFonts w:ascii="Times New Roman" w:hAnsi="Times New Roman" w:cs="Times New Roman"/>
          <w:b w:val="0"/>
          <w:sz w:val="22"/>
          <w:szCs w:val="22"/>
        </w:rPr>
        <w:t>Приложение № 1</w:t>
      </w:r>
    </w:p>
    <w:p w:rsidR="003546CE" w:rsidRPr="00DC6A15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="007A71B3">
        <w:rPr>
          <w:sz w:val="22"/>
          <w:szCs w:val="22"/>
        </w:rPr>
        <w:t>к договору № 20</w:t>
      </w:r>
      <w:r w:rsidRPr="00DC6A15">
        <w:rPr>
          <w:sz w:val="22"/>
          <w:szCs w:val="22"/>
        </w:rPr>
        <w:t>\06- ____</w:t>
      </w:r>
    </w:p>
    <w:p w:rsidR="003546CE" w:rsidRPr="00DC6A15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="007A71B3">
        <w:rPr>
          <w:sz w:val="22"/>
          <w:szCs w:val="22"/>
        </w:rPr>
        <w:t>от _____________2020</w:t>
      </w:r>
      <w:r w:rsidRPr="00DC6A15">
        <w:rPr>
          <w:sz w:val="22"/>
          <w:szCs w:val="22"/>
        </w:rPr>
        <w:t>г.</w:t>
      </w:r>
    </w:p>
    <w:p w:rsidR="003546CE" w:rsidRPr="00DC6A15" w:rsidRDefault="003546CE" w:rsidP="003546CE">
      <w:pPr>
        <w:ind w:firstLine="0"/>
        <w:jc w:val="center"/>
        <w:rPr>
          <w:b/>
          <w:sz w:val="22"/>
          <w:szCs w:val="22"/>
        </w:rPr>
      </w:pPr>
    </w:p>
    <w:p w:rsidR="003546CE" w:rsidRDefault="003546CE" w:rsidP="003546CE">
      <w:pPr>
        <w:ind w:firstLine="0"/>
        <w:jc w:val="center"/>
        <w:rPr>
          <w:b/>
          <w:sz w:val="20"/>
          <w:szCs w:val="20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ТЕХНИЧЕСКОЕ ЗАДАНИЕ</w:t>
      </w:r>
    </w:p>
    <w:p w:rsidR="003546CE" w:rsidRPr="004768CB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АО  «</w:t>
      </w:r>
      <w:proofErr w:type="spellStart"/>
      <w:r w:rsidRPr="004768CB">
        <w:rPr>
          <w:b/>
          <w:sz w:val="22"/>
          <w:szCs w:val="22"/>
        </w:rPr>
        <w:t>Елабужское</w:t>
      </w:r>
      <w:proofErr w:type="spellEnd"/>
      <w:r w:rsidRPr="004768CB">
        <w:rPr>
          <w:b/>
          <w:sz w:val="22"/>
          <w:szCs w:val="22"/>
        </w:rPr>
        <w:t xml:space="preserve"> ПТС» </w:t>
      </w:r>
      <w:r w:rsidRPr="008D34DB">
        <w:rPr>
          <w:b/>
          <w:sz w:val="22"/>
          <w:szCs w:val="22"/>
        </w:rPr>
        <w:t xml:space="preserve">для </w:t>
      </w:r>
      <w:r w:rsidR="00E51495">
        <w:rPr>
          <w:b/>
          <w:sz w:val="22"/>
          <w:szCs w:val="22"/>
        </w:rPr>
        <w:t xml:space="preserve">КЛП </w:t>
      </w:r>
      <w:bookmarkStart w:id="0" w:name="_GoBack"/>
      <w:bookmarkEnd w:id="0"/>
      <w:r w:rsidRPr="008D34DB">
        <w:rPr>
          <w:b/>
          <w:sz w:val="22"/>
          <w:szCs w:val="22"/>
        </w:rPr>
        <w:t>на оказание услуги</w:t>
      </w:r>
      <w:r w:rsidRPr="00AF16A5">
        <w:rPr>
          <w:sz w:val="20"/>
          <w:szCs w:val="20"/>
        </w:rPr>
        <w:t xml:space="preserve"> </w:t>
      </w:r>
      <w:r w:rsidRPr="00AF16A5">
        <w:rPr>
          <w:b/>
          <w:sz w:val="22"/>
          <w:szCs w:val="22"/>
        </w:rPr>
        <w:t xml:space="preserve"> комплекс</w:t>
      </w:r>
      <w:r>
        <w:rPr>
          <w:b/>
          <w:sz w:val="22"/>
          <w:szCs w:val="22"/>
        </w:rPr>
        <w:t>ного</w:t>
      </w:r>
      <w:r w:rsidRPr="00AF16A5">
        <w:rPr>
          <w:b/>
          <w:sz w:val="22"/>
          <w:szCs w:val="22"/>
        </w:rPr>
        <w:t xml:space="preserve"> обслужива</w:t>
      </w:r>
      <w:r>
        <w:rPr>
          <w:b/>
          <w:sz w:val="22"/>
          <w:szCs w:val="22"/>
        </w:rPr>
        <w:t>ния</w:t>
      </w:r>
      <w:r w:rsidRPr="00AF16A5">
        <w:rPr>
          <w:b/>
          <w:sz w:val="22"/>
          <w:szCs w:val="22"/>
        </w:rPr>
        <w:t xml:space="preserve"> опасных производственных объектов по обеспечению готовности к действиям по предупреждению, локализации и ликвидации чрезвычайных ситуаций </w:t>
      </w:r>
    </w:p>
    <w:p w:rsidR="003546CE" w:rsidRPr="004768CB" w:rsidRDefault="003546CE" w:rsidP="003546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нужд </w:t>
      </w:r>
      <w:r w:rsidRPr="00AF16A5">
        <w:rPr>
          <w:b/>
          <w:sz w:val="22"/>
          <w:szCs w:val="22"/>
        </w:rPr>
        <w:t>АО «</w:t>
      </w:r>
      <w:proofErr w:type="spellStart"/>
      <w:r w:rsidRPr="00AF16A5">
        <w:rPr>
          <w:b/>
          <w:sz w:val="22"/>
          <w:szCs w:val="22"/>
        </w:rPr>
        <w:t>Елабужское</w:t>
      </w:r>
      <w:proofErr w:type="spellEnd"/>
      <w:r w:rsidRPr="00AF16A5">
        <w:rPr>
          <w:b/>
          <w:sz w:val="22"/>
          <w:szCs w:val="22"/>
        </w:rPr>
        <w:t xml:space="preserve"> ПТС».</w:t>
      </w: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1.Общие сведения о предмете запроса </w:t>
      </w:r>
      <w:proofErr w:type="spellStart"/>
      <w:r>
        <w:rPr>
          <w:b/>
          <w:sz w:val="22"/>
          <w:szCs w:val="22"/>
        </w:rPr>
        <w:t>катировок</w:t>
      </w:r>
      <w:proofErr w:type="spellEnd"/>
    </w:p>
    <w:p w:rsidR="00116D13" w:rsidRDefault="00116D13" w:rsidP="003546CE">
      <w:pPr>
        <w:jc w:val="center"/>
        <w:rPr>
          <w:b/>
          <w:sz w:val="22"/>
          <w:szCs w:val="22"/>
        </w:rPr>
      </w:pPr>
    </w:p>
    <w:p w:rsidR="00B44606" w:rsidRDefault="003546CE" w:rsidP="00DD752A">
      <w:pPr>
        <w:rPr>
          <w:sz w:val="22"/>
          <w:szCs w:val="22"/>
        </w:rPr>
      </w:pPr>
      <w:r w:rsidRPr="00DD752A">
        <w:rPr>
          <w:sz w:val="22"/>
          <w:szCs w:val="22"/>
        </w:rPr>
        <w:t xml:space="preserve">1.1. Предмет закупки: </w:t>
      </w:r>
    </w:p>
    <w:p w:rsidR="003546CE" w:rsidRPr="00DD752A" w:rsidRDefault="00B44606" w:rsidP="00DD752A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546CE" w:rsidRPr="00DD752A">
        <w:rPr>
          <w:sz w:val="22"/>
          <w:szCs w:val="22"/>
        </w:rPr>
        <w:t>право заключения договора на обслуживание оп</w:t>
      </w:r>
      <w:r w:rsidR="00DD752A" w:rsidRPr="00DD752A">
        <w:rPr>
          <w:sz w:val="22"/>
          <w:szCs w:val="22"/>
        </w:rPr>
        <w:t>асных производственных объектов</w:t>
      </w:r>
    </w:p>
    <w:p w:rsidR="00DD752A" w:rsidRPr="00DD752A" w:rsidRDefault="00DD752A" w:rsidP="003546CE">
      <w:pPr>
        <w:jc w:val="center"/>
        <w:rPr>
          <w:sz w:val="22"/>
          <w:szCs w:val="22"/>
        </w:rPr>
      </w:pPr>
    </w:p>
    <w:p w:rsidR="00DD752A" w:rsidRPr="00DD752A" w:rsidRDefault="00DD752A" w:rsidP="00DD752A">
      <w:pPr>
        <w:pStyle w:val="a3"/>
        <w:widowControl w:val="0"/>
        <w:numPr>
          <w:ilvl w:val="0"/>
          <w:numId w:val="3"/>
        </w:numPr>
        <w:rPr>
          <w:rFonts w:ascii="Times New Roman" w:hAnsi="Times New Roman"/>
        </w:rPr>
      </w:pPr>
      <w:r w:rsidRPr="00DD752A">
        <w:rPr>
          <w:rFonts w:ascii="Times New Roman" w:hAnsi="Times New Roman"/>
        </w:rPr>
        <w:t>поддержание в постоянной готовности сил и сре</w:t>
      </w:r>
      <w:proofErr w:type="gramStart"/>
      <w:r w:rsidRPr="00DD752A">
        <w:rPr>
          <w:rFonts w:ascii="Times New Roman" w:hAnsi="Times New Roman"/>
        </w:rPr>
        <w:t>дств пр</w:t>
      </w:r>
      <w:proofErr w:type="gramEnd"/>
      <w:r w:rsidRPr="00DD752A">
        <w:rPr>
          <w:rFonts w:ascii="Times New Roman" w:hAnsi="Times New Roman"/>
        </w:rPr>
        <w:t>офессионального аварийно-спасательного формирования (ПАСФ) к реагированию на чрезвычайные ситуации;</w:t>
      </w:r>
    </w:p>
    <w:p w:rsidR="00DD752A" w:rsidRPr="00DD752A" w:rsidRDefault="00DD752A" w:rsidP="00DD752A">
      <w:pPr>
        <w:pStyle w:val="a3"/>
        <w:widowControl w:val="0"/>
        <w:numPr>
          <w:ilvl w:val="0"/>
          <w:numId w:val="3"/>
        </w:numPr>
        <w:rPr>
          <w:rFonts w:ascii="Times New Roman" w:hAnsi="Times New Roman"/>
        </w:rPr>
      </w:pPr>
      <w:proofErr w:type="gramStart"/>
      <w:r w:rsidRPr="00DD752A">
        <w:rPr>
          <w:rFonts w:ascii="Times New Roman" w:hAnsi="Times New Roman"/>
        </w:rPr>
        <w:t>контроль за</w:t>
      </w:r>
      <w:proofErr w:type="gramEnd"/>
      <w:r w:rsidRPr="00DD752A">
        <w:rPr>
          <w:rFonts w:ascii="Times New Roman" w:hAnsi="Times New Roman"/>
        </w:rPr>
        <w:t xml:space="preserve"> готовностью обслуживаемых объектов и территорий к проведению на них работ по ликвидации чрезвычайных ситуаций;</w:t>
      </w:r>
    </w:p>
    <w:p w:rsidR="00DD752A" w:rsidRDefault="00DD752A" w:rsidP="00B44606">
      <w:pPr>
        <w:pStyle w:val="a3"/>
        <w:widowControl w:val="0"/>
        <w:numPr>
          <w:ilvl w:val="0"/>
          <w:numId w:val="3"/>
        </w:numPr>
        <w:rPr>
          <w:rFonts w:ascii="Times New Roman" w:hAnsi="Times New Roman"/>
        </w:rPr>
      </w:pPr>
      <w:r w:rsidRPr="00DD752A">
        <w:rPr>
          <w:rFonts w:ascii="Times New Roman" w:hAnsi="Times New Roman"/>
        </w:rPr>
        <w:t>осуществление аварийно-спасательных работ по локализации ЧС, требующих применения специального оборудования на следующих опасных прои</w:t>
      </w:r>
      <w:r w:rsidR="00116D13">
        <w:rPr>
          <w:rFonts w:ascii="Times New Roman" w:hAnsi="Times New Roman"/>
        </w:rPr>
        <w:t>зводственных объектах Заказчика;</w:t>
      </w:r>
    </w:p>
    <w:p w:rsidR="00254298" w:rsidRPr="00254298" w:rsidRDefault="00254298" w:rsidP="00254298">
      <w:pPr>
        <w:pStyle w:val="a3"/>
        <w:numPr>
          <w:ilvl w:val="0"/>
          <w:numId w:val="3"/>
        </w:numPr>
        <w:rPr>
          <w:rFonts w:ascii="Times New Roman" w:hAnsi="Times New Roman"/>
          <w:bCs/>
          <w:color w:val="000000"/>
          <w:lang w:eastAsia="ar-SA"/>
        </w:rPr>
      </w:pPr>
      <w:r>
        <w:rPr>
          <w:rFonts w:ascii="Times New Roman" w:hAnsi="Times New Roman"/>
          <w:bCs/>
          <w:color w:val="000000"/>
          <w:lang w:eastAsia="ar-SA"/>
        </w:rPr>
        <w:t xml:space="preserve"> в</w:t>
      </w:r>
      <w:r w:rsidRPr="00254298">
        <w:rPr>
          <w:rFonts w:ascii="Times New Roman" w:hAnsi="Times New Roman"/>
          <w:bCs/>
          <w:color w:val="000000"/>
          <w:lang w:eastAsia="ar-SA"/>
        </w:rPr>
        <w:t xml:space="preserve"> соответствии с п. 2.2.4. Федеральных норм и правил в области промышленной безопасности «Правила безопасного ведения газоопасных, огневых и ремонтных работ», утвержденных приказом </w:t>
      </w:r>
      <w:proofErr w:type="spellStart"/>
      <w:r w:rsidRPr="00254298">
        <w:rPr>
          <w:rFonts w:ascii="Times New Roman" w:hAnsi="Times New Roman"/>
          <w:bCs/>
          <w:color w:val="000000"/>
          <w:lang w:eastAsia="ar-SA"/>
        </w:rPr>
        <w:t>Ростехнадзор</w:t>
      </w:r>
      <w:r w:rsidR="00116D13">
        <w:rPr>
          <w:rFonts w:ascii="Times New Roman" w:hAnsi="Times New Roman"/>
          <w:bCs/>
          <w:color w:val="000000"/>
          <w:lang w:eastAsia="ar-SA"/>
        </w:rPr>
        <w:t>а</w:t>
      </w:r>
      <w:proofErr w:type="spellEnd"/>
      <w:r w:rsidR="00116D13">
        <w:rPr>
          <w:rFonts w:ascii="Times New Roman" w:hAnsi="Times New Roman"/>
          <w:bCs/>
          <w:color w:val="000000"/>
          <w:lang w:eastAsia="ar-SA"/>
        </w:rPr>
        <w:t xml:space="preserve"> от 20 ноября 2017 г. № 485, согласование </w:t>
      </w:r>
      <w:proofErr w:type="gramStart"/>
      <w:r w:rsidR="00116D13">
        <w:rPr>
          <w:rFonts w:ascii="Times New Roman" w:hAnsi="Times New Roman"/>
          <w:bCs/>
          <w:color w:val="000000"/>
          <w:lang w:eastAsia="ar-SA"/>
        </w:rPr>
        <w:t>наряд</w:t>
      </w:r>
      <w:r w:rsidRPr="00254298">
        <w:rPr>
          <w:rFonts w:ascii="Times New Roman" w:hAnsi="Times New Roman"/>
          <w:bCs/>
          <w:color w:val="000000"/>
          <w:lang w:eastAsia="ar-SA"/>
        </w:rPr>
        <w:t>-допуска</w:t>
      </w:r>
      <w:proofErr w:type="gramEnd"/>
      <w:r w:rsidRPr="00254298">
        <w:rPr>
          <w:rFonts w:ascii="Times New Roman" w:hAnsi="Times New Roman"/>
          <w:bCs/>
          <w:color w:val="000000"/>
          <w:lang w:eastAsia="ar-SA"/>
        </w:rPr>
        <w:t xml:space="preserve"> на проведение газоопасных работ на объектах «Заказчика».</w:t>
      </w:r>
    </w:p>
    <w:p w:rsidR="00DD752A" w:rsidRDefault="00116D13" w:rsidP="00DD752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D752A" w:rsidRPr="00DD752A">
        <w:rPr>
          <w:sz w:val="22"/>
          <w:szCs w:val="22"/>
        </w:rPr>
        <w:t>1.2.Место выполнения оказания услуг:</w:t>
      </w:r>
    </w:p>
    <w:p w:rsidR="00561229" w:rsidRDefault="00561229" w:rsidP="00DD752A">
      <w:pPr>
        <w:rPr>
          <w:sz w:val="22"/>
          <w:szCs w:val="22"/>
        </w:rPr>
      </w:pPr>
    </w:p>
    <w:tbl>
      <w:tblPr>
        <w:tblW w:w="892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3827"/>
        <w:gridCol w:w="2123"/>
      </w:tblGrid>
      <w:tr w:rsidR="00561229" w:rsidTr="005612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29" w:rsidRDefault="00561229">
            <w:pPr>
              <w:widowControl w:val="0"/>
              <w:spacing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561229" w:rsidRDefault="00561229">
            <w:pPr>
              <w:widowControl w:val="0"/>
              <w:spacing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29" w:rsidRDefault="00561229">
            <w:pPr>
              <w:widowControl w:val="0"/>
              <w:spacing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561229" w:rsidRDefault="00561229">
            <w:pPr>
              <w:widowControl w:val="0"/>
              <w:spacing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29" w:rsidRDefault="00561229">
            <w:pPr>
              <w:widowControl w:val="0"/>
              <w:spacing w:line="276" w:lineRule="auto"/>
              <w:ind w:left="33"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561229" w:rsidRDefault="00561229">
            <w:pPr>
              <w:widowControl w:val="0"/>
              <w:spacing w:line="276" w:lineRule="auto"/>
              <w:ind w:left="3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29" w:rsidRDefault="00561229">
            <w:pPr>
              <w:widowControl w:val="0"/>
              <w:spacing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561229" w:rsidRDefault="00561229">
            <w:pPr>
              <w:widowControl w:val="0"/>
              <w:spacing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Характеристика,</w:t>
            </w:r>
          </w:p>
          <w:p w:rsidR="00561229" w:rsidRDefault="00561229">
            <w:pPr>
              <w:widowControl w:val="0"/>
              <w:spacing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класс опасности</w:t>
            </w:r>
          </w:p>
        </w:tc>
      </w:tr>
      <w:tr w:rsidR="00561229" w:rsidTr="00561229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29" w:rsidRDefault="00561229" w:rsidP="00561229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29" w:rsidRDefault="00AE7A14">
            <w:pPr>
              <w:widowControl w:val="0"/>
              <w:spacing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Центральная котельная </w:t>
            </w:r>
            <w:r w:rsidR="00561229">
              <w:rPr>
                <w:bCs/>
                <w:sz w:val="22"/>
                <w:szCs w:val="22"/>
                <w:lang w:eastAsia="en-US"/>
              </w:rPr>
              <w:t xml:space="preserve"> №2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29" w:rsidRDefault="00561229">
            <w:pPr>
              <w:widowControl w:val="0"/>
              <w:spacing w:line="0" w:lineRule="atLeast"/>
              <w:ind w:left="34"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г.</w:t>
            </w:r>
            <w:r w:rsidR="00AE7A14">
              <w:rPr>
                <w:bCs/>
                <w:sz w:val="22"/>
                <w:szCs w:val="22"/>
                <w:lang w:eastAsia="en-US"/>
              </w:rPr>
              <w:t xml:space="preserve">Елабуга, ул.Интернациональная, </w:t>
            </w:r>
            <w:r w:rsidR="00C80210">
              <w:rPr>
                <w:bCs/>
                <w:sz w:val="22"/>
                <w:szCs w:val="22"/>
                <w:lang w:eastAsia="en-US"/>
              </w:rPr>
              <w:t xml:space="preserve">9 </w:t>
            </w:r>
            <w:r w:rsidR="00AE7A14">
              <w:rPr>
                <w:bCs/>
                <w:sz w:val="22"/>
                <w:szCs w:val="22"/>
                <w:lang w:eastAsia="en-US"/>
              </w:rPr>
              <w:t>корпус 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29" w:rsidRDefault="00561229">
            <w:pPr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III</w:t>
            </w:r>
            <w:r>
              <w:rPr>
                <w:sz w:val="22"/>
                <w:szCs w:val="22"/>
                <w:lang w:eastAsia="en-US"/>
              </w:rPr>
              <w:t xml:space="preserve"> класс опасности</w:t>
            </w:r>
          </w:p>
          <w:p w:rsidR="00561229" w:rsidRDefault="00561229">
            <w:pPr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Обращение опасного вещества</w:t>
            </w:r>
          </w:p>
          <w:p w:rsidR="00561229" w:rsidRDefault="00561229">
            <w:pPr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Природный газ</w:t>
            </w:r>
          </w:p>
        </w:tc>
      </w:tr>
    </w:tbl>
    <w:p w:rsidR="00561229" w:rsidRPr="00DD752A" w:rsidRDefault="00561229" w:rsidP="00D47F8C">
      <w:pPr>
        <w:ind w:firstLine="0"/>
        <w:rPr>
          <w:sz w:val="22"/>
          <w:szCs w:val="22"/>
        </w:rPr>
      </w:pPr>
    </w:p>
    <w:p w:rsidR="003546CE" w:rsidRPr="00DD752A" w:rsidRDefault="003546CE" w:rsidP="003546CE">
      <w:pPr>
        <w:rPr>
          <w:sz w:val="22"/>
          <w:szCs w:val="22"/>
        </w:rPr>
      </w:pPr>
      <w:r w:rsidRPr="00DD752A">
        <w:rPr>
          <w:sz w:val="22"/>
          <w:szCs w:val="22"/>
        </w:rPr>
        <w:t>1.3.Источник финансирования: собственные средства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1.4.С</w:t>
      </w:r>
      <w:r w:rsidR="00DD752A">
        <w:rPr>
          <w:sz w:val="22"/>
          <w:szCs w:val="22"/>
        </w:rPr>
        <w:t>рок оказания услуг: с 01.01.2020г. по 31.12.2020</w:t>
      </w:r>
      <w:r>
        <w:rPr>
          <w:sz w:val="22"/>
          <w:szCs w:val="22"/>
        </w:rPr>
        <w:t>г.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1.5.Ценовые показатели: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-стои</w:t>
      </w:r>
      <w:r w:rsidR="00DD752A">
        <w:rPr>
          <w:sz w:val="22"/>
          <w:szCs w:val="22"/>
        </w:rPr>
        <w:t>мость обслуживания составит 5000</w:t>
      </w:r>
      <w:r>
        <w:rPr>
          <w:sz w:val="22"/>
          <w:szCs w:val="22"/>
        </w:rPr>
        <w:t xml:space="preserve"> рублей в месяц  без учета НДС;  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-начальная максимальная</w:t>
      </w:r>
      <w:r w:rsidR="00DD752A">
        <w:rPr>
          <w:sz w:val="22"/>
          <w:szCs w:val="22"/>
        </w:rPr>
        <w:t xml:space="preserve"> цена договора составляет 6000</w:t>
      </w:r>
      <w:r w:rsidR="00010BFB">
        <w:rPr>
          <w:sz w:val="22"/>
          <w:szCs w:val="22"/>
        </w:rPr>
        <w:t>0</w:t>
      </w:r>
      <w:r>
        <w:rPr>
          <w:sz w:val="22"/>
          <w:szCs w:val="22"/>
        </w:rPr>
        <w:t>,00 рублей без учета НДС.</w:t>
      </w:r>
    </w:p>
    <w:p w:rsidR="00451E8F" w:rsidRDefault="00451E8F" w:rsidP="003546CE">
      <w:pPr>
        <w:rPr>
          <w:sz w:val="22"/>
          <w:szCs w:val="22"/>
        </w:rPr>
      </w:pPr>
    </w:p>
    <w:p w:rsidR="00D47F8C" w:rsidRDefault="00D47F8C" w:rsidP="003546CE">
      <w:pPr>
        <w:rPr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90140D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 xml:space="preserve"> Требования к выполнению работ:</w:t>
      </w:r>
    </w:p>
    <w:p w:rsidR="00116D13" w:rsidRDefault="00116D13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2.1.Обслуживание опасных производственных объектов производить в соответствии с Федеральным законом от 21.07.1997г. №116-ФЗ «О промышленной безопасности опасных </w:t>
      </w:r>
      <w:r>
        <w:rPr>
          <w:sz w:val="22"/>
          <w:szCs w:val="22"/>
        </w:rPr>
        <w:lastRenderedPageBreak/>
        <w:t>производственных объектов», Федеральным законом от 22.08.1995г. №151-ФЗ «Об аварийно-спасательных службах и статусе спасателей» (с изменениями от 22.07.2013г.)</w:t>
      </w:r>
    </w:p>
    <w:p w:rsidR="003546CE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>2.2.Поддержание в постоянной готовности сил и сре</w:t>
      </w:r>
      <w:proofErr w:type="gramStart"/>
      <w:r>
        <w:rPr>
          <w:sz w:val="22"/>
          <w:szCs w:val="22"/>
        </w:rPr>
        <w:t>дств к р</w:t>
      </w:r>
      <w:proofErr w:type="gramEnd"/>
      <w:r>
        <w:rPr>
          <w:sz w:val="22"/>
          <w:szCs w:val="22"/>
        </w:rPr>
        <w:t>еагированию и проведению работ по локализации чрезвычайной ситуации  на объектах Заказчика.</w:t>
      </w:r>
    </w:p>
    <w:p w:rsidR="003546CE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>2.3.Участник (Исполнитель) должен обеспечить реагирование сил и сре</w:t>
      </w:r>
      <w:proofErr w:type="gramStart"/>
      <w:r>
        <w:rPr>
          <w:sz w:val="22"/>
          <w:szCs w:val="22"/>
        </w:rPr>
        <w:t>дств в кр</w:t>
      </w:r>
      <w:proofErr w:type="gramEnd"/>
      <w:r>
        <w:rPr>
          <w:sz w:val="22"/>
          <w:szCs w:val="22"/>
        </w:rPr>
        <w:t>атчайшие сроки (в зависимости от расстояний до места расположения объекта), но не более 1 часа с момента получения  от Заказчика  информации о чрезвычайной ситуации.</w:t>
      </w:r>
    </w:p>
    <w:p w:rsidR="003546CE" w:rsidRDefault="003546CE" w:rsidP="003546CE">
      <w:pPr>
        <w:jc w:val="left"/>
        <w:rPr>
          <w:sz w:val="22"/>
          <w:szCs w:val="22"/>
        </w:rPr>
      </w:pPr>
      <w:r w:rsidRPr="00FE74DC">
        <w:rPr>
          <w:sz w:val="22"/>
          <w:szCs w:val="22"/>
        </w:rPr>
        <w:t xml:space="preserve">2.4. Участник закупки должен иметь </w:t>
      </w:r>
      <w:r w:rsidR="00F121A6">
        <w:rPr>
          <w:sz w:val="22"/>
          <w:szCs w:val="22"/>
        </w:rPr>
        <w:t xml:space="preserve">действующее </w:t>
      </w:r>
      <w:r w:rsidRPr="00FE74DC">
        <w:rPr>
          <w:sz w:val="22"/>
          <w:szCs w:val="22"/>
        </w:rPr>
        <w:t xml:space="preserve">свидетельство на право ведения аварийно-спасательных работ в чрезвычайных ситуациях аттестованным в Отраслевой комиссии Минэнерго по аттестации </w:t>
      </w:r>
      <w:proofErr w:type="gramStart"/>
      <w:r w:rsidRPr="00FE74DC">
        <w:rPr>
          <w:sz w:val="22"/>
          <w:szCs w:val="22"/>
        </w:rPr>
        <w:t>АСС</w:t>
      </w:r>
      <w:proofErr w:type="gramEnd"/>
      <w:r w:rsidR="00F121A6">
        <w:rPr>
          <w:sz w:val="22"/>
          <w:szCs w:val="22"/>
        </w:rPr>
        <w:t xml:space="preserve"> (Ф).</w:t>
      </w:r>
    </w:p>
    <w:p w:rsidR="003546CE" w:rsidRDefault="003546CE" w:rsidP="003546CE">
      <w:pPr>
        <w:jc w:val="left"/>
        <w:rPr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FE74DC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 Порядок и условия платежей:</w:t>
      </w:r>
    </w:p>
    <w:p w:rsidR="003546CE" w:rsidRPr="004768CB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3.1.Заказчик обязуется производить </w:t>
      </w:r>
      <w:proofErr w:type="spellStart"/>
      <w:r>
        <w:rPr>
          <w:sz w:val="22"/>
          <w:szCs w:val="22"/>
        </w:rPr>
        <w:t>постоплату</w:t>
      </w:r>
      <w:proofErr w:type="spellEnd"/>
      <w:r>
        <w:rPr>
          <w:sz w:val="22"/>
          <w:szCs w:val="22"/>
        </w:rPr>
        <w:t xml:space="preserve"> за каждые три месяца обслуживания  объекта</w:t>
      </w:r>
      <w:r w:rsidRPr="004768CB">
        <w:rPr>
          <w:sz w:val="22"/>
          <w:szCs w:val="22"/>
        </w:rPr>
        <w:t>.</w:t>
      </w:r>
    </w:p>
    <w:p w:rsidR="00116D13" w:rsidRPr="00451E8F" w:rsidRDefault="00116D13" w:rsidP="00116D13">
      <w:pPr>
        <w:rPr>
          <w:sz w:val="22"/>
          <w:szCs w:val="22"/>
        </w:rPr>
      </w:pPr>
      <w:r>
        <w:rPr>
          <w:sz w:val="22"/>
          <w:szCs w:val="22"/>
        </w:rPr>
        <w:t>3.2.О</w:t>
      </w:r>
      <w:r w:rsidRPr="001A5EDA">
        <w:rPr>
          <w:sz w:val="22"/>
          <w:szCs w:val="22"/>
        </w:rPr>
        <w:t xml:space="preserve">плату работ (после окончания работ и подписания Акта выполненных работ) по договору в следующем порядке: </w:t>
      </w:r>
    </w:p>
    <w:p w:rsidR="00116D13" w:rsidRPr="001A5EDA" w:rsidRDefault="00116D13" w:rsidP="00116D13">
      <w:pPr>
        <w:ind w:left="-284"/>
        <w:rPr>
          <w:sz w:val="22"/>
          <w:szCs w:val="22"/>
        </w:rPr>
      </w:pPr>
      <w:proofErr w:type="gramStart"/>
      <w:r w:rsidRPr="001A5EDA">
        <w:rPr>
          <w:sz w:val="22"/>
          <w:szCs w:val="22"/>
        </w:rPr>
        <w:t>- в течение 30 банковских дней за расчетным месяцем (январь-апрель, ноябрь-</w:t>
      </w:r>
      <w:proofErr w:type="gramEnd"/>
    </w:p>
    <w:p w:rsidR="00116D13" w:rsidRPr="001A5EDA" w:rsidRDefault="00116D13" w:rsidP="00116D13">
      <w:pPr>
        <w:ind w:left="-284" w:firstLine="0"/>
        <w:rPr>
          <w:sz w:val="22"/>
          <w:szCs w:val="22"/>
        </w:rPr>
      </w:pPr>
      <w:r w:rsidRPr="001A5EDA">
        <w:rPr>
          <w:sz w:val="22"/>
          <w:szCs w:val="22"/>
        </w:rPr>
        <w:t xml:space="preserve">     декабрь), на основании счетов, выставляемых к оплате не позднее 5-го числа месяца,</w:t>
      </w:r>
    </w:p>
    <w:p w:rsidR="00116D13" w:rsidRPr="001A5EDA" w:rsidRDefault="00116D13" w:rsidP="00116D13">
      <w:pPr>
        <w:ind w:left="-284" w:firstLine="0"/>
        <w:rPr>
          <w:sz w:val="22"/>
          <w:szCs w:val="22"/>
        </w:rPr>
      </w:pPr>
      <w:r w:rsidRPr="001A5EDA">
        <w:rPr>
          <w:sz w:val="22"/>
          <w:szCs w:val="22"/>
        </w:rPr>
        <w:t xml:space="preserve">     следующего за расчетным месяцем. Датой оплаты считается дата списания </w:t>
      </w:r>
      <w:proofErr w:type="gramStart"/>
      <w:r w:rsidRPr="001A5EDA">
        <w:rPr>
          <w:sz w:val="22"/>
          <w:szCs w:val="22"/>
        </w:rPr>
        <w:t>денежных</w:t>
      </w:r>
      <w:proofErr w:type="gramEnd"/>
    </w:p>
    <w:p w:rsidR="00116D13" w:rsidRPr="001A5EDA" w:rsidRDefault="00116D13" w:rsidP="00116D13">
      <w:pPr>
        <w:ind w:left="-284" w:firstLine="0"/>
        <w:rPr>
          <w:sz w:val="22"/>
          <w:szCs w:val="22"/>
        </w:rPr>
      </w:pPr>
      <w:r w:rsidRPr="001A5EDA">
        <w:rPr>
          <w:sz w:val="22"/>
          <w:szCs w:val="22"/>
        </w:rPr>
        <w:t xml:space="preserve">     сре</w:t>
      </w:r>
      <w:proofErr w:type="gramStart"/>
      <w:r w:rsidRPr="001A5EDA">
        <w:rPr>
          <w:sz w:val="22"/>
          <w:szCs w:val="22"/>
        </w:rPr>
        <w:t>дств с р</w:t>
      </w:r>
      <w:proofErr w:type="gramEnd"/>
      <w:r w:rsidRPr="001A5EDA">
        <w:rPr>
          <w:sz w:val="22"/>
          <w:szCs w:val="22"/>
        </w:rPr>
        <w:t>асчетного счета Заказчика;</w:t>
      </w:r>
    </w:p>
    <w:p w:rsidR="00116D13" w:rsidRPr="001A5EDA" w:rsidRDefault="00116D13" w:rsidP="00116D13">
      <w:pPr>
        <w:ind w:left="-284"/>
        <w:rPr>
          <w:sz w:val="22"/>
          <w:szCs w:val="22"/>
        </w:rPr>
      </w:pPr>
      <w:r w:rsidRPr="001A5EDA">
        <w:rPr>
          <w:sz w:val="22"/>
          <w:szCs w:val="22"/>
        </w:rPr>
        <w:t>-в течение 90 банковских дней за расчетным месяцем (май-октябрь), на основании</w:t>
      </w:r>
    </w:p>
    <w:p w:rsidR="00116D13" w:rsidRPr="001A5EDA" w:rsidRDefault="00116D13" w:rsidP="00116D13">
      <w:pPr>
        <w:ind w:left="-284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1A5EDA">
        <w:rPr>
          <w:sz w:val="22"/>
          <w:szCs w:val="22"/>
        </w:rPr>
        <w:t xml:space="preserve">счетов, выставляемых к оплате не позднее 5-го числа месяца, следующего за </w:t>
      </w:r>
      <w:proofErr w:type="gramStart"/>
      <w:r w:rsidRPr="001A5EDA">
        <w:rPr>
          <w:sz w:val="22"/>
          <w:szCs w:val="22"/>
        </w:rPr>
        <w:t>расчетным</w:t>
      </w:r>
      <w:proofErr w:type="gramEnd"/>
    </w:p>
    <w:p w:rsidR="00116D13" w:rsidRPr="001A5EDA" w:rsidRDefault="00116D13" w:rsidP="00116D13">
      <w:pPr>
        <w:ind w:left="-284" w:firstLine="0"/>
        <w:rPr>
          <w:sz w:val="22"/>
          <w:szCs w:val="22"/>
        </w:rPr>
      </w:pPr>
      <w:r w:rsidRPr="001A5EDA">
        <w:rPr>
          <w:sz w:val="22"/>
          <w:szCs w:val="22"/>
        </w:rPr>
        <w:t xml:space="preserve">     месяцем. Датой оплаты считается дата списания денежных сре</w:t>
      </w:r>
      <w:proofErr w:type="gramStart"/>
      <w:r w:rsidRPr="001A5EDA">
        <w:rPr>
          <w:sz w:val="22"/>
          <w:szCs w:val="22"/>
        </w:rPr>
        <w:t>дств с р</w:t>
      </w:r>
      <w:proofErr w:type="gramEnd"/>
      <w:r w:rsidRPr="001A5EDA">
        <w:rPr>
          <w:sz w:val="22"/>
          <w:szCs w:val="22"/>
        </w:rPr>
        <w:t>асчетного счета</w:t>
      </w:r>
    </w:p>
    <w:p w:rsidR="00116D13" w:rsidRPr="001A5EDA" w:rsidRDefault="00116D13" w:rsidP="00116D13">
      <w:pPr>
        <w:ind w:left="-284" w:firstLine="0"/>
        <w:rPr>
          <w:sz w:val="22"/>
          <w:szCs w:val="22"/>
        </w:rPr>
      </w:pPr>
      <w:r w:rsidRPr="001A5EDA">
        <w:rPr>
          <w:sz w:val="22"/>
          <w:szCs w:val="22"/>
        </w:rPr>
        <w:t xml:space="preserve">     Заказчика.</w:t>
      </w:r>
    </w:p>
    <w:p w:rsidR="003546CE" w:rsidRPr="004768CB" w:rsidRDefault="003546CE" w:rsidP="003546CE">
      <w:pPr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C23C34" w:rsidP="003546CE">
      <w:pPr>
        <w:rPr>
          <w:sz w:val="22"/>
          <w:szCs w:val="22"/>
        </w:rPr>
      </w:pPr>
      <w:r>
        <w:rPr>
          <w:sz w:val="22"/>
          <w:szCs w:val="22"/>
        </w:rPr>
        <w:t>Заказчик:                                                                Исполнитель:</w:t>
      </w:r>
    </w:p>
    <w:p w:rsidR="00C23C34" w:rsidRDefault="00C23C34" w:rsidP="003546CE">
      <w:pPr>
        <w:rPr>
          <w:sz w:val="22"/>
          <w:szCs w:val="22"/>
        </w:rPr>
      </w:pPr>
      <w:r>
        <w:rPr>
          <w:sz w:val="22"/>
          <w:szCs w:val="22"/>
        </w:rPr>
        <w:t>Исполнительный директор</w:t>
      </w:r>
    </w:p>
    <w:p w:rsidR="00C23C34" w:rsidRPr="004768CB" w:rsidRDefault="00C23C34" w:rsidP="003546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А.В.Дементьев</w:t>
      </w:r>
    </w:p>
    <w:p w:rsidR="00442833" w:rsidRDefault="00442833" w:rsidP="00A31C67">
      <w:pPr>
        <w:ind w:firstLine="0"/>
      </w:pPr>
    </w:p>
    <w:sectPr w:rsidR="00442833" w:rsidSect="0044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9FA"/>
    <w:multiLevelType w:val="hybridMultilevel"/>
    <w:tmpl w:val="59FEC05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61E3697"/>
    <w:multiLevelType w:val="hybridMultilevel"/>
    <w:tmpl w:val="785E4A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171233"/>
    <w:multiLevelType w:val="multilevel"/>
    <w:tmpl w:val="00AAB240"/>
    <w:lvl w:ilvl="0">
      <w:start w:val="1"/>
      <w:numFmt w:val="decimal"/>
      <w:lvlText w:val="%1."/>
      <w:lvlJc w:val="left"/>
      <w:pPr>
        <w:ind w:left="3152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6CE"/>
    <w:rsid w:val="00010BFB"/>
    <w:rsid w:val="00061435"/>
    <w:rsid w:val="001112DA"/>
    <w:rsid w:val="00116D13"/>
    <w:rsid w:val="0021402E"/>
    <w:rsid w:val="00254298"/>
    <w:rsid w:val="002A62DA"/>
    <w:rsid w:val="003546CE"/>
    <w:rsid w:val="00442833"/>
    <w:rsid w:val="00451E8F"/>
    <w:rsid w:val="00561229"/>
    <w:rsid w:val="00582B5F"/>
    <w:rsid w:val="00592CC0"/>
    <w:rsid w:val="005B3317"/>
    <w:rsid w:val="006B5CFF"/>
    <w:rsid w:val="006D7E91"/>
    <w:rsid w:val="006E4BA5"/>
    <w:rsid w:val="007A71B3"/>
    <w:rsid w:val="008B1B13"/>
    <w:rsid w:val="008C44C5"/>
    <w:rsid w:val="009245CF"/>
    <w:rsid w:val="009879FF"/>
    <w:rsid w:val="009B29EC"/>
    <w:rsid w:val="00A31C67"/>
    <w:rsid w:val="00A3481F"/>
    <w:rsid w:val="00A52CD3"/>
    <w:rsid w:val="00AE7A14"/>
    <w:rsid w:val="00B44606"/>
    <w:rsid w:val="00C23C34"/>
    <w:rsid w:val="00C80210"/>
    <w:rsid w:val="00D47F8C"/>
    <w:rsid w:val="00DA65B3"/>
    <w:rsid w:val="00DD752A"/>
    <w:rsid w:val="00E44987"/>
    <w:rsid w:val="00E51495"/>
    <w:rsid w:val="00F121A6"/>
    <w:rsid w:val="00F3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546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46C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D752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Утяганов Р.Г.</dc:creator>
  <cp:keywords/>
  <dc:description/>
  <cp:lastModifiedBy>Начальник ОМТС</cp:lastModifiedBy>
  <cp:revision>20</cp:revision>
  <dcterms:created xsi:type="dcterms:W3CDTF">2018-01-16T12:01:00Z</dcterms:created>
  <dcterms:modified xsi:type="dcterms:W3CDTF">2019-12-09T12:03:00Z</dcterms:modified>
</cp:coreProperties>
</file>