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2" w:rsidRDefault="00D33372" w:rsidP="00D3337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D33372" w:rsidTr="00D333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 xml:space="preserve">Для проведения обязательных  </w:t>
            </w:r>
            <w:proofErr w:type="spellStart"/>
            <w:r>
              <w:t>предрейсовых</w:t>
            </w:r>
            <w:proofErr w:type="spellEnd"/>
            <w:r>
              <w:t xml:space="preserve"> 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 на 2022г. </w:t>
            </w:r>
          </w:p>
        </w:tc>
      </w:tr>
    </w:tbl>
    <w:p w:rsidR="00D33372" w:rsidRDefault="00D33372" w:rsidP="00D33372">
      <w:pPr>
        <w:spacing w:before="100" w:beforeAutospacing="1" w:after="100" w:afterAutospacing="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91"/>
        <w:gridCol w:w="864"/>
        <w:gridCol w:w="794"/>
        <w:gridCol w:w="1033"/>
        <w:gridCol w:w="815"/>
      </w:tblGrid>
      <w:tr w:rsidR="00D33372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 xml:space="preserve">цена, </w:t>
            </w:r>
            <w:proofErr w:type="spellStart"/>
            <w: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 xml:space="preserve">Сумма </w:t>
            </w:r>
          </w:p>
        </w:tc>
      </w:tr>
      <w:tr w:rsidR="00D33372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proofErr w:type="spellStart"/>
            <w:r>
              <w:t>Предрейсовые</w:t>
            </w:r>
            <w:proofErr w:type="spellEnd"/>
            <w:r>
              <w:t xml:space="preserve"> печати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3902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253630</w:t>
            </w:r>
          </w:p>
        </w:tc>
      </w:tr>
      <w:tr w:rsidR="00D33372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proofErr w:type="spellStart"/>
            <w:r>
              <w:t>Послерейсовые</w:t>
            </w:r>
            <w:proofErr w:type="spellEnd"/>
            <w:r>
              <w:t xml:space="preserve"> печати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15730</w:t>
            </w:r>
          </w:p>
        </w:tc>
      </w:tr>
      <w:tr w:rsidR="00D33372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</w:tr>
      <w:tr w:rsidR="00D33372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</w:pPr>
            <w: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372" w:rsidRDefault="00D3337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269360</w:t>
            </w:r>
          </w:p>
        </w:tc>
      </w:tr>
    </w:tbl>
    <w:p w:rsidR="00D33372" w:rsidRDefault="00D33372" w:rsidP="00D33372">
      <w:pPr>
        <w:rPr>
          <w:b/>
        </w:rPr>
      </w:pPr>
    </w:p>
    <w:p w:rsidR="00D33372" w:rsidRDefault="00D33372" w:rsidP="00D33372"/>
    <w:p w:rsidR="00D33372" w:rsidRDefault="00D33372" w:rsidP="00D33372">
      <w:pPr>
        <w:rPr>
          <w:b/>
        </w:rPr>
      </w:pPr>
      <w:r>
        <w:t xml:space="preserve">         Из расчета 15 человек  в день</w:t>
      </w:r>
      <w:proofErr w:type="gramStart"/>
      <w:r>
        <w:t xml:space="preserve"> .</w:t>
      </w:r>
      <w:proofErr w:type="gramEnd"/>
      <w:r>
        <w:t>Согласно производственного календаря на 2022г. рабочих дней 244х 15 чел. =3660 печатей в год рабочих дней. Учитывая работу дежурных водителей, которые работают по 2  человека</w:t>
      </w:r>
      <w:proofErr w:type="gramStart"/>
      <w:r>
        <w:t xml:space="preserve"> ,</w:t>
      </w:r>
      <w:proofErr w:type="gramEnd"/>
      <w:r>
        <w:t xml:space="preserve"> отсюда следует дополнительное прохождение согласно календаря  212 выходных  дней х 2=242 печати в год в выходные , итого 3660 плюс 242 =3902 печати в год </w:t>
      </w:r>
      <w:proofErr w:type="spellStart"/>
      <w:r>
        <w:t>предрейсовых</w:t>
      </w:r>
      <w:proofErr w:type="spellEnd"/>
      <w:r>
        <w:t xml:space="preserve"> .  </w:t>
      </w:r>
      <w:proofErr w:type="spellStart"/>
      <w:r>
        <w:t>Послерейсовых</w:t>
      </w:r>
      <w:proofErr w:type="spellEnd"/>
      <w:r>
        <w:t xml:space="preserve">  121х2=242 печати в год.  Отсюда  следует  итого  печатей 3902 плюс 242=4144шт. Ориентировочная  стоимость  одной  печати   на сегодняшний   день 65 рублей, значит 4144х65=296360 рублей в  год  нужно  на  проведение  обязательных  </w:t>
      </w:r>
      <w:proofErr w:type="spellStart"/>
      <w:r>
        <w:t>предрейсовых</w:t>
      </w:r>
      <w:proofErr w:type="spellEnd"/>
      <w:r>
        <w:t xml:space="preserve">  и  </w:t>
      </w:r>
      <w:proofErr w:type="spellStart"/>
      <w:r>
        <w:t>послерейсовых</w:t>
      </w:r>
      <w:proofErr w:type="spellEnd"/>
      <w:r>
        <w:t xml:space="preserve"> </w:t>
      </w:r>
      <w:proofErr w:type="spellStart"/>
      <w:r>
        <w:t>медосвидетельствований</w:t>
      </w:r>
      <w:proofErr w:type="spellEnd"/>
      <w:r>
        <w:t>. Проведение медицинского освидетельствования проводить по месту расположения АО «</w:t>
      </w:r>
      <w:proofErr w:type="spellStart"/>
      <w:r>
        <w:t>Елабужское</w:t>
      </w:r>
      <w:proofErr w:type="spellEnd"/>
      <w:r>
        <w:t xml:space="preserve"> ПТС» по адресу РТ, г. Елабуга, ул. Интернациональная д,9 корпус А на территории участка спецтехники по </w:t>
      </w:r>
      <w:proofErr w:type="spellStart"/>
      <w:r>
        <w:t>предрейсовому</w:t>
      </w:r>
      <w:proofErr w:type="spellEnd"/>
      <w:r>
        <w:t xml:space="preserve"> осмотру с 6.45 до 8.00 часов утра по </w:t>
      </w:r>
      <w:proofErr w:type="spellStart"/>
      <w:proofErr w:type="gramStart"/>
      <w:r>
        <w:t>мск</w:t>
      </w:r>
      <w:proofErr w:type="spellEnd"/>
      <w:proofErr w:type="gramEnd"/>
      <w:r>
        <w:t xml:space="preserve">, </w:t>
      </w:r>
      <w:proofErr w:type="spellStart"/>
      <w:r>
        <w:t>послерейсовому</w:t>
      </w:r>
      <w:proofErr w:type="spellEnd"/>
      <w:r>
        <w:t xml:space="preserve"> осмотру с 19.30 до 20.00 вечера по </w:t>
      </w:r>
      <w:proofErr w:type="spellStart"/>
      <w:r>
        <w:t>мск</w:t>
      </w:r>
      <w:proofErr w:type="spellEnd"/>
      <w:r>
        <w:t xml:space="preserve"> ежедневно, включая выходные и праздничные дни. Медучреждение должно иметь при себе </w:t>
      </w:r>
      <w:proofErr w:type="spellStart"/>
      <w:r>
        <w:t>лицензию</w:t>
      </w:r>
      <w:proofErr w:type="gramStart"/>
      <w:r>
        <w:t>,с</w:t>
      </w:r>
      <w:proofErr w:type="gramEnd"/>
      <w:r>
        <w:t>ертификат</w:t>
      </w:r>
      <w:proofErr w:type="spellEnd"/>
      <w:r>
        <w:t xml:space="preserve"> на право деятельности на территории г. Елабуга и </w:t>
      </w:r>
      <w:proofErr w:type="spellStart"/>
      <w:r>
        <w:t>Елабужского</w:t>
      </w:r>
      <w:proofErr w:type="spellEnd"/>
      <w:r>
        <w:t xml:space="preserve"> района.</w:t>
      </w: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  <w:r>
        <w:rPr>
          <w:b/>
        </w:rPr>
        <w:t xml:space="preserve">Начальник УСТ:                                                                                 Ю.И. </w:t>
      </w:r>
      <w:proofErr w:type="spellStart"/>
      <w:r>
        <w:rPr>
          <w:b/>
        </w:rPr>
        <w:t>Свиньяков</w:t>
      </w:r>
      <w:proofErr w:type="spellEnd"/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D33372" w:rsidRDefault="00D33372" w:rsidP="00D33372">
      <w:pPr>
        <w:rPr>
          <w:b/>
        </w:rPr>
      </w:pPr>
    </w:p>
    <w:p w:rsidR="00B82AB0" w:rsidRDefault="00B82AB0">
      <w:bookmarkStart w:id="0" w:name="_GoBack"/>
      <w:bookmarkEnd w:id="0"/>
    </w:p>
    <w:sectPr w:rsidR="00B8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72"/>
    <w:rsid w:val="00B82AB0"/>
    <w:rsid w:val="00D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2021-11-23T11:53:00Z</dcterms:created>
  <dcterms:modified xsi:type="dcterms:W3CDTF">2021-11-23T11:53:00Z</dcterms:modified>
</cp:coreProperties>
</file>