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D704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1EFF55E0" w14:textId="77777777" w:rsidR="00FA6F88" w:rsidRPr="00003A20" w:rsidRDefault="00FA6F88" w:rsidP="00FA6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ДОГОВОР</w:t>
      </w:r>
    </w:p>
    <w:p w14:paraId="448E33F5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E6C0D81" w14:textId="284A1D49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Г. </w:t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Елабуга</w:t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>«__</w:t>
      </w:r>
      <w:proofErr w:type="gramStart"/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_»_</w:t>
      </w:r>
      <w:proofErr w:type="gramEnd"/>
      <w:r w:rsidR="0032630D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______20</w:t>
      </w:r>
      <w:r w:rsidR="009564C7" w:rsidRPr="00003A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="006C7E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</w:p>
    <w:p w14:paraId="324EDCF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680A88F" w14:textId="1EDF442B" w:rsidR="00FA6F88" w:rsidRPr="00003A20" w:rsidRDefault="00FA6F88" w:rsidP="00FA6F8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«Елабужское предприятие тепловых сетей», именуемое в дальнейшем «Заказчик», в лице Исполнительного директора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-главного инженера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Кисмякова</w:t>
      </w:r>
      <w:proofErr w:type="spellEnd"/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А.В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., действующего на основании Доверенности от 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6C7E96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6C7E96">
        <w:rPr>
          <w:rFonts w:ascii="Arial" w:eastAsia="Times New Roman" w:hAnsi="Arial" w:cs="Arial"/>
          <w:bCs/>
          <w:sz w:val="24"/>
          <w:szCs w:val="24"/>
          <w:lang w:eastAsia="ru-RU"/>
        </w:rPr>
        <w:t>12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.20</w:t>
      </w:r>
      <w:r w:rsidR="009564C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6C7E96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2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, с одной стороны, и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именуемое в дальнейшем «Исполнитель», в лице </w:t>
      </w:r>
      <w:r w:rsidR="002244B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директора 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, с другой стороны, заключили - настоящий договор на оказание услуг (далее - договор) о нижеследующем:</w:t>
      </w:r>
    </w:p>
    <w:p w14:paraId="60CF36D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779520" w14:textId="77777777" w:rsidR="00FA6F88" w:rsidRPr="00003A20" w:rsidRDefault="00FA6F88" w:rsidP="00FA6F8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Предмет договора</w:t>
      </w:r>
    </w:p>
    <w:p w14:paraId="6EA096E2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1C94707" w14:textId="6EABA82F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По настоящему договору «Исполнитель» принимает на себя обязательства по оказанию услуг по проведению испытаний и измерений параметров электрооборудования, электроустановок, электрических сетей напряжением до 1000В. и заземляющих устройств, а так же по испытанию защитных средств для работы в электроустановках до и выше 1000В, в соответствии с перечнем испытаний, указанных в техническом задании «Заказчика» (приложение №1), а «Заказчик» обязуется принять эти услуги и оплатить их стоимость.</w:t>
      </w:r>
    </w:p>
    <w:p w14:paraId="41B692D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Услуги по проведению испытаний и измерений параметров электрооборудования, электроустановок, электрических сетей напряжением до 1000 В и заземляющих устройств, а так же по испытанию</w:t>
      </w:r>
      <w:r w:rsidR="00F05A97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защитных средств для работы в электроустановках до и выше 1000 В (далее - услуги) проводятся аккредитованной электротехнической лабораторией на объектах «Заказчика», в соответствии с графиком, определяющем последовательность оказания услуг (приложение №2).</w:t>
      </w:r>
    </w:p>
    <w:p w14:paraId="142B030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График оказания услуг, а также все отключения и переключения согласовываются сторонами до начала оказания услуг.</w:t>
      </w:r>
    </w:p>
    <w:p w14:paraId="5120696E" w14:textId="77777777" w:rsidR="00FA6F88" w:rsidRPr="00003A20" w:rsidRDefault="00F05A97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1.4.</w:t>
      </w:r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Приложение №2 График проведения испытаний и измерений эл. оборудования на объектах </w:t>
      </w:r>
      <w:proofErr w:type="gramStart"/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Заказчика </w:t>
      </w:r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может</w:t>
      </w:r>
      <w:proofErr w:type="gramEnd"/>
      <w:r w:rsidR="00FA6F88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быть изменён, т.к. сроки вывода оборудования в ремонт могут измениться.</w:t>
      </w:r>
    </w:p>
    <w:p w14:paraId="63796FC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4C24F28" w14:textId="77777777" w:rsidR="00FA6F88" w:rsidRPr="00003A20" w:rsidRDefault="00FA6F88" w:rsidP="00FA6F8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Цена договора и порядок оплаты</w:t>
      </w:r>
    </w:p>
    <w:p w14:paraId="6D6382E7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A1BBC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Цена договора определяется общей стоимостью услуг, оказываемых «Исполнителем» по настоящему договору, и составляет </w:t>
      </w:r>
      <w:r w:rsidR="00905D0B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</w:t>
      </w:r>
    </w:p>
    <w:p w14:paraId="60AE5FE4" w14:textId="77777777" w:rsidR="00FA6F88" w:rsidRPr="00003A20" w:rsidRDefault="00FA6F88" w:rsidP="00E5232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оплачивает оказанные услуги или выполненные работы в следующем порядке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течение 7 рабочих дней с момента выполнения работ/оказания услуг, подписания акта выполнения работ/оказания услуг.</w:t>
      </w:r>
      <w:r w:rsidR="006F3465" w:rsidRPr="006F34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Датой оплаты считается дата списания денежных средств с расчетного счета Заказчика</w:t>
      </w:r>
      <w:r w:rsidR="006F346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1CA1A56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2.3.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Стоимость услуг включает в себя транспортные расходы, расходы по использованию материалов, оборудования, необходимых для оказания этих услуг, расходы по уплате необходимых налогов, сборов и пошлин.</w:t>
      </w:r>
    </w:p>
    <w:p w14:paraId="0053A974" w14:textId="77777777" w:rsidR="00F05A97" w:rsidRPr="00003A20" w:rsidRDefault="00F05A97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49887BB" w14:textId="77777777" w:rsidR="00FA6F88" w:rsidRPr="00003A20" w:rsidRDefault="00FA6F88" w:rsidP="00FA6F8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сторон</w:t>
      </w:r>
    </w:p>
    <w:p w14:paraId="0A9BDA71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817EA2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«Исполнителя»: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14:paraId="687FCB5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3.1.1. «Исполнитель» обязан своими силами и</w:t>
      </w:r>
    </w:p>
    <w:p w14:paraId="09A8A04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средствами с использованием аккредитованной электротехнической лабораторией оказать услуги, предусмотренные договором.</w:t>
      </w:r>
    </w:p>
    <w:p w14:paraId="251964D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обязан оказать услуги в срок, предусмотренный настоящим договором и графиком.</w:t>
      </w:r>
    </w:p>
    <w:p w14:paraId="5A3E438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3.1.3.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обязан оказать услуги с надлежащим качеством.</w:t>
      </w:r>
    </w:p>
    <w:p w14:paraId="21B261F3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Обязанности «Заказчика»:</w:t>
      </w:r>
    </w:p>
    <w:p w14:paraId="53646611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3.2.1.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обязан принять оказанные услуги на условиях настоящего договора.</w:t>
      </w:r>
    </w:p>
    <w:p w14:paraId="4DAC7C4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3.2.2.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обязан своевременно производить оплаты оказанных услуг.</w:t>
      </w:r>
    </w:p>
    <w:p w14:paraId="6D27C0E6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92017FD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Сроки и качество услуг</w:t>
      </w:r>
    </w:p>
    <w:p w14:paraId="4F45160F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6C0C6D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обязуется оказать услуги в соответствии с согласованным графиком. При этом конкретные даты оказания услуг согласовываются сторонами в рамках графика.</w:t>
      </w:r>
    </w:p>
    <w:p w14:paraId="5425764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Все услуги, предусмотренные договором, оказываются квалифицированным, обученным персоналом, прошедшим специальную подготовку и проверку знаний и требований ПОТРМ-01602001;</w:t>
      </w:r>
    </w:p>
    <w:p w14:paraId="3C387DD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Качество оказываемых услуг должно соответствовать ГОСТам, техническим условиям, стандартам, правилам, нормам и т.д.</w:t>
      </w:r>
    </w:p>
    <w:p w14:paraId="5E4012A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181B9B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Порядок сдачи и приемки услуг</w:t>
      </w:r>
    </w:p>
    <w:p w14:paraId="46E7F714" w14:textId="77777777" w:rsidR="00FA6F88" w:rsidRPr="00003A20" w:rsidRDefault="00FA6F88" w:rsidP="00FA6F88">
      <w:pPr>
        <w:pStyle w:val="a6"/>
        <w:spacing w:after="0" w:line="240" w:lineRule="auto"/>
        <w:ind w:left="106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BFE9813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через своего представителя осуществляет надзор и контроль за оказанием услуг, а также производит проверку соответствия используемых Исполнителем материалов и оборудования условиям настоящего договора.</w:t>
      </w:r>
    </w:p>
    <w:p w14:paraId="011CFAA1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«Исполнитель» предоставляет «Заказчику» акт сдачи-приемки фактически оказанных услуг по условиям договора.</w:t>
      </w:r>
    </w:p>
    <w:p w14:paraId="4FC7B14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в течение 3-х дней со дня получения акта о фактически оказанной услуге обязан направить «Исполнителю» подписанный акт о приемке услуг или мотивированный отказ от подписания акта.</w:t>
      </w:r>
    </w:p>
    <w:p w14:paraId="3AE8D2E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По окончании оказания услуг исполнитель выдает «Заказчику» надлежаще оформленные документы : протоколы, паспорт-протоколы (технический отчет) с результатами испытаний, ведомости дефектов, заключение и перечень применяемого испытательного оборудования и средств защиты (согласно ПТЭЭП и ГОСТ Р 50571.16-2007) с предоставлением «Заказчику» технических отчетов.</w:t>
      </w:r>
    </w:p>
    <w:p w14:paraId="10EEB7C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5.5.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Если в процессе оказания услуг по исполнению предмета договора будут обнаружены недостатки в оказанной услуге, то «Исполнитель» обязан незамедлительно приступить к устранению недостатков своими силами, без увеличения цены договора и в срок, установленный «Заказчиком» (в письменной форме).</w:t>
      </w:r>
    </w:p>
    <w:p w14:paraId="310C8C42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6D8057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Ответственность сторон</w:t>
      </w:r>
    </w:p>
    <w:p w14:paraId="08E16492" w14:textId="77777777" w:rsidR="00FA6F88" w:rsidRPr="00003A20" w:rsidRDefault="00FA6F88" w:rsidP="00FA6F88">
      <w:pPr>
        <w:pStyle w:val="a6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DBFC2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этим убытки.</w:t>
      </w:r>
    </w:p>
    <w:p w14:paraId="1764FFB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нарушения сроков оказания услуг, предусмотренных п.4.1, договора «Исполнитель» выплачивает «Заказчику» неустойку в размере 0,1 % от стоимости услуг за каждый день просрочки до момента исполнения обязательства.</w:t>
      </w:r>
    </w:p>
    <w:p w14:paraId="18B3EFD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нарушения п.5.5 договора «Исполнитель» выплачивает «Заказчику» неустойку в размере 0,1% от стоимости услуг (работ) за каждый день просрочки до момента устранения недостатков.</w:t>
      </w:r>
    </w:p>
    <w:p w14:paraId="4A05FB4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6.4.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Возмещение причиненных убытков, уплата неустойки виновной стороной осуществляется на основании письменной претензии другой стороны.</w:t>
      </w:r>
    </w:p>
    <w:p w14:paraId="6286A923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313A0B2" w14:textId="77777777" w:rsidR="00FA6F88" w:rsidRPr="00003A20" w:rsidRDefault="00FA6F88" w:rsidP="00FA6F88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Обстоятельства непреодолимой силы</w:t>
      </w:r>
    </w:p>
    <w:p w14:paraId="0308A59C" w14:textId="77777777" w:rsidR="00FA6F88" w:rsidRPr="00003A20" w:rsidRDefault="00FA6F88" w:rsidP="00FA6F88">
      <w:pPr>
        <w:pStyle w:val="a6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DC5F61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7.1.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Ни одна из Сторон не несет ответственность за полное или частичное невыполнение своих обязательств, если это произошло по вине обстоятельств непреодолимой силы, произошедших во время выполнения настоящего договора, таких как: наводнение, пожар, землетрясение и другие природные явления, а также война, боевые действия, блокады и действия государственных органов.</w:t>
      </w:r>
    </w:p>
    <w:p w14:paraId="2E7E8E7A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7.2.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Сторона, для которой в связи с названными обстоятельствами создалась невозможность выполнения своих обязательств по договору, обязана письменно известить другую сторону об этом в наиболее короткий срок с указанием причин неисполнения.</w:t>
      </w:r>
    </w:p>
    <w:p w14:paraId="482C98B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7.3.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1EA84E1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7.4.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В случае невозможности разрешения споров или разногласий путем переговоров они подлежат разрешению арбитражным судом Республики Татарстан с соблюдением досудебного претензионного порядка. При этом сторона, получившая претензию, обязана рассмотреть ее и дать письменный ответ другой стороне в течение 30 дней со дня получения претензии.</w:t>
      </w:r>
    </w:p>
    <w:p w14:paraId="4CF8AFFC" w14:textId="4F0E7801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7.5.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Настоящий Договор составлен в двух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экземплярах ,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одной для каждой из Сторон, имеющих одинаковую юридическую силу, вступает в силу с момента подписания его обеими ст</w:t>
      </w:r>
      <w:r w:rsidR="0032630D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оронами и действует до 31.12.202</w:t>
      </w:r>
      <w:r w:rsidR="002E6913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г.</w:t>
      </w:r>
    </w:p>
    <w:p w14:paraId="7B84475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7.6.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«Заказчик» в праве расторгнуть договор в одностороннем порядке уведомив при этом другую сторону не менее чем за 30 дней.</w:t>
      </w:r>
    </w:p>
    <w:p w14:paraId="1CB0B011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5F3426" w14:textId="77777777" w:rsidR="00FA6F88" w:rsidRDefault="00FA6F88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Исполнитель: </w:t>
      </w:r>
    </w:p>
    <w:p w14:paraId="7C606394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8D91370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ACB6E1A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94BC10C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A39CEE2" w14:textId="77777777" w:rsidR="00905D0B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6C2B907" w14:textId="77777777" w:rsidR="00905D0B" w:rsidRPr="00003A20" w:rsidRDefault="00905D0B" w:rsidP="00905D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740FE03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35D82F9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Заказчик: АО «Елабужское ПТС»</w:t>
      </w:r>
    </w:p>
    <w:p w14:paraId="557641AE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Адрес: 423602. РТ, Елабужский район, г.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Елабуга,  ул.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Интернациональная, 9А, тел. (885557) 5-20-00, 5-20-52</w:t>
      </w:r>
    </w:p>
    <w:p w14:paraId="34C28508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Банковские реквизиты: р/с </w:t>
      </w:r>
      <w:proofErr w:type="gramStart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40702810362410100510  к</w:t>
      </w:r>
      <w:proofErr w:type="gram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/с 30101810600000000603 БИК 049205603,</w:t>
      </w:r>
    </w:p>
    <w:p w14:paraId="25764F1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ОГРН 1061674038491 ОКПО 98347882 Полное наименование банка       доп. офис №8610/0780</w:t>
      </w:r>
    </w:p>
    <w:p w14:paraId="46C3D368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Отделение Банк Татарстан 8610 ПАО «Сбербанк России</w:t>
      </w:r>
    </w:p>
    <w:p w14:paraId="61921844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B9E097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E9CC4F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Заказчик:</w:t>
      </w:r>
    </w:p>
    <w:p w14:paraId="414FC92B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CE541A0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________________/</w:t>
      </w:r>
      <w:r w:rsidR="00905D0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_________________/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.В. </w:t>
      </w:r>
      <w:proofErr w:type="spellStart"/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Кисмяков</w:t>
      </w:r>
      <w:proofErr w:type="spell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</w:p>
    <w:p w14:paraId="72136A25" w14:textId="77777777" w:rsidR="00FA6F88" w:rsidRPr="00003A20" w:rsidRDefault="00FA6F88" w:rsidP="00FA6F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М.П.                               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М.П.</w:t>
      </w:r>
    </w:p>
    <w:p w14:paraId="6DDBF12B" w14:textId="77777777" w:rsidR="00FA6F88" w:rsidRPr="00003A20" w:rsidRDefault="00FA6F88" w:rsidP="00FA6F8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9BFF5D5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446C5EB" w14:textId="77777777" w:rsidR="00FA6F88" w:rsidRPr="00003A20" w:rsidRDefault="00FA6F88" w:rsidP="00A96ACC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A23A488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6BDF47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199E1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594CF0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E98B39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8EE31A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AB044F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D11673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572C1F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445BC8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81DC2C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E87FFD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82FE59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649CB0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DBC541" w14:textId="77777777" w:rsidR="00905D0B" w:rsidRDefault="00905D0B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A13890" w14:textId="77777777" w:rsidR="00FA6F88" w:rsidRDefault="00FA6F88" w:rsidP="00A96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03B8E3" w14:textId="77777777" w:rsidR="00A96ACC" w:rsidRPr="00003A20" w:rsidRDefault="00A96ACC" w:rsidP="00B10700">
      <w:pPr>
        <w:spacing w:after="0" w:line="240" w:lineRule="auto"/>
        <w:ind w:left="7080" w:firstLine="708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03A20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№1</w:t>
      </w:r>
    </w:p>
    <w:p w14:paraId="43D8CEBB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Исполнитель: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Заказчик:</w:t>
      </w:r>
    </w:p>
    <w:p w14:paraId="6F7FB5D8" w14:textId="77777777" w:rsidR="00B10700" w:rsidRPr="00003A20" w:rsidRDefault="00905D0B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B10700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АО «Елабужское ПТС»</w:t>
      </w:r>
    </w:p>
    <w:p w14:paraId="11701E7A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54DDD4E" w14:textId="77777777" w:rsidR="00B10700" w:rsidRPr="00003A20" w:rsidRDefault="00B10700" w:rsidP="00B1070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________________/</w:t>
      </w:r>
      <w:r w:rsidR="002244BB"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___________________/А</w:t>
      </w:r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.В. </w:t>
      </w:r>
      <w:proofErr w:type="spellStart"/>
      <w:r w:rsidR="00E5232B">
        <w:rPr>
          <w:rFonts w:ascii="Arial" w:eastAsia="Times New Roman" w:hAnsi="Arial" w:cs="Arial"/>
          <w:bCs/>
          <w:sz w:val="24"/>
          <w:szCs w:val="24"/>
          <w:lang w:eastAsia="ru-RU"/>
        </w:rPr>
        <w:t>Кисмяков</w:t>
      </w:r>
      <w:proofErr w:type="spellEnd"/>
      <w:r w:rsidRPr="00003A20">
        <w:rPr>
          <w:rFonts w:ascii="Arial" w:eastAsia="Times New Roman" w:hAnsi="Arial" w:cs="Arial"/>
          <w:bCs/>
          <w:sz w:val="24"/>
          <w:szCs w:val="24"/>
          <w:lang w:eastAsia="ru-RU"/>
        </w:rPr>
        <w:t>/</w:t>
      </w:r>
    </w:p>
    <w:p w14:paraId="672FA88A" w14:textId="77777777" w:rsidR="00B10700" w:rsidRDefault="00B10700" w:rsidP="00A96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A61A09C" w14:textId="77777777" w:rsidR="00003A20" w:rsidRPr="00003A20" w:rsidRDefault="00003A20" w:rsidP="00003A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Техническое задание на выполнение работ</w:t>
      </w:r>
    </w:p>
    <w:p w14:paraId="7E5B386A" w14:textId="77777777" w:rsidR="00003A20" w:rsidRPr="00003A20" w:rsidRDefault="00003A20" w:rsidP="00003A20">
      <w:pPr>
        <w:spacing w:after="0" w:line="240" w:lineRule="auto"/>
        <w:ind w:left="780"/>
        <w:jc w:val="center"/>
        <w:rPr>
          <w:rFonts w:ascii="Arial" w:hAnsi="Arial" w:cs="Arial"/>
          <w:sz w:val="24"/>
          <w:szCs w:val="24"/>
        </w:rPr>
      </w:pPr>
      <w:proofErr w:type="gramStart"/>
      <w:r w:rsidRPr="00003A20">
        <w:rPr>
          <w:rFonts w:ascii="Arial" w:hAnsi="Arial" w:cs="Arial"/>
          <w:bCs/>
          <w:sz w:val="24"/>
          <w:szCs w:val="24"/>
        </w:rPr>
        <w:t>на</w:t>
      </w:r>
      <w:r w:rsidRPr="00003A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3A20">
        <w:rPr>
          <w:rFonts w:ascii="Arial" w:hAnsi="Arial" w:cs="Arial"/>
          <w:sz w:val="24"/>
          <w:szCs w:val="24"/>
        </w:rPr>
        <w:t xml:space="preserve"> проведение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периодических эксплуатационных испытаний и измерений параметров электрооборудования, электроустановок, электрических сетей напряжением до 1000 В и заземляющих устройств.</w:t>
      </w:r>
    </w:p>
    <w:p w14:paraId="0C90401C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F8208E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1. Общие требования к выполнению работ </w:t>
      </w:r>
      <w:r w:rsidRPr="00003A20">
        <w:rPr>
          <w:rFonts w:ascii="Arial" w:hAnsi="Arial" w:cs="Arial"/>
          <w:sz w:val="24"/>
          <w:szCs w:val="24"/>
        </w:rPr>
        <w:t>(</w:t>
      </w:r>
      <w:r w:rsidRPr="00003A20">
        <w:rPr>
          <w:rFonts w:ascii="Arial" w:hAnsi="Arial" w:cs="Arial"/>
          <w:i/>
          <w:iCs/>
          <w:sz w:val="24"/>
          <w:szCs w:val="24"/>
        </w:rPr>
        <w:t>указываются обязательные требования ко всем работам независимо от вида и этапа</w:t>
      </w:r>
      <w:proofErr w:type="gramStart"/>
      <w:r w:rsidRPr="00003A20">
        <w:rPr>
          <w:rFonts w:ascii="Arial" w:hAnsi="Arial" w:cs="Arial"/>
          <w:sz w:val="24"/>
          <w:szCs w:val="24"/>
        </w:rPr>
        <w:t>):  Технология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и методы производства работ в соответствии с действующими нормами. Работы производятся только в отведенной зоне работ.</w:t>
      </w:r>
      <w:r w:rsidRPr="00003A20">
        <w:rPr>
          <w:rFonts w:ascii="Arial" w:hAnsi="Arial" w:cs="Arial"/>
          <w:b/>
          <w:sz w:val="24"/>
          <w:szCs w:val="24"/>
        </w:rPr>
        <w:t xml:space="preserve"> </w:t>
      </w:r>
      <w:r w:rsidRPr="00003A20">
        <w:rPr>
          <w:rFonts w:ascii="Arial" w:hAnsi="Arial" w:cs="Arial"/>
          <w:sz w:val="24"/>
          <w:szCs w:val="24"/>
        </w:rPr>
        <w:t xml:space="preserve">Проведение контрольных замеров и испытаний электрооборудования и аппаратов электроустановок потребителей на основании требований ПТЭЭП, Объема и Норм испытания электрооборудования </w:t>
      </w:r>
      <w:proofErr w:type="gramStart"/>
      <w:r w:rsidRPr="00003A20">
        <w:rPr>
          <w:rFonts w:ascii="Arial" w:hAnsi="Arial" w:cs="Arial"/>
          <w:sz w:val="24"/>
          <w:szCs w:val="24"/>
        </w:rPr>
        <w:t>и  ГОСТ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Р 50571.16-2007.  Интенсивность выполнения работ – продолжительность рабочего дня – не менее 8 </w:t>
      </w:r>
      <w:proofErr w:type="gramStart"/>
      <w:r w:rsidRPr="00003A20">
        <w:rPr>
          <w:rFonts w:ascii="Arial" w:hAnsi="Arial" w:cs="Arial"/>
          <w:sz w:val="24"/>
          <w:szCs w:val="24"/>
        </w:rPr>
        <w:t>часов,  при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5-ти дневной рабочей неделе. Увеличение продолжительности рабочего дня и недели по согласованию с Заказчиком.   Экологические мероприятия – в соответствии с </w:t>
      </w:r>
      <w:proofErr w:type="gramStart"/>
      <w:r w:rsidRPr="00003A20">
        <w:rPr>
          <w:rFonts w:ascii="Arial" w:hAnsi="Arial" w:cs="Arial"/>
          <w:sz w:val="24"/>
          <w:szCs w:val="24"/>
        </w:rPr>
        <w:t>законодательными  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нормативными правовыми актами РФ, а также предписаниями надзорных органов. </w:t>
      </w:r>
    </w:p>
    <w:p w14:paraId="0E05ABC6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2.Особые требования к выполнению работ:</w:t>
      </w:r>
    </w:p>
    <w:p w14:paraId="0A9B89A6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работы выполняются в соответствии с ПТЭЭП, в объеме, предусмотренном проектом </w:t>
      </w:r>
      <w:proofErr w:type="gramStart"/>
      <w:r w:rsidRPr="00003A20">
        <w:rPr>
          <w:rFonts w:ascii="Arial" w:hAnsi="Arial" w:cs="Arial"/>
          <w:sz w:val="24"/>
          <w:szCs w:val="24"/>
        </w:rPr>
        <w:t>договора,  с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использованием  лаборатории зарегистрированной  в органах Ростехнадзора;</w:t>
      </w:r>
    </w:p>
    <w:p w14:paraId="0BFC5A0F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работы проводятся квалифицированным обученным персоналом, прошедшим специальную подготовку и проверку знаний в соответствии с требованиями правил по охране труда при эксплуатации электроустановок;</w:t>
      </w:r>
    </w:p>
    <w:p w14:paraId="6B17A021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график работ, а также все отключения и </w:t>
      </w:r>
      <w:proofErr w:type="gramStart"/>
      <w:r w:rsidRPr="00003A20">
        <w:rPr>
          <w:rFonts w:ascii="Arial" w:hAnsi="Arial" w:cs="Arial"/>
          <w:sz w:val="24"/>
          <w:szCs w:val="24"/>
        </w:rPr>
        <w:t>переключения  согласовываются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с Заказчиком до начала работ;</w:t>
      </w:r>
    </w:p>
    <w:p w14:paraId="0466F20D" w14:textId="77777777" w:rsidR="00003A20" w:rsidRPr="00003A20" w:rsidRDefault="00003A20" w:rsidP="00003A2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график проведения испытаний и измерений эл. оборудования на объектах АО «ЕПТС» может быть изменён, т.к. сроки вывода оборудования в ремонт могут измениться.</w:t>
      </w:r>
    </w:p>
    <w:p w14:paraId="7C608B1A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оказываемые услуги должны быть сертифицированы и не причинять вред имуществу заказчика;</w:t>
      </w:r>
    </w:p>
    <w:p w14:paraId="1EC54EFF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результаты испытаний и измерений должны быть оформлены протоколами, паспорт-протоколами (технический отчёт) с результатами испытаний, ведомостью дефектов, заключением и перечнем применяемого испытательного оборудования и средств защиты (согласно ПТЭЭП и ГОСТ Р 50571.16-2007) с предоставлением Заказчику технических отчетов; </w:t>
      </w:r>
    </w:p>
    <w:p w14:paraId="12744B81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 - Заказчик назначает своего представителя, который от имени Заказчика совместно с Подрядчиком оформляет акты на выполненные работы, осуществляет надзор и контроль за выполнением работ, а также производит проверку соответствия используемых Подрядчиком материалов и оборудования условиям настоящего контракта;</w:t>
      </w:r>
    </w:p>
    <w:p w14:paraId="1281568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>-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 работ.</w:t>
      </w:r>
    </w:p>
    <w:p w14:paraId="06E22C07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sz w:val="24"/>
          <w:szCs w:val="24"/>
        </w:rPr>
        <w:t xml:space="preserve">- работы должны быть </w:t>
      </w:r>
      <w:proofErr w:type="gramStart"/>
      <w:r w:rsidRPr="00003A20">
        <w:rPr>
          <w:rFonts w:ascii="Arial" w:hAnsi="Arial" w:cs="Arial"/>
          <w:sz w:val="24"/>
          <w:szCs w:val="24"/>
        </w:rPr>
        <w:t>оказаны  в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соответствии с согласованным перечнем испытаний, перечнем  защитных средств и  графиком проведения испытаний и измерений.</w:t>
      </w:r>
    </w:p>
    <w:p w14:paraId="2DBFC2F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3.Требования к безопасности выполнения работ и безопасности результатов работ </w:t>
      </w:r>
      <w:r w:rsidRPr="00003A20">
        <w:rPr>
          <w:rFonts w:ascii="Arial" w:hAnsi="Arial" w:cs="Arial"/>
          <w:sz w:val="24"/>
          <w:szCs w:val="24"/>
        </w:rPr>
        <w:t>(</w:t>
      </w:r>
      <w:r w:rsidRPr="00003A20">
        <w:rPr>
          <w:rFonts w:ascii="Arial" w:hAnsi="Arial" w:cs="Arial"/>
          <w:i/>
          <w:iCs/>
          <w:sz w:val="24"/>
          <w:szCs w:val="24"/>
        </w:rPr>
        <w:t>конкретизируются заказчиком</w:t>
      </w:r>
      <w:r w:rsidRPr="00003A20">
        <w:rPr>
          <w:rFonts w:ascii="Arial" w:hAnsi="Arial" w:cs="Arial"/>
          <w:sz w:val="24"/>
          <w:szCs w:val="24"/>
        </w:rPr>
        <w:t xml:space="preserve">): </w:t>
      </w:r>
    </w:p>
    <w:p w14:paraId="30A83176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003A20">
        <w:rPr>
          <w:rFonts w:ascii="Arial" w:hAnsi="Arial" w:cs="Arial"/>
          <w:bCs/>
          <w:sz w:val="24"/>
          <w:szCs w:val="24"/>
        </w:rPr>
        <w:t>при проведении пожароопасных работ на объекте необходимо руководствоваться правилами ППБ РФ;</w:t>
      </w:r>
    </w:p>
    <w:p w14:paraId="3F7E55A2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при проведении огневых работ требуется обязательное оформление разрешения на их производство;</w:t>
      </w:r>
    </w:p>
    <w:p w14:paraId="6CA7F28D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lastRenderedPageBreak/>
        <w:t>-</w:t>
      </w:r>
      <w:r w:rsidRPr="00003A20">
        <w:rPr>
          <w:rFonts w:ascii="Arial" w:hAnsi="Arial" w:cs="Arial"/>
          <w:sz w:val="24"/>
          <w:szCs w:val="24"/>
        </w:rPr>
        <w:t xml:space="preserve"> безопасность при работе на высоте – руководствоваться требованиями безопасности, изложенными в инструкции «По охране труда техники безопасности при изготовлении и эксплуатации переносных и приставных лестниц стремянок», СНиП 12-03-</w:t>
      </w:r>
      <w:proofErr w:type="gramStart"/>
      <w:r w:rsidRPr="00003A20">
        <w:rPr>
          <w:rFonts w:ascii="Arial" w:hAnsi="Arial" w:cs="Arial"/>
          <w:sz w:val="24"/>
          <w:szCs w:val="24"/>
        </w:rPr>
        <w:t>2001  и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других нормативных документов;</w:t>
      </w:r>
    </w:p>
    <w:p w14:paraId="02110F1A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безопасность выполняемых работ – </w:t>
      </w:r>
      <w:proofErr w:type="gramStart"/>
      <w:r w:rsidRPr="00003A20">
        <w:rPr>
          <w:rFonts w:ascii="Arial" w:hAnsi="Arial" w:cs="Arial"/>
          <w:sz w:val="24"/>
          <w:szCs w:val="24"/>
        </w:rPr>
        <w:t>согласно  Федеральному</w:t>
      </w:r>
      <w:proofErr w:type="gramEnd"/>
      <w:r w:rsidRPr="00003A20">
        <w:rPr>
          <w:rFonts w:ascii="Arial" w:hAnsi="Arial" w:cs="Arial"/>
          <w:sz w:val="24"/>
          <w:szCs w:val="24"/>
        </w:rPr>
        <w:t xml:space="preserve"> закону от 30.06.2006  №90-ФЗ</w:t>
      </w:r>
    </w:p>
    <w:p w14:paraId="637CFFEE" w14:textId="77777777" w:rsidR="00003A20" w:rsidRPr="00003A20" w:rsidRDefault="00003A20" w:rsidP="00003A2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 и т.д.), выполнением  мероприятий  по коллективной защите работающих (ограждения, освещения, защитные и предохранительные устройства;</w:t>
      </w:r>
      <w:r w:rsidRPr="00003A20">
        <w:rPr>
          <w:rFonts w:ascii="Arial" w:hAnsi="Arial" w:cs="Arial"/>
          <w:b/>
          <w:bCs/>
          <w:sz w:val="24"/>
          <w:szCs w:val="24"/>
        </w:rPr>
        <w:t>-</w:t>
      </w:r>
      <w:r w:rsidRPr="00003A20">
        <w:rPr>
          <w:rFonts w:ascii="Arial" w:hAnsi="Arial" w:cs="Arial"/>
          <w:sz w:val="24"/>
          <w:szCs w:val="24"/>
        </w:rPr>
        <w:t xml:space="preserve"> мероприятия по предотвращению аварийных ситуаций – при производстве работ должны использоваться оборудование, машины и механизмы, </w:t>
      </w:r>
      <w:r>
        <w:rPr>
          <w:rFonts w:ascii="Arial" w:hAnsi="Arial" w:cs="Arial"/>
          <w:sz w:val="24"/>
          <w:szCs w:val="24"/>
        </w:rPr>
        <w:t>п</w:t>
      </w:r>
      <w:r w:rsidRPr="00003A20">
        <w:rPr>
          <w:rFonts w:ascii="Arial" w:hAnsi="Arial" w:cs="Arial"/>
          <w:sz w:val="24"/>
          <w:szCs w:val="24"/>
        </w:rPr>
        <w:t>редназначенные для конкретных условий или допущены  к применению органами РОСТЕХ надзора.</w:t>
      </w:r>
    </w:p>
    <w:p w14:paraId="4D73431A" w14:textId="7646F5CB" w:rsid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3A2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Pr="00003A20">
        <w:rPr>
          <w:rFonts w:ascii="Arial" w:hAnsi="Arial" w:cs="Arial"/>
          <w:b/>
          <w:sz w:val="24"/>
          <w:szCs w:val="24"/>
        </w:rPr>
        <w:t>Перечень испытаний</w:t>
      </w:r>
    </w:p>
    <w:tbl>
      <w:tblPr>
        <w:tblW w:w="1006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4"/>
        <w:gridCol w:w="6372"/>
        <w:gridCol w:w="1418"/>
        <w:gridCol w:w="850"/>
        <w:gridCol w:w="851"/>
      </w:tblGrid>
      <w:tr w:rsidR="006C7E96" w:rsidRPr="00B818B9" w14:paraId="2856C4E4" w14:textId="77777777" w:rsidTr="006C7E96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B54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B685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DE37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6C7E96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BEA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F1E0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6C7E96" w:rsidRPr="00B818B9" w14:paraId="380ACBD0" w14:textId="77777777" w:rsidTr="006C7E96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203E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B3F3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Измерение сопротивления изоляции </w:t>
            </w:r>
            <w:proofErr w:type="spellStart"/>
            <w:r w:rsidRPr="006C7E96">
              <w:rPr>
                <w:rFonts w:ascii="Arial" w:hAnsi="Arial" w:cs="Arial"/>
                <w:sz w:val="24"/>
                <w:szCs w:val="24"/>
              </w:rPr>
              <w:t>мегаомметром</w:t>
            </w:r>
            <w:proofErr w:type="spellEnd"/>
            <w:r w:rsidRPr="006C7E96">
              <w:rPr>
                <w:rFonts w:ascii="Arial" w:hAnsi="Arial" w:cs="Arial"/>
                <w:sz w:val="24"/>
                <w:szCs w:val="24"/>
              </w:rPr>
              <w:t xml:space="preserve"> КЛ до 1кВ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71C7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CCD7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1D04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96" w:rsidRPr="00B818B9" w14:paraId="45AE6187" w14:textId="77777777" w:rsidTr="006C7E96">
        <w:trPr>
          <w:trHeight w:val="51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CE98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6380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Измерение полного сопротивления петли фаза-нуль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0DE1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2543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61D7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96" w:rsidRPr="00B818B9" w14:paraId="31D4640E" w14:textId="77777777" w:rsidTr="006C7E96">
        <w:trPr>
          <w:trHeight w:val="71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4B83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C7C4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Проверка наличия цепи между заземлителями и заземляемыми элементами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889C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измерение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3C8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93EB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96" w:rsidRPr="00B818B9" w14:paraId="52847BB6" w14:textId="77777777" w:rsidTr="006C7E96">
        <w:trPr>
          <w:trHeight w:val="58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4414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88AF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Испытание автоматических выключателей напряжением до 1000 В, 3-х полюсных с электромагнитным, тепловым или комбинированным расцепителем до 50А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7E1C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DE87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9950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96" w:rsidRPr="00B818B9" w14:paraId="678AA264" w14:textId="77777777" w:rsidTr="006C7E96">
        <w:trPr>
          <w:trHeight w:val="58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D34D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72D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Испытание автоматических выключателей напряжением до 1000 В, 3-х полюсных с электромагнитным, тепловым или комбинированным расцепителем до 200А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E9E5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DA25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A31F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E96" w:rsidRPr="00B818B9" w14:paraId="5D848829" w14:textId="77777777" w:rsidTr="006C7E96">
        <w:trPr>
          <w:trHeight w:val="58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D721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00C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Измерение сопротивления растекания до 20м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B4C8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2DE0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E6AF" w14:textId="77777777" w:rsidR="006C7E96" w:rsidRPr="006C7E96" w:rsidRDefault="006C7E96" w:rsidP="006C7E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0543A" w14:textId="73BBE2B3" w:rsidR="006C7E96" w:rsidRDefault="006C7E96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F4DE9F" w14:textId="77777777" w:rsidR="006C7E96" w:rsidRPr="00003A20" w:rsidRDefault="006C7E96" w:rsidP="00003A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242B3" w14:textId="50204E7E" w:rsidR="00003A20" w:rsidRDefault="00003A20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3A20">
        <w:rPr>
          <w:rFonts w:ascii="Arial" w:hAnsi="Arial" w:cs="Arial"/>
          <w:b/>
          <w:sz w:val="24"/>
          <w:szCs w:val="24"/>
        </w:rPr>
        <w:t>Перечень объектов для проведения периодических испытаний и измерений электроустановок.</w:t>
      </w:r>
    </w:p>
    <w:p w14:paraId="027012BE" w14:textId="020005B7" w:rsidR="006C7E96" w:rsidRDefault="006C7E96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438"/>
        <w:gridCol w:w="4228"/>
      </w:tblGrid>
      <w:tr w:rsidR="006C7E96" w:rsidRPr="00B818B9" w14:paraId="267BFFD8" w14:textId="77777777" w:rsidTr="006C7E96">
        <w:trPr>
          <w:jc w:val="center"/>
        </w:trPr>
        <w:tc>
          <w:tcPr>
            <w:tcW w:w="543" w:type="dxa"/>
            <w:vAlign w:val="center"/>
          </w:tcPr>
          <w:p w14:paraId="3E307763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438" w:type="dxa"/>
            <w:vAlign w:val="center"/>
          </w:tcPr>
          <w:p w14:paraId="6460D825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4228" w:type="dxa"/>
            <w:vAlign w:val="center"/>
          </w:tcPr>
          <w:p w14:paraId="7250F2B5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Адрес объекта</w:t>
            </w:r>
          </w:p>
        </w:tc>
      </w:tr>
      <w:tr w:rsidR="006C7E96" w:rsidRPr="00B818B9" w14:paraId="25EE2FA5" w14:textId="77777777" w:rsidTr="006C7E96">
        <w:trPr>
          <w:jc w:val="center"/>
        </w:trPr>
        <w:tc>
          <w:tcPr>
            <w:tcW w:w="543" w:type="dxa"/>
            <w:vAlign w:val="center"/>
          </w:tcPr>
          <w:p w14:paraId="7E12BF22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303B6800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Котельная </w:t>
            </w:r>
            <w:proofErr w:type="spellStart"/>
            <w:r w:rsidRPr="006C7E96">
              <w:rPr>
                <w:rFonts w:ascii="Arial" w:hAnsi="Arial" w:cs="Arial"/>
                <w:sz w:val="24"/>
                <w:szCs w:val="24"/>
              </w:rPr>
              <w:t>ЕлПласт</w:t>
            </w:r>
            <w:proofErr w:type="spellEnd"/>
          </w:p>
        </w:tc>
        <w:tc>
          <w:tcPr>
            <w:tcW w:w="4228" w:type="dxa"/>
            <w:vAlign w:val="center"/>
          </w:tcPr>
          <w:p w14:paraId="72118A29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проспект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Нефтяников,д.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92,стр.1</w:t>
            </w:r>
          </w:p>
        </w:tc>
      </w:tr>
      <w:tr w:rsidR="006C7E96" w:rsidRPr="00B818B9" w14:paraId="2A08B705" w14:textId="77777777" w:rsidTr="006C7E96">
        <w:trPr>
          <w:jc w:val="center"/>
        </w:trPr>
        <w:tc>
          <w:tcPr>
            <w:tcW w:w="543" w:type="dxa"/>
            <w:vAlign w:val="center"/>
          </w:tcPr>
          <w:p w14:paraId="3DA6A462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14:paraId="3CFD1C78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Котельная КПУ</w:t>
            </w:r>
          </w:p>
        </w:tc>
        <w:tc>
          <w:tcPr>
            <w:tcW w:w="4228" w:type="dxa"/>
            <w:vAlign w:val="center"/>
          </w:tcPr>
          <w:p w14:paraId="5539EB67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Набережная ,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д.7</w:t>
            </w:r>
          </w:p>
        </w:tc>
      </w:tr>
      <w:tr w:rsidR="006C7E96" w:rsidRPr="00B818B9" w14:paraId="601DF645" w14:textId="77777777" w:rsidTr="006C7E96">
        <w:trPr>
          <w:jc w:val="center"/>
        </w:trPr>
        <w:tc>
          <w:tcPr>
            <w:tcW w:w="543" w:type="dxa"/>
            <w:vAlign w:val="center"/>
          </w:tcPr>
          <w:p w14:paraId="2B62042C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14:paraId="6A46DF27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Котельная д/с №14</w:t>
            </w:r>
          </w:p>
        </w:tc>
        <w:tc>
          <w:tcPr>
            <w:tcW w:w="4228" w:type="dxa"/>
            <w:vAlign w:val="center"/>
          </w:tcPr>
          <w:p w14:paraId="3BEBCCD6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Тугарова,д.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C7E96" w:rsidRPr="00B818B9" w14:paraId="67E8DBD8" w14:textId="77777777" w:rsidTr="006C7E96">
        <w:trPr>
          <w:jc w:val="center"/>
        </w:trPr>
        <w:tc>
          <w:tcPr>
            <w:tcW w:w="543" w:type="dxa"/>
            <w:vAlign w:val="center"/>
          </w:tcPr>
          <w:p w14:paraId="787DAEAC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14:paraId="08A2F51F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Квартальная котельная</w:t>
            </w:r>
          </w:p>
        </w:tc>
        <w:tc>
          <w:tcPr>
            <w:tcW w:w="4228" w:type="dxa"/>
          </w:tcPr>
          <w:p w14:paraId="6EA26AD2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ул. Тугарова.д.1</w:t>
            </w:r>
          </w:p>
        </w:tc>
      </w:tr>
      <w:tr w:rsidR="006C7E96" w:rsidRPr="00B818B9" w14:paraId="00B7CBCC" w14:textId="77777777" w:rsidTr="006C7E96">
        <w:trPr>
          <w:jc w:val="center"/>
        </w:trPr>
        <w:tc>
          <w:tcPr>
            <w:tcW w:w="543" w:type="dxa"/>
            <w:vAlign w:val="center"/>
          </w:tcPr>
          <w:p w14:paraId="6B46DA7D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14:paraId="1838D244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Котельная санатория «</w:t>
            </w:r>
            <w:proofErr w:type="spellStart"/>
            <w:r w:rsidRPr="006C7E96">
              <w:rPr>
                <w:rFonts w:ascii="Arial" w:hAnsi="Arial" w:cs="Arial"/>
                <w:sz w:val="24"/>
                <w:szCs w:val="24"/>
              </w:rPr>
              <w:t>Тарловский</w:t>
            </w:r>
            <w:proofErr w:type="spellEnd"/>
            <w:r w:rsidRPr="006C7E9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28" w:type="dxa"/>
          </w:tcPr>
          <w:p w14:paraId="56E7410F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с.Тарловка,ул.Санаторная</w:t>
            </w:r>
            <w:proofErr w:type="spellEnd"/>
            <w:proofErr w:type="gramEnd"/>
          </w:p>
        </w:tc>
      </w:tr>
    </w:tbl>
    <w:p w14:paraId="55E7F1B4" w14:textId="77777777" w:rsidR="006C7E96" w:rsidRDefault="006C7E96" w:rsidP="00003A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5C7154" w14:textId="285485D7" w:rsidR="00A96ACC" w:rsidRPr="00A96ACC" w:rsidRDefault="00A96ACC" w:rsidP="0073774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96ACC" w:rsidRPr="00A96ACC" w:rsidSect="000C4A46">
          <w:footerReference w:type="even" r:id="rId7"/>
          <w:footerReference w:type="default" r:id="rId8"/>
          <w:pgSz w:w="11906" w:h="16838"/>
          <w:pgMar w:top="567" w:right="567" w:bottom="567" w:left="851" w:header="709" w:footer="709" w:gutter="0"/>
          <w:cols w:space="708"/>
          <w:titlePg/>
          <w:docGrid w:linePitch="381"/>
        </w:sectPr>
      </w:pP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  <w:r w:rsidRPr="00A96ACC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717471BD" w14:textId="77777777" w:rsidR="00A96ACC" w:rsidRPr="00737749" w:rsidRDefault="00A96ACC" w:rsidP="00A96ACC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3774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№2</w:t>
      </w:r>
    </w:p>
    <w:p w14:paraId="1B3C51C7" w14:textId="77777777" w:rsidR="00A96ACC" w:rsidRPr="00737749" w:rsidRDefault="00A96ACC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График </w:t>
      </w:r>
    </w:p>
    <w:p w14:paraId="741A0B58" w14:textId="4D9F5442" w:rsidR="00A96ACC" w:rsidRDefault="00A96ACC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проведения испытаний и измерений электрооборудования на объектах АО «Е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лабужское 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ПТС»  </w:t>
      </w:r>
    </w:p>
    <w:p w14:paraId="747048EE" w14:textId="12AAD451" w:rsidR="006C7E96" w:rsidRDefault="006C7E96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640"/>
        <w:gridCol w:w="1114"/>
        <w:gridCol w:w="1933"/>
        <w:gridCol w:w="1849"/>
        <w:gridCol w:w="1849"/>
        <w:gridCol w:w="1031"/>
        <w:gridCol w:w="1843"/>
      </w:tblGrid>
      <w:tr w:rsidR="006C7E96" w:rsidRPr="001A727C" w14:paraId="103240E5" w14:textId="77777777" w:rsidTr="006C7E96">
        <w:trPr>
          <w:trHeight w:val="325"/>
        </w:trPr>
        <w:tc>
          <w:tcPr>
            <w:tcW w:w="3195" w:type="dxa"/>
            <w:vMerge w:val="restart"/>
            <w:shd w:val="clear" w:color="auto" w:fill="auto"/>
            <w:vAlign w:val="center"/>
          </w:tcPr>
          <w:p w14:paraId="14616FD2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Наименование объекта</w:t>
            </w:r>
          </w:p>
        </w:tc>
        <w:tc>
          <w:tcPr>
            <w:tcW w:w="9416" w:type="dxa"/>
            <w:gridSpan w:val="6"/>
          </w:tcPr>
          <w:p w14:paraId="790B7745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Наименование 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EB83CF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 xml:space="preserve">Время </w:t>
            </w:r>
          </w:p>
          <w:p w14:paraId="312C6BD9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проведения</w:t>
            </w:r>
          </w:p>
        </w:tc>
      </w:tr>
      <w:tr w:rsidR="006C7E96" w:rsidRPr="001A727C" w14:paraId="264BB651" w14:textId="77777777" w:rsidTr="006C7E96">
        <w:tc>
          <w:tcPr>
            <w:tcW w:w="3195" w:type="dxa"/>
            <w:vMerge/>
            <w:shd w:val="clear" w:color="auto" w:fill="auto"/>
            <w:vAlign w:val="center"/>
          </w:tcPr>
          <w:p w14:paraId="72F05B98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14:paraId="09F6BE39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 xml:space="preserve">Измерение сопротивления изоляции </w:t>
            </w:r>
            <w:proofErr w:type="spellStart"/>
            <w:r w:rsidRPr="006C7E96">
              <w:rPr>
                <w:rFonts w:ascii="Arial" w:hAnsi="Arial" w:cs="Arial"/>
                <w:sz w:val="18"/>
                <w:szCs w:val="18"/>
              </w:rPr>
              <w:t>мегаомметром</w:t>
            </w:r>
            <w:proofErr w:type="spellEnd"/>
            <w:r w:rsidRPr="006C7E96">
              <w:rPr>
                <w:rFonts w:ascii="Arial" w:hAnsi="Arial" w:cs="Arial"/>
                <w:sz w:val="18"/>
                <w:szCs w:val="18"/>
              </w:rPr>
              <w:t xml:space="preserve"> КЛ до 1кВ</w:t>
            </w:r>
          </w:p>
        </w:tc>
        <w:tc>
          <w:tcPr>
            <w:tcW w:w="1114" w:type="dxa"/>
          </w:tcPr>
          <w:p w14:paraId="59EC48AD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>Измерение полного сопротивления петли фаза-нуль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AD08FC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13E9A38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>Испытание автоматических выключателей напряжением до 1000 В, 3-х полюсных с электромагнитным, тепловым или комбинированным расцепителем до 50А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9AF14AF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>Испытание автоматических выключателей напряжением до 1000 В, 3-х полюсных с электромагнитным, тепловым или комбинированным расцепителем до 200А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CB95C36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7E96">
              <w:rPr>
                <w:rFonts w:ascii="Arial" w:hAnsi="Arial" w:cs="Arial"/>
                <w:sz w:val="18"/>
                <w:szCs w:val="18"/>
              </w:rPr>
              <w:t>Измерение сопротивления растекания до 20м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13525E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E96" w:rsidRPr="001A727C" w14:paraId="4B1339EB" w14:textId="77777777" w:rsidTr="006C7E96">
        <w:tc>
          <w:tcPr>
            <w:tcW w:w="3195" w:type="dxa"/>
            <w:shd w:val="clear" w:color="auto" w:fill="auto"/>
            <w:vAlign w:val="center"/>
          </w:tcPr>
          <w:p w14:paraId="419E16EB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проспект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Нефтяников,д.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92,стр.1</w:t>
            </w:r>
          </w:p>
        </w:tc>
        <w:tc>
          <w:tcPr>
            <w:tcW w:w="1640" w:type="dxa"/>
            <w:vAlign w:val="center"/>
          </w:tcPr>
          <w:p w14:paraId="68E218E0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14" w:type="dxa"/>
            <w:vAlign w:val="center"/>
          </w:tcPr>
          <w:p w14:paraId="44E12B9B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D52B82C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97021D0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DCDFA63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20B68EF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53873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01.06.-01.08.25г.</w:t>
            </w:r>
          </w:p>
        </w:tc>
      </w:tr>
      <w:tr w:rsidR="006C7E96" w:rsidRPr="001A727C" w14:paraId="7BC68105" w14:textId="77777777" w:rsidTr="006C7E96">
        <w:tc>
          <w:tcPr>
            <w:tcW w:w="3195" w:type="dxa"/>
            <w:shd w:val="clear" w:color="auto" w:fill="auto"/>
            <w:vAlign w:val="center"/>
          </w:tcPr>
          <w:p w14:paraId="3BA1C84D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Набережная ,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д.7</w:t>
            </w:r>
          </w:p>
        </w:tc>
        <w:tc>
          <w:tcPr>
            <w:tcW w:w="1640" w:type="dxa"/>
            <w:vAlign w:val="center"/>
          </w:tcPr>
          <w:p w14:paraId="488DF7A8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14" w:type="dxa"/>
            <w:vAlign w:val="center"/>
          </w:tcPr>
          <w:p w14:paraId="0962BF07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471E99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F6DB01E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E0A553F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D7556BD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D4616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18.06.-15.06.25г.</w:t>
            </w:r>
          </w:p>
        </w:tc>
      </w:tr>
      <w:tr w:rsidR="006C7E96" w:rsidRPr="001A727C" w14:paraId="66BD8A74" w14:textId="77777777" w:rsidTr="006C7E96">
        <w:tc>
          <w:tcPr>
            <w:tcW w:w="3195" w:type="dxa"/>
            <w:shd w:val="clear" w:color="auto" w:fill="auto"/>
            <w:vAlign w:val="center"/>
          </w:tcPr>
          <w:p w14:paraId="0950A484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Тугарова,д.</w:t>
            </w:r>
            <w:proofErr w:type="gramEnd"/>
            <w:r w:rsidRPr="006C7E9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40" w:type="dxa"/>
            <w:vAlign w:val="center"/>
          </w:tcPr>
          <w:p w14:paraId="75C40DA1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14" w:type="dxa"/>
            <w:vAlign w:val="center"/>
          </w:tcPr>
          <w:p w14:paraId="7D4BC3BC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EA0F303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F97B3B2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9D5AC4C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53FCA61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43E539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10.06.-15.06.25г.</w:t>
            </w:r>
          </w:p>
        </w:tc>
      </w:tr>
      <w:tr w:rsidR="006C7E96" w:rsidRPr="001A727C" w14:paraId="706D43AC" w14:textId="77777777" w:rsidTr="006C7E96">
        <w:tc>
          <w:tcPr>
            <w:tcW w:w="3195" w:type="dxa"/>
            <w:shd w:val="clear" w:color="auto" w:fill="auto"/>
          </w:tcPr>
          <w:p w14:paraId="107580AD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7E96">
              <w:rPr>
                <w:rFonts w:ascii="Arial" w:hAnsi="Arial" w:cs="Arial"/>
                <w:sz w:val="24"/>
                <w:szCs w:val="24"/>
              </w:rPr>
              <w:t>ул. Тугарова.д.1</w:t>
            </w:r>
          </w:p>
        </w:tc>
        <w:tc>
          <w:tcPr>
            <w:tcW w:w="1640" w:type="dxa"/>
            <w:vAlign w:val="center"/>
          </w:tcPr>
          <w:p w14:paraId="06D61BFB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14" w:type="dxa"/>
            <w:vAlign w:val="center"/>
          </w:tcPr>
          <w:p w14:paraId="5EFC2953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ACA3763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ABB8977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7954C0F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593AD46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B1764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10.06.-15.06.25г</w:t>
            </w:r>
          </w:p>
        </w:tc>
      </w:tr>
      <w:tr w:rsidR="006C7E96" w:rsidRPr="001A727C" w14:paraId="637A353E" w14:textId="77777777" w:rsidTr="006C7E96">
        <w:tc>
          <w:tcPr>
            <w:tcW w:w="3195" w:type="dxa"/>
            <w:shd w:val="clear" w:color="auto" w:fill="auto"/>
          </w:tcPr>
          <w:p w14:paraId="2ACA105A" w14:textId="77777777" w:rsidR="006C7E96" w:rsidRPr="006C7E96" w:rsidRDefault="006C7E96" w:rsidP="006C7E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C7E96">
              <w:rPr>
                <w:rFonts w:ascii="Arial" w:hAnsi="Arial" w:cs="Arial"/>
                <w:sz w:val="24"/>
                <w:szCs w:val="24"/>
              </w:rPr>
              <w:t>с.Тарловка,ул.Санаторная</w:t>
            </w:r>
            <w:proofErr w:type="spellEnd"/>
            <w:proofErr w:type="gramEnd"/>
          </w:p>
        </w:tc>
        <w:tc>
          <w:tcPr>
            <w:tcW w:w="1640" w:type="dxa"/>
            <w:vAlign w:val="center"/>
          </w:tcPr>
          <w:p w14:paraId="24E211B5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114" w:type="dxa"/>
            <w:vAlign w:val="center"/>
          </w:tcPr>
          <w:p w14:paraId="0FCE0B66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E97F5D5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6BEEBE8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56D031D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21D5596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9449D" w14:textId="77777777" w:rsidR="006C7E96" w:rsidRPr="006C7E96" w:rsidRDefault="006C7E96" w:rsidP="006C7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E96">
              <w:rPr>
                <w:rFonts w:ascii="Arial" w:hAnsi="Arial" w:cs="Arial"/>
                <w:sz w:val="20"/>
                <w:szCs w:val="20"/>
              </w:rPr>
              <w:t>10.06.-15.06.25г</w:t>
            </w:r>
          </w:p>
        </w:tc>
      </w:tr>
    </w:tbl>
    <w:p w14:paraId="3E9FD2A9" w14:textId="77777777" w:rsidR="006C7E96" w:rsidRPr="00737749" w:rsidRDefault="006C7E96" w:rsidP="00A96AC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F1B05D4" w14:textId="089A8A69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Измерения сопротивления заземляющих устройств проводится до наступления грозового сезона, до 10.05.20</w:t>
      </w:r>
      <w:r w:rsidR="00E5232B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2E6913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>г.</w:t>
      </w:r>
    </w:p>
    <w:p w14:paraId="4ABB86DB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7316EAE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>Заказчик: АО «Елабужское ПТС»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Исполнитель: </w:t>
      </w:r>
    </w:p>
    <w:p w14:paraId="5E6FCAFF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Исполнительный директор </w:t>
      </w:r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>–главный инженер</w:t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</w:t>
      </w:r>
    </w:p>
    <w:p w14:paraId="01CB84EA" w14:textId="77777777" w:rsidR="00A96ACC" w:rsidRPr="00737749" w:rsidRDefault="00A96ACC" w:rsidP="00A96AC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______________ </w:t>
      </w:r>
      <w:r w:rsidR="00E5232B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2244BB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.В. </w:t>
      </w:r>
      <w:proofErr w:type="spellStart"/>
      <w:r w:rsidR="00E5232B">
        <w:rPr>
          <w:rFonts w:ascii="Arial" w:eastAsia="Times New Roman" w:hAnsi="Arial" w:cs="Arial"/>
          <w:sz w:val="28"/>
          <w:szCs w:val="28"/>
          <w:lang w:eastAsia="ru-RU"/>
        </w:rPr>
        <w:t>Кисмяков</w:t>
      </w:r>
      <w:proofErr w:type="spellEnd"/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10700" w:rsidRP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73774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737749">
        <w:rPr>
          <w:rFonts w:ascii="Arial" w:eastAsia="Times New Roman" w:hAnsi="Arial" w:cs="Arial"/>
          <w:sz w:val="28"/>
          <w:szCs w:val="28"/>
          <w:lang w:eastAsia="ru-RU"/>
        </w:rPr>
        <w:t xml:space="preserve">__________________ </w:t>
      </w:r>
    </w:p>
    <w:p w14:paraId="77B6A42D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7749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</w:t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37749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14:paraId="34C541C5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78F0DF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BD475E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67CF5F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18B2A69" w14:textId="77777777" w:rsidR="00A96ACC" w:rsidRPr="00737749" w:rsidRDefault="00A96ACC" w:rsidP="00A96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2E6A8C8" w14:textId="77777777" w:rsidR="00F70653" w:rsidRDefault="00F70653"/>
    <w:sectPr w:rsidR="00F70653" w:rsidSect="00FE7C14">
      <w:pgSz w:w="16838" w:h="11906" w:orient="landscape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6237" w14:textId="77777777" w:rsidR="005C7077" w:rsidRDefault="005C7077">
      <w:pPr>
        <w:spacing w:after="0" w:line="240" w:lineRule="auto"/>
      </w:pPr>
      <w:r>
        <w:separator/>
      </w:r>
    </w:p>
  </w:endnote>
  <w:endnote w:type="continuationSeparator" w:id="0">
    <w:p w14:paraId="662C640A" w14:textId="77777777" w:rsidR="005C7077" w:rsidRDefault="005C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3736" w14:textId="77777777" w:rsidR="00D002C2" w:rsidRDefault="00A96ACC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990B54" w14:textId="77777777" w:rsidR="00D002C2" w:rsidRDefault="005C7077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E08F" w14:textId="77777777" w:rsidR="00D002C2" w:rsidRDefault="00A96ACC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232B">
      <w:rPr>
        <w:rStyle w:val="a5"/>
        <w:noProof/>
      </w:rPr>
      <w:t>8</w:t>
    </w:r>
    <w:r>
      <w:rPr>
        <w:rStyle w:val="a5"/>
      </w:rPr>
      <w:fldChar w:fldCharType="end"/>
    </w:r>
  </w:p>
  <w:p w14:paraId="786BBF50" w14:textId="77777777" w:rsidR="00D002C2" w:rsidRDefault="005C7077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5697" w14:textId="77777777" w:rsidR="005C7077" w:rsidRDefault="005C7077">
      <w:pPr>
        <w:spacing w:after="0" w:line="240" w:lineRule="auto"/>
      </w:pPr>
      <w:r>
        <w:separator/>
      </w:r>
    </w:p>
  </w:footnote>
  <w:footnote w:type="continuationSeparator" w:id="0">
    <w:p w14:paraId="48025971" w14:textId="77777777" w:rsidR="005C7077" w:rsidRDefault="005C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B7ED9"/>
    <w:multiLevelType w:val="hybridMultilevel"/>
    <w:tmpl w:val="D28024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2108"/>
    <w:multiLevelType w:val="hybridMultilevel"/>
    <w:tmpl w:val="551A1B62"/>
    <w:lvl w:ilvl="0" w:tplc="B92C44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CC"/>
    <w:rsid w:val="00003A20"/>
    <w:rsid w:val="00086DF0"/>
    <w:rsid w:val="002244BB"/>
    <w:rsid w:val="002E6913"/>
    <w:rsid w:val="002F7712"/>
    <w:rsid w:val="0032630D"/>
    <w:rsid w:val="003424F7"/>
    <w:rsid w:val="004A3C33"/>
    <w:rsid w:val="004C7DEE"/>
    <w:rsid w:val="004D3E0A"/>
    <w:rsid w:val="005C7077"/>
    <w:rsid w:val="00693F5F"/>
    <w:rsid w:val="006C7E96"/>
    <w:rsid w:val="006E21E3"/>
    <w:rsid w:val="006F3465"/>
    <w:rsid w:val="00737749"/>
    <w:rsid w:val="00905D0B"/>
    <w:rsid w:val="009564C7"/>
    <w:rsid w:val="00A96ACC"/>
    <w:rsid w:val="00B10700"/>
    <w:rsid w:val="00B6738E"/>
    <w:rsid w:val="00B7570A"/>
    <w:rsid w:val="00CF5405"/>
    <w:rsid w:val="00E5232B"/>
    <w:rsid w:val="00EA2BF4"/>
    <w:rsid w:val="00F05A97"/>
    <w:rsid w:val="00F70653"/>
    <w:rsid w:val="00FA6F88"/>
    <w:rsid w:val="00FD34A1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7492"/>
  <w15:docId w15:val="{568C40C3-0A27-4E12-8601-4E61351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6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6ACC"/>
  </w:style>
  <w:style w:type="character" w:styleId="a5">
    <w:name w:val="page number"/>
    <w:basedOn w:val="a0"/>
    <w:rsid w:val="00A96ACC"/>
  </w:style>
  <w:style w:type="paragraph" w:styleId="a6">
    <w:name w:val="List Paragraph"/>
    <w:basedOn w:val="a"/>
    <w:uiPriority w:val="34"/>
    <w:qFormat/>
    <w:rsid w:val="00FA6F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070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700"/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00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Лариса Никитина</cp:lastModifiedBy>
  <cp:revision>2</cp:revision>
  <cp:lastPrinted>2021-12-20T12:26:00Z</cp:lastPrinted>
  <dcterms:created xsi:type="dcterms:W3CDTF">2025-01-29T12:17:00Z</dcterms:created>
  <dcterms:modified xsi:type="dcterms:W3CDTF">2025-01-29T12:17:00Z</dcterms:modified>
</cp:coreProperties>
</file>