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FF255" w14:textId="77777777" w:rsidR="006678D5" w:rsidRDefault="007046FB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Итоговый протокол 32211762592-01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285412)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6678D5" w14:paraId="6149379D" w14:textId="77777777">
        <w:trPr>
          <w:divId w:val="356321192"/>
          <w:tblCellSpacing w:w="15" w:type="dxa"/>
        </w:trPr>
        <w:tc>
          <w:tcPr>
            <w:tcW w:w="500" w:type="pct"/>
            <w:vAlign w:val="center"/>
            <w:hideMark/>
          </w:tcPr>
          <w:p w14:paraId="509090FA" w14:textId="77777777" w:rsidR="006678D5" w:rsidRDefault="006678D5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516A873" w14:textId="77777777" w:rsidR="006678D5" w:rsidRDefault="007046FB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24.10.2022</w:t>
            </w:r>
          </w:p>
        </w:tc>
      </w:tr>
    </w:tbl>
    <w:p w14:paraId="50E77B32" w14:textId="77777777" w:rsidR="006678D5" w:rsidRDefault="007046FB">
      <w:pPr>
        <w:spacing w:after="240"/>
        <w:divId w:val="162885447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32211762592 </w:t>
      </w:r>
      <w:r>
        <w:rPr>
          <w:rFonts w:eastAsia="Times New Roman"/>
          <w:sz w:val="20"/>
          <w:szCs w:val="20"/>
        </w:rPr>
        <w:br/>
        <w:t xml:space="preserve">Запрос котировок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 xml:space="preserve">2. Дата и время проведения: 21.10.2022 15:00 (+03:00)\Местное: 21.10.2022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14.10.2022 00:00 (+03:00)\Местное: 14.10.2022 00:00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20.10.2022 00:00 (+03:00)\Местное: 20.10.2022 00:00 (+03:00) </w:t>
      </w:r>
      <w:r>
        <w:rPr>
          <w:rFonts w:eastAsia="Times New Roman"/>
          <w:sz w:val="20"/>
          <w:szCs w:val="20"/>
        </w:rPr>
        <w:br/>
        <w:t xml:space="preserve">5. Сведения о сроке исполнения договора: 2022г,согласно технического задания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 xml:space="preserve">7. Предмет закупки: На поставку водяных подогревателей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3 (Штука)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1 123 690,01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2</w:t>
      </w:r>
      <w:r>
        <w:rPr>
          <w:rFonts w:eastAsia="Times New Roman"/>
          <w:sz w:val="20"/>
          <w:szCs w:val="20"/>
        </w:rPr>
        <w:br/>
        <w:t>10.1. Количество рассмотренных заявок: 2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1</w:t>
      </w:r>
      <w:r>
        <w:rPr>
          <w:rFonts w:eastAsia="Times New Roman"/>
          <w:sz w:val="20"/>
          <w:szCs w:val="20"/>
        </w:rPr>
        <w:br/>
        <w:t>12. Закупка признана несостоявшейся: Да</w:t>
      </w:r>
      <w:r>
        <w:rPr>
          <w:rFonts w:eastAsia="Times New Roman"/>
          <w:sz w:val="20"/>
          <w:szCs w:val="20"/>
        </w:rPr>
        <w:br/>
        <w:t>12.1 Причина признания закупки несостоявшейся: Конкурентная закупка признана несостоявшейся в связи с тем, что по результатам ее проведения отклонены все заявки, за исключением одной заявки на участие в закупке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"/>
        <w:gridCol w:w="1506"/>
        <w:gridCol w:w="802"/>
        <w:gridCol w:w="900"/>
        <w:gridCol w:w="970"/>
        <w:gridCol w:w="870"/>
        <w:gridCol w:w="823"/>
        <w:gridCol w:w="823"/>
        <w:gridCol w:w="823"/>
        <w:gridCol w:w="879"/>
        <w:gridCol w:w="704"/>
      </w:tblGrid>
      <w:tr w:rsidR="006678D5" w14:paraId="4490A422" w14:textId="77777777" w:rsidTr="00000D3F">
        <w:trPr>
          <w:divId w:val="1628854479"/>
          <w:trHeight w:val="300"/>
        </w:trPr>
        <w:tc>
          <w:tcPr>
            <w:tcW w:w="12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B6DFBFD" w14:textId="77777777" w:rsidR="006678D5" w:rsidRDefault="007046F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8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568F60C" w14:textId="77777777" w:rsidR="006678D5" w:rsidRDefault="007046F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42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6B3FBBB" w14:textId="77777777" w:rsidR="006678D5" w:rsidRDefault="007046F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48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01CD18D1" w14:textId="77777777" w:rsidR="006678D5" w:rsidRDefault="007046F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51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43DC246" w14:textId="77777777" w:rsidR="006678D5" w:rsidRDefault="007046F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Основание отклонения</w:t>
            </w:r>
          </w:p>
        </w:tc>
        <w:tc>
          <w:tcPr>
            <w:tcW w:w="46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052C1B0" w14:textId="77777777" w:rsidR="006678D5" w:rsidRDefault="007046F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Причина отклонения</w:t>
            </w:r>
          </w:p>
        </w:tc>
        <w:tc>
          <w:tcPr>
            <w:tcW w:w="44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1DD47A4" w14:textId="77777777" w:rsidR="006678D5" w:rsidRDefault="007046F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44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1123C16" w14:textId="77777777" w:rsidR="006678D5" w:rsidRDefault="007046F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учетом ПП РФ №925</w:t>
            </w:r>
          </w:p>
        </w:tc>
        <w:tc>
          <w:tcPr>
            <w:tcW w:w="44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13980C36" w14:textId="77777777" w:rsidR="006678D5" w:rsidRDefault="007046F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  <w:tc>
          <w:tcPr>
            <w:tcW w:w="47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B191C87" w14:textId="77777777" w:rsidR="006678D5" w:rsidRDefault="007046F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Предоставлен приоритет по ПП РФ № 925</w:t>
            </w:r>
          </w:p>
        </w:tc>
        <w:tc>
          <w:tcPr>
            <w:tcW w:w="37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1D6847A1" w14:textId="77777777" w:rsidR="006678D5" w:rsidRDefault="007046F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Результат оценки по критериям</w:t>
            </w:r>
          </w:p>
        </w:tc>
      </w:tr>
      <w:tr w:rsidR="006678D5" w14:paraId="6E31A3FC" w14:textId="77777777" w:rsidTr="00000D3F">
        <w:trPr>
          <w:divId w:val="1628854479"/>
        </w:trPr>
        <w:tc>
          <w:tcPr>
            <w:tcW w:w="12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F5927A" w14:textId="77777777" w:rsidR="006678D5" w:rsidRDefault="007046F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014244" w14:textId="77777777" w:rsidR="006678D5" w:rsidRDefault="007046F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"ИНЖИНИРИНГОВАЯ КОМПАНИЯ "ТЕПЛОПРОЕКТ"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603152, ОБЛ НИЖЕГОРОДСКАЯ, Г НИЖНИЙ НОВГОРОД, УЛ КАЩЕНКО, ДОМ 2, ЛИТЕР Б, ОФИС 309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5261122059 </w:t>
            </w:r>
          </w:p>
        </w:tc>
        <w:tc>
          <w:tcPr>
            <w:tcW w:w="42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57EC91" w14:textId="77777777" w:rsidR="006678D5" w:rsidRDefault="007046F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18.10.2022 09:39:42 (+03:00)</w:t>
            </w:r>
          </w:p>
        </w:tc>
        <w:tc>
          <w:tcPr>
            <w:tcW w:w="48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1B438E" w14:textId="77777777" w:rsidR="006678D5" w:rsidRDefault="007046F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51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FB6000" w14:textId="77777777" w:rsidR="006678D5" w:rsidRDefault="006678D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9EA96D" w14:textId="77777777" w:rsidR="006678D5" w:rsidRDefault="006678D5">
            <w:pPr>
              <w:spacing w:before="75" w:after="7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D6BB19" w14:textId="77777777" w:rsidR="006678D5" w:rsidRDefault="007046F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1 020 041,67</w:t>
            </w:r>
          </w:p>
        </w:tc>
        <w:tc>
          <w:tcPr>
            <w:tcW w:w="44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D49BB3" w14:textId="77777777" w:rsidR="006678D5" w:rsidRDefault="007046F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1 020 041,67</w:t>
            </w:r>
          </w:p>
        </w:tc>
        <w:tc>
          <w:tcPr>
            <w:tcW w:w="44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661857" w14:textId="77777777" w:rsidR="006678D5" w:rsidRDefault="007046F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7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C0942D" w14:textId="77777777" w:rsidR="006678D5" w:rsidRDefault="007046F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7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0162A2" w14:textId="77777777" w:rsidR="006678D5" w:rsidRDefault="007046F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678D5" w14:paraId="17B018B9" w14:textId="77777777" w:rsidTr="00000D3F">
        <w:trPr>
          <w:divId w:val="1628854479"/>
        </w:trPr>
        <w:tc>
          <w:tcPr>
            <w:tcW w:w="12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6CF12A" w14:textId="77777777" w:rsidR="006678D5" w:rsidRDefault="007046F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6C7A0D" w14:textId="77777777" w:rsidR="006678D5" w:rsidRDefault="007046F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ИП СМИРНЯГИН КИРИЛЛ АНДРЕЕВИЧ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ОБЛ СВЕРДЛОВСКАЯ, Г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ЕКАТЕРИНБУРГ,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666201918371 </w:t>
            </w:r>
          </w:p>
        </w:tc>
        <w:tc>
          <w:tcPr>
            <w:tcW w:w="42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931B7E" w14:textId="77777777" w:rsidR="006678D5" w:rsidRDefault="007046F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19.10.2022 08:40:48 (+03:00)</w:t>
            </w:r>
          </w:p>
        </w:tc>
        <w:tc>
          <w:tcPr>
            <w:tcW w:w="48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927CBF" w14:textId="77777777" w:rsidR="006678D5" w:rsidRDefault="007046F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 соответствует требованиям</w:t>
            </w:r>
          </w:p>
        </w:tc>
        <w:tc>
          <w:tcPr>
            <w:tcW w:w="51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C8B2A3" w14:textId="77777777" w:rsidR="006678D5" w:rsidRDefault="007046F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Несоответствие участника закупки требованиям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документации</w:t>
            </w:r>
          </w:p>
        </w:tc>
        <w:tc>
          <w:tcPr>
            <w:tcW w:w="46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79C573" w14:textId="77777777" w:rsidR="006678D5" w:rsidRDefault="007046F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не соответствие техническому заданию</w:t>
            </w:r>
          </w:p>
        </w:tc>
        <w:tc>
          <w:tcPr>
            <w:tcW w:w="44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988306" w14:textId="77777777" w:rsidR="006678D5" w:rsidRDefault="007046F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990 000,00</w:t>
            </w:r>
          </w:p>
        </w:tc>
        <w:tc>
          <w:tcPr>
            <w:tcW w:w="44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E76A81" w14:textId="77777777" w:rsidR="006678D5" w:rsidRDefault="007046F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990 000,00</w:t>
            </w:r>
          </w:p>
        </w:tc>
        <w:tc>
          <w:tcPr>
            <w:tcW w:w="44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ED8ADE" w14:textId="77777777" w:rsidR="006678D5" w:rsidRDefault="007046F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7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F51C5F" w14:textId="77777777" w:rsidR="006678D5" w:rsidRDefault="006678D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4E4B6B" w14:textId="77777777" w:rsidR="006678D5" w:rsidRDefault="007046F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646883F1" w14:textId="77777777" w:rsidR="00000D3F" w:rsidRPr="00000D3F" w:rsidRDefault="00000D3F" w:rsidP="00000D3F">
      <w:pPr>
        <w:spacing w:line="276" w:lineRule="auto"/>
        <w:rPr>
          <w:rFonts w:eastAsia="Calibri"/>
          <w:b/>
          <w:lang w:eastAsia="en-US"/>
        </w:rPr>
      </w:pPr>
      <w:r w:rsidRPr="00000D3F">
        <w:rPr>
          <w:rFonts w:eastAsia="Calibri"/>
          <w:b/>
          <w:lang w:eastAsia="en-US"/>
        </w:rPr>
        <w:t>Закупочная комиссия решила:</w:t>
      </w:r>
      <w:bookmarkStart w:id="0" w:name="OLE_LINK18"/>
      <w:bookmarkStart w:id="1" w:name="OLE_LINK19"/>
      <w:bookmarkStart w:id="2" w:name="OLE_LINK9"/>
      <w:bookmarkStart w:id="3" w:name="OLE_LINK10"/>
    </w:p>
    <w:p w14:paraId="189AA8C4" w14:textId="27F52C40" w:rsidR="00000D3F" w:rsidRPr="00000D3F" w:rsidRDefault="00000D3F" w:rsidP="00000D3F">
      <w:pPr>
        <w:numPr>
          <w:ilvl w:val="0"/>
          <w:numId w:val="1"/>
        </w:numPr>
        <w:spacing w:after="200" w:line="276" w:lineRule="auto"/>
        <w:ind w:left="142" w:firstLine="142"/>
        <w:jc w:val="both"/>
        <w:rPr>
          <w:rFonts w:eastAsia="Calibri"/>
          <w:lang w:eastAsia="en-US"/>
        </w:rPr>
      </w:pPr>
      <w:r w:rsidRPr="00000D3F">
        <w:rPr>
          <w:rFonts w:eastAsia="Calibri"/>
          <w:lang w:eastAsia="en-US"/>
        </w:rPr>
        <w:t>Отклонить заявк</w:t>
      </w:r>
      <w:r>
        <w:rPr>
          <w:rFonts w:eastAsia="Calibri"/>
          <w:lang w:eastAsia="en-US"/>
        </w:rPr>
        <w:t>у</w:t>
      </w:r>
      <w:r w:rsidRPr="00000D3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ИП Смирнягин </w:t>
      </w:r>
      <w:proofErr w:type="gramStart"/>
      <w:r>
        <w:rPr>
          <w:rFonts w:eastAsia="Calibri"/>
          <w:lang w:eastAsia="en-US"/>
        </w:rPr>
        <w:t>К.А. ,</w:t>
      </w:r>
      <w:r w:rsidRPr="00000D3F">
        <w:rPr>
          <w:rFonts w:eastAsia="Calibri"/>
          <w:lang w:eastAsia="en-US"/>
        </w:rPr>
        <w:t>не</w:t>
      </w:r>
      <w:proofErr w:type="gramEnd"/>
      <w:r w:rsidRPr="00000D3F">
        <w:rPr>
          <w:rFonts w:eastAsia="Calibri"/>
          <w:lang w:eastAsia="en-US"/>
        </w:rPr>
        <w:t xml:space="preserve"> соответствие техническому заданию.</w:t>
      </w:r>
    </w:p>
    <w:p w14:paraId="0049367B" w14:textId="03AF5539" w:rsidR="00000D3F" w:rsidRPr="00000D3F" w:rsidRDefault="00000D3F" w:rsidP="00000D3F">
      <w:pPr>
        <w:numPr>
          <w:ilvl w:val="0"/>
          <w:numId w:val="1"/>
        </w:numPr>
        <w:spacing w:after="200" w:line="276" w:lineRule="auto"/>
        <w:ind w:left="142" w:firstLine="142"/>
        <w:jc w:val="both"/>
        <w:rPr>
          <w:rFonts w:eastAsia="Calibri"/>
          <w:lang w:eastAsia="en-US"/>
        </w:rPr>
      </w:pPr>
      <w:r w:rsidRPr="00000D3F">
        <w:rPr>
          <w:rFonts w:eastAsia="Calibri"/>
          <w:lang w:eastAsia="en-US"/>
        </w:rPr>
        <w:t>Признать победителем запроса котировок в электронной форме ООО «</w:t>
      </w:r>
      <w:r>
        <w:rPr>
          <w:rFonts w:eastAsia="Calibri"/>
          <w:lang w:eastAsia="en-US"/>
        </w:rPr>
        <w:t>Инжиниринговая компания «</w:t>
      </w:r>
      <w:proofErr w:type="spellStart"/>
      <w:r>
        <w:rPr>
          <w:rFonts w:eastAsia="Calibri"/>
          <w:lang w:eastAsia="en-US"/>
        </w:rPr>
        <w:t>Теплопроект</w:t>
      </w:r>
      <w:proofErr w:type="spellEnd"/>
      <w:r>
        <w:rPr>
          <w:rFonts w:eastAsia="Calibri"/>
          <w:lang w:eastAsia="en-US"/>
        </w:rPr>
        <w:t>»</w:t>
      </w:r>
      <w:bookmarkStart w:id="4" w:name="_GoBack"/>
      <w:bookmarkEnd w:id="4"/>
      <w:r w:rsidRPr="00000D3F">
        <w:rPr>
          <w:rFonts w:eastAsia="Calibri"/>
          <w:lang w:eastAsia="en-US"/>
        </w:rPr>
        <w:t>, соответствие техническому заданию, заключить договор на условиях указанных в техническом задании.</w:t>
      </w:r>
    </w:p>
    <w:p w14:paraId="13BBC6E8" w14:textId="77777777" w:rsidR="00000D3F" w:rsidRPr="00000D3F" w:rsidRDefault="00000D3F" w:rsidP="00000D3F">
      <w:pPr>
        <w:spacing w:line="276" w:lineRule="auto"/>
        <w:ind w:left="142"/>
        <w:rPr>
          <w:rFonts w:eastAsia="Calibri"/>
          <w:b/>
          <w:lang w:eastAsia="en-US"/>
        </w:rPr>
      </w:pPr>
      <w:r w:rsidRPr="00000D3F">
        <w:rPr>
          <w:rFonts w:eastAsia="Calibri"/>
          <w:b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1753"/>
        <w:gridCol w:w="3767"/>
        <w:gridCol w:w="2810"/>
      </w:tblGrid>
      <w:tr w:rsidR="00000D3F" w:rsidRPr="00000D3F" w14:paraId="701729E4" w14:textId="77777777" w:rsidTr="008A24FC">
        <w:trPr>
          <w:trHeight w:val="375"/>
        </w:trPr>
        <w:tc>
          <w:tcPr>
            <w:tcW w:w="1101" w:type="dxa"/>
            <w:vAlign w:val="center"/>
          </w:tcPr>
          <w:bookmarkEnd w:id="0"/>
          <w:bookmarkEnd w:id="1"/>
          <w:bookmarkEnd w:id="2"/>
          <w:bookmarkEnd w:id="3"/>
          <w:p w14:paraId="25CA6AEE" w14:textId="77777777" w:rsidR="00000D3F" w:rsidRPr="00000D3F" w:rsidRDefault="00000D3F" w:rsidP="00000D3F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0D3F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842" w:type="dxa"/>
            <w:vAlign w:val="center"/>
          </w:tcPr>
          <w:p w14:paraId="6174FA97" w14:textId="77777777" w:rsidR="00000D3F" w:rsidRPr="00000D3F" w:rsidRDefault="00000D3F" w:rsidP="00000D3F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0D3F">
              <w:rPr>
                <w:rFonts w:eastAsia="Calibri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4111" w:type="dxa"/>
            <w:vAlign w:val="center"/>
          </w:tcPr>
          <w:p w14:paraId="5FBE65DE" w14:textId="77777777" w:rsidR="00000D3F" w:rsidRPr="00000D3F" w:rsidRDefault="00000D3F" w:rsidP="00000D3F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0D3F">
              <w:rPr>
                <w:rFonts w:eastAsia="Calibri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3119" w:type="dxa"/>
            <w:vAlign w:val="center"/>
          </w:tcPr>
          <w:p w14:paraId="2656EEE2" w14:textId="77777777" w:rsidR="00000D3F" w:rsidRPr="00000D3F" w:rsidRDefault="00000D3F" w:rsidP="00000D3F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0D3F">
              <w:rPr>
                <w:rFonts w:eastAsia="Calibri"/>
                <w:b/>
                <w:sz w:val="22"/>
                <w:szCs w:val="22"/>
                <w:lang w:eastAsia="en-US"/>
              </w:rPr>
              <w:t>Подпись</w:t>
            </w:r>
          </w:p>
        </w:tc>
      </w:tr>
      <w:tr w:rsidR="00000D3F" w:rsidRPr="00000D3F" w14:paraId="4DCA5C2B" w14:textId="77777777" w:rsidTr="008A24FC">
        <w:trPr>
          <w:trHeight w:val="323"/>
        </w:trPr>
        <w:tc>
          <w:tcPr>
            <w:tcW w:w="1101" w:type="dxa"/>
            <w:vAlign w:val="center"/>
          </w:tcPr>
          <w:p w14:paraId="43AF0F35" w14:textId="77777777" w:rsidR="00000D3F" w:rsidRPr="00000D3F" w:rsidRDefault="00000D3F" w:rsidP="00000D3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0D3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14:paraId="2DE73601" w14:textId="77777777" w:rsidR="00000D3F" w:rsidRPr="00000D3F" w:rsidRDefault="00000D3F" w:rsidP="00000D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00D3F">
              <w:rPr>
                <w:rFonts w:eastAsia="Calibri"/>
                <w:sz w:val="22"/>
                <w:szCs w:val="22"/>
                <w:lang w:eastAsia="en-US"/>
              </w:rPr>
              <w:t>Проскин</w:t>
            </w:r>
            <w:proofErr w:type="spellEnd"/>
            <w:r w:rsidRPr="00000D3F">
              <w:rPr>
                <w:rFonts w:eastAsia="Calibri"/>
                <w:sz w:val="22"/>
                <w:szCs w:val="22"/>
                <w:lang w:eastAsia="en-US"/>
              </w:rPr>
              <w:t xml:space="preserve"> С.В.</w:t>
            </w:r>
          </w:p>
        </w:tc>
        <w:tc>
          <w:tcPr>
            <w:tcW w:w="4111" w:type="dxa"/>
            <w:vAlign w:val="center"/>
          </w:tcPr>
          <w:p w14:paraId="1A0F7E5C" w14:textId="77777777" w:rsidR="00000D3F" w:rsidRPr="00000D3F" w:rsidRDefault="00000D3F" w:rsidP="00000D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00D3F">
              <w:rPr>
                <w:rFonts w:eastAsia="Calibri"/>
                <w:sz w:val="22"/>
                <w:szCs w:val="22"/>
                <w:lang w:eastAsia="en-US"/>
              </w:rPr>
              <w:t>Исполнительный директор</w:t>
            </w:r>
          </w:p>
        </w:tc>
        <w:tc>
          <w:tcPr>
            <w:tcW w:w="3119" w:type="dxa"/>
            <w:vAlign w:val="center"/>
          </w:tcPr>
          <w:p w14:paraId="5F6F5986" w14:textId="77777777" w:rsidR="00000D3F" w:rsidRPr="00000D3F" w:rsidRDefault="00000D3F" w:rsidP="00000D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0D3F" w:rsidRPr="00000D3F" w14:paraId="2006FF4D" w14:textId="77777777" w:rsidTr="008A24FC">
        <w:trPr>
          <w:trHeight w:val="323"/>
        </w:trPr>
        <w:tc>
          <w:tcPr>
            <w:tcW w:w="1101" w:type="dxa"/>
            <w:vAlign w:val="center"/>
          </w:tcPr>
          <w:p w14:paraId="673ECC70" w14:textId="77777777" w:rsidR="00000D3F" w:rsidRPr="00000D3F" w:rsidRDefault="00000D3F" w:rsidP="00000D3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0D3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14:paraId="6F35D753" w14:textId="77777777" w:rsidR="00000D3F" w:rsidRPr="00000D3F" w:rsidRDefault="00000D3F" w:rsidP="00000D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00D3F">
              <w:rPr>
                <w:rFonts w:eastAsia="Calibri"/>
                <w:sz w:val="22"/>
                <w:szCs w:val="22"/>
                <w:lang w:eastAsia="en-US"/>
              </w:rPr>
              <w:t xml:space="preserve">Кулаков </w:t>
            </w:r>
            <w:proofErr w:type="gramStart"/>
            <w:r w:rsidRPr="00000D3F">
              <w:rPr>
                <w:rFonts w:eastAsia="Calibri"/>
                <w:sz w:val="22"/>
                <w:szCs w:val="22"/>
                <w:lang w:eastAsia="en-US"/>
              </w:rPr>
              <w:t>Г.И</w:t>
            </w:r>
            <w:proofErr w:type="gramEnd"/>
          </w:p>
        </w:tc>
        <w:tc>
          <w:tcPr>
            <w:tcW w:w="4111" w:type="dxa"/>
            <w:vAlign w:val="center"/>
          </w:tcPr>
          <w:p w14:paraId="7F9287E8" w14:textId="77777777" w:rsidR="00000D3F" w:rsidRPr="00000D3F" w:rsidRDefault="00000D3F" w:rsidP="00000D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00D3F">
              <w:rPr>
                <w:rFonts w:eastAsia="Calibri"/>
                <w:sz w:val="22"/>
                <w:szCs w:val="22"/>
                <w:lang w:eastAsia="en-US"/>
              </w:rPr>
              <w:t>Директор по экономической безопасности и режиму</w:t>
            </w:r>
          </w:p>
        </w:tc>
        <w:tc>
          <w:tcPr>
            <w:tcW w:w="3119" w:type="dxa"/>
            <w:vAlign w:val="center"/>
          </w:tcPr>
          <w:p w14:paraId="3374B9C1" w14:textId="77777777" w:rsidR="00000D3F" w:rsidRPr="00000D3F" w:rsidRDefault="00000D3F" w:rsidP="00000D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0D3F" w:rsidRPr="00000D3F" w14:paraId="1120A18C" w14:textId="77777777" w:rsidTr="008A24FC">
        <w:trPr>
          <w:trHeight w:val="272"/>
        </w:trPr>
        <w:tc>
          <w:tcPr>
            <w:tcW w:w="1101" w:type="dxa"/>
            <w:vAlign w:val="center"/>
          </w:tcPr>
          <w:p w14:paraId="477CECD0" w14:textId="77777777" w:rsidR="00000D3F" w:rsidRPr="00000D3F" w:rsidRDefault="00000D3F" w:rsidP="00000D3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0D3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vAlign w:val="center"/>
          </w:tcPr>
          <w:p w14:paraId="1E95B81D" w14:textId="77777777" w:rsidR="00000D3F" w:rsidRPr="00000D3F" w:rsidRDefault="00000D3F" w:rsidP="00000D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00D3F">
              <w:rPr>
                <w:rFonts w:eastAsia="Calibri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4111" w:type="dxa"/>
            <w:vAlign w:val="center"/>
          </w:tcPr>
          <w:p w14:paraId="70C4EE20" w14:textId="77777777" w:rsidR="00000D3F" w:rsidRPr="00000D3F" w:rsidRDefault="00000D3F" w:rsidP="00000D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00D3F">
              <w:rPr>
                <w:rFonts w:eastAsia="Calibri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3119" w:type="dxa"/>
            <w:vAlign w:val="center"/>
          </w:tcPr>
          <w:p w14:paraId="4DF0274D" w14:textId="77777777" w:rsidR="00000D3F" w:rsidRPr="00000D3F" w:rsidRDefault="00000D3F" w:rsidP="00000D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0D3F" w:rsidRPr="00000D3F" w14:paraId="369E422E" w14:textId="77777777" w:rsidTr="008A24FC">
        <w:tc>
          <w:tcPr>
            <w:tcW w:w="1101" w:type="dxa"/>
            <w:vAlign w:val="center"/>
          </w:tcPr>
          <w:p w14:paraId="2BE232E8" w14:textId="77777777" w:rsidR="00000D3F" w:rsidRPr="00000D3F" w:rsidRDefault="00000D3F" w:rsidP="00000D3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0D3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2" w:type="dxa"/>
            <w:vAlign w:val="center"/>
          </w:tcPr>
          <w:p w14:paraId="1FC7A6DB" w14:textId="77777777" w:rsidR="00000D3F" w:rsidRPr="00000D3F" w:rsidRDefault="00000D3F" w:rsidP="00000D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00D3F">
              <w:rPr>
                <w:rFonts w:eastAsia="Calibri"/>
                <w:sz w:val="22"/>
                <w:szCs w:val="22"/>
                <w:lang w:eastAsia="en-US"/>
              </w:rPr>
              <w:t>Кисмяков</w:t>
            </w:r>
            <w:proofErr w:type="spellEnd"/>
            <w:r w:rsidRPr="00000D3F">
              <w:rPr>
                <w:rFonts w:eastAsia="Calibri"/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4111" w:type="dxa"/>
            <w:vAlign w:val="center"/>
          </w:tcPr>
          <w:p w14:paraId="4958D85B" w14:textId="77777777" w:rsidR="00000D3F" w:rsidRPr="00000D3F" w:rsidRDefault="00000D3F" w:rsidP="00000D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00D3F">
              <w:rPr>
                <w:rFonts w:eastAsia="Calibri"/>
                <w:sz w:val="22"/>
                <w:szCs w:val="22"/>
                <w:lang w:eastAsia="en-US"/>
              </w:rPr>
              <w:t>Заместитель главного инженера</w:t>
            </w:r>
          </w:p>
        </w:tc>
        <w:tc>
          <w:tcPr>
            <w:tcW w:w="3119" w:type="dxa"/>
            <w:vAlign w:val="center"/>
          </w:tcPr>
          <w:p w14:paraId="7070E8C2" w14:textId="77777777" w:rsidR="00000D3F" w:rsidRPr="00000D3F" w:rsidRDefault="00000D3F" w:rsidP="00000D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0D3F" w:rsidRPr="00000D3F" w14:paraId="6ABF0D77" w14:textId="77777777" w:rsidTr="008A24FC">
        <w:tc>
          <w:tcPr>
            <w:tcW w:w="1101" w:type="dxa"/>
            <w:vAlign w:val="center"/>
          </w:tcPr>
          <w:p w14:paraId="705DA12B" w14:textId="77777777" w:rsidR="00000D3F" w:rsidRPr="00000D3F" w:rsidRDefault="00000D3F" w:rsidP="00000D3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0D3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2" w:type="dxa"/>
            <w:vAlign w:val="center"/>
          </w:tcPr>
          <w:p w14:paraId="52FCF33E" w14:textId="77777777" w:rsidR="00000D3F" w:rsidRPr="00000D3F" w:rsidRDefault="00000D3F" w:rsidP="00000D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00D3F">
              <w:rPr>
                <w:rFonts w:eastAsia="Calibri"/>
                <w:sz w:val="22"/>
                <w:szCs w:val="22"/>
                <w:lang w:eastAsia="en-US"/>
              </w:rPr>
              <w:t>Атаманчук О.М.</w:t>
            </w:r>
          </w:p>
        </w:tc>
        <w:tc>
          <w:tcPr>
            <w:tcW w:w="4111" w:type="dxa"/>
            <w:vAlign w:val="center"/>
          </w:tcPr>
          <w:p w14:paraId="4D0C7ED8" w14:textId="77777777" w:rsidR="00000D3F" w:rsidRPr="00000D3F" w:rsidRDefault="00000D3F" w:rsidP="00000D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00D3F">
              <w:rPr>
                <w:rFonts w:eastAsia="Calibri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000D3F">
              <w:rPr>
                <w:rFonts w:eastAsia="Calibri"/>
                <w:sz w:val="22"/>
                <w:szCs w:val="22"/>
                <w:lang w:eastAsia="en-US"/>
              </w:rPr>
              <w:t>ПОиРП</w:t>
            </w:r>
            <w:proofErr w:type="spellEnd"/>
          </w:p>
        </w:tc>
        <w:tc>
          <w:tcPr>
            <w:tcW w:w="3119" w:type="dxa"/>
            <w:vAlign w:val="center"/>
          </w:tcPr>
          <w:p w14:paraId="736AFED4" w14:textId="77777777" w:rsidR="00000D3F" w:rsidRPr="00000D3F" w:rsidRDefault="00000D3F" w:rsidP="00000D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0D3F" w:rsidRPr="00000D3F" w14:paraId="57232669" w14:textId="77777777" w:rsidTr="008A24FC">
        <w:tc>
          <w:tcPr>
            <w:tcW w:w="1101" w:type="dxa"/>
            <w:vAlign w:val="center"/>
          </w:tcPr>
          <w:p w14:paraId="3E747136" w14:textId="77777777" w:rsidR="00000D3F" w:rsidRPr="00000D3F" w:rsidRDefault="00000D3F" w:rsidP="00000D3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0D3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2" w:type="dxa"/>
            <w:vAlign w:val="center"/>
          </w:tcPr>
          <w:p w14:paraId="1427FC70" w14:textId="77777777" w:rsidR="00000D3F" w:rsidRPr="00000D3F" w:rsidRDefault="00000D3F" w:rsidP="00000D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00D3F">
              <w:rPr>
                <w:rFonts w:eastAsia="Calibri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4111" w:type="dxa"/>
            <w:vAlign w:val="center"/>
          </w:tcPr>
          <w:p w14:paraId="5D0C03AB" w14:textId="77777777" w:rsidR="00000D3F" w:rsidRPr="00000D3F" w:rsidRDefault="00000D3F" w:rsidP="00000D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00D3F">
              <w:rPr>
                <w:rFonts w:eastAsia="Calibri"/>
                <w:sz w:val="22"/>
                <w:szCs w:val="22"/>
                <w:lang w:eastAsia="en-US"/>
              </w:rPr>
              <w:t>Начальник отдела закупок</w:t>
            </w:r>
          </w:p>
        </w:tc>
        <w:tc>
          <w:tcPr>
            <w:tcW w:w="3119" w:type="dxa"/>
            <w:vAlign w:val="center"/>
          </w:tcPr>
          <w:p w14:paraId="30F58CB1" w14:textId="77777777" w:rsidR="00000D3F" w:rsidRPr="00000D3F" w:rsidRDefault="00000D3F" w:rsidP="00000D3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7A856840" w14:textId="77777777" w:rsidR="00000D3F" w:rsidRPr="00000D3F" w:rsidRDefault="00000D3F" w:rsidP="00000D3F">
      <w:pPr>
        <w:spacing w:line="276" w:lineRule="auto"/>
        <w:rPr>
          <w:rFonts w:eastAsia="Calibri"/>
          <w:b/>
          <w:lang w:eastAsia="en-US"/>
        </w:rPr>
      </w:pPr>
    </w:p>
    <w:p w14:paraId="6AFD64D8" w14:textId="77777777" w:rsidR="00000D3F" w:rsidRPr="00000D3F" w:rsidRDefault="00000D3F" w:rsidP="00000D3F">
      <w:pPr>
        <w:tabs>
          <w:tab w:val="left" w:pos="1680"/>
        </w:tabs>
        <w:spacing w:after="200" w:line="276" w:lineRule="auto"/>
        <w:rPr>
          <w:rFonts w:eastAsia="Calibri"/>
          <w:lang w:eastAsia="en-US"/>
        </w:rPr>
      </w:pPr>
    </w:p>
    <w:p w14:paraId="59B1244F" w14:textId="77777777" w:rsidR="007046FB" w:rsidRDefault="007046FB">
      <w:pPr>
        <w:rPr>
          <w:rFonts w:eastAsia="Times New Roman"/>
        </w:rPr>
      </w:pPr>
    </w:p>
    <w:sectPr w:rsidR="0070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01"/>
    <w:rsid w:val="00000D3F"/>
    <w:rsid w:val="006678D5"/>
    <w:rsid w:val="007046FB"/>
    <w:rsid w:val="00E5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B1A01"/>
  <w15:chartTrackingRefBased/>
  <w15:docId w15:val="{C6B7E7CF-28B2-48A2-8F4F-3CC70278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85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32211762592-01 (вх.№ 285412)</dc:title>
  <dc:subject/>
  <dc:creator>Лариса Никитина</dc:creator>
  <cp:keywords/>
  <dc:description/>
  <cp:lastModifiedBy>Лариса Никитина</cp:lastModifiedBy>
  <cp:revision>2</cp:revision>
  <dcterms:created xsi:type="dcterms:W3CDTF">2022-10-24T12:13:00Z</dcterms:created>
  <dcterms:modified xsi:type="dcterms:W3CDTF">2022-10-24T12:13:00Z</dcterms:modified>
</cp:coreProperties>
</file>